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644" w:rsidRPr="001A5644" w:rsidRDefault="001A5644" w:rsidP="001A5644">
      <w:pPr>
        <w:spacing w:after="0" w:line="240" w:lineRule="auto"/>
        <w:jc w:val="center"/>
        <w:rPr>
          <w:rFonts w:ascii="Arial" w:eastAsia="Times New Roman" w:hAnsi="Arial" w:cs="Arial"/>
          <w:sz w:val="28"/>
          <w:lang w:eastAsia="es-MX"/>
        </w:rPr>
      </w:pPr>
      <w:r w:rsidRPr="001A5644">
        <w:rPr>
          <w:rFonts w:ascii="Arial" w:eastAsia="Helvetica" w:hAnsi="Arial" w:cs="Arial"/>
          <w:b/>
          <w:bCs/>
          <w:sz w:val="28"/>
          <w:lang w:eastAsia="es-MX"/>
        </w:rPr>
        <w:t>CO</w:t>
      </w:r>
      <w:r w:rsidR="003610A1">
        <w:rPr>
          <w:rFonts w:ascii="Arial" w:eastAsia="Helvetica" w:hAnsi="Arial" w:cs="Arial"/>
          <w:b/>
          <w:bCs/>
          <w:sz w:val="28"/>
          <w:lang w:eastAsia="es-MX"/>
        </w:rPr>
        <w:t>NVOCATORIA</w:t>
      </w:r>
      <w:r w:rsidR="003602BF">
        <w:rPr>
          <w:rFonts w:ascii="Arial" w:eastAsia="Helvetica" w:hAnsi="Arial" w:cs="Arial"/>
          <w:b/>
          <w:bCs/>
          <w:sz w:val="28"/>
          <w:lang w:eastAsia="es-MX"/>
        </w:rPr>
        <w:t xml:space="preserve"> PUBLICA</w:t>
      </w:r>
      <w:r w:rsidR="003610A1">
        <w:rPr>
          <w:rFonts w:ascii="Arial" w:eastAsia="Helvetica" w:hAnsi="Arial" w:cs="Arial"/>
          <w:b/>
          <w:bCs/>
          <w:sz w:val="28"/>
          <w:lang w:eastAsia="es-MX"/>
        </w:rPr>
        <w:t xml:space="preserve"> </w:t>
      </w:r>
      <w:r w:rsidR="005D5A74">
        <w:rPr>
          <w:rFonts w:ascii="Arial" w:eastAsia="Helvetica" w:hAnsi="Arial" w:cs="Arial"/>
          <w:b/>
          <w:bCs/>
          <w:sz w:val="28"/>
          <w:lang w:eastAsia="es-MX"/>
        </w:rPr>
        <w:t xml:space="preserve">LOCAL </w:t>
      </w:r>
      <w:r w:rsidR="00535190">
        <w:rPr>
          <w:rFonts w:ascii="Arial" w:eastAsia="Helvetica" w:hAnsi="Arial" w:cs="Arial"/>
          <w:b/>
          <w:bCs/>
          <w:sz w:val="28"/>
          <w:lang w:eastAsia="es-MX"/>
        </w:rPr>
        <w:t>ABIERTA LPL-JIMAV-002-2025</w:t>
      </w:r>
      <w:r w:rsidR="003602BF">
        <w:rPr>
          <w:rFonts w:ascii="Arial" w:eastAsia="Helvetica" w:hAnsi="Arial" w:cs="Arial"/>
          <w:b/>
          <w:bCs/>
          <w:sz w:val="28"/>
          <w:lang w:eastAsia="es-MX"/>
        </w:rPr>
        <w:t xml:space="preserve"> PUBLICADA POR SEGUNDA OCASIÓN </w:t>
      </w:r>
    </w:p>
    <w:p w:rsidR="001A5644" w:rsidRPr="001A5644" w:rsidRDefault="001A5644" w:rsidP="001A5644">
      <w:pPr>
        <w:spacing w:after="0" w:line="240" w:lineRule="auto"/>
        <w:jc w:val="both"/>
        <w:rPr>
          <w:rFonts w:ascii="Arial" w:eastAsia="Times New Roman" w:hAnsi="Arial" w:cs="Arial"/>
          <w:sz w:val="28"/>
          <w:lang w:eastAsia="es-MX"/>
        </w:rPr>
      </w:pPr>
    </w:p>
    <w:p w:rsidR="001A5644" w:rsidRPr="001A5644" w:rsidRDefault="001A5644" w:rsidP="001A5644">
      <w:pPr>
        <w:spacing w:after="0" w:line="240" w:lineRule="auto"/>
        <w:jc w:val="center"/>
        <w:rPr>
          <w:rFonts w:ascii="Arial" w:eastAsia="Times New Roman" w:hAnsi="Arial" w:cs="Arial"/>
          <w:sz w:val="28"/>
          <w:lang w:eastAsia="es-MX"/>
        </w:rPr>
      </w:pPr>
      <w:r w:rsidRPr="001A5644">
        <w:rPr>
          <w:rFonts w:ascii="Arial" w:eastAsia="Helvetica" w:hAnsi="Arial" w:cs="Arial"/>
          <w:b/>
          <w:bCs/>
          <w:sz w:val="28"/>
          <w:lang w:eastAsia="es-MX"/>
        </w:rPr>
        <w:t xml:space="preserve">“CONTRATACIÓN DE </w:t>
      </w:r>
      <w:r w:rsidR="003610A1">
        <w:rPr>
          <w:rFonts w:ascii="Arial" w:eastAsia="Helvetica" w:hAnsi="Arial" w:cs="Arial"/>
          <w:b/>
          <w:bCs/>
          <w:sz w:val="28"/>
          <w:lang w:eastAsia="es-MX"/>
        </w:rPr>
        <w:t>COORDINACION ADMINISTRATIVA</w:t>
      </w:r>
      <w:r>
        <w:rPr>
          <w:rFonts w:ascii="Arial" w:eastAsia="Helvetica" w:hAnsi="Arial" w:cs="Arial"/>
          <w:b/>
          <w:bCs/>
          <w:sz w:val="28"/>
          <w:lang w:eastAsia="es-MX"/>
        </w:rPr>
        <w:t xml:space="preserve"> </w:t>
      </w:r>
      <w:r w:rsidRPr="001A5644">
        <w:rPr>
          <w:rFonts w:ascii="Arial" w:eastAsia="Helvetica" w:hAnsi="Arial" w:cs="Arial"/>
          <w:b/>
          <w:bCs/>
          <w:sz w:val="28"/>
          <w:lang w:eastAsia="es-MX"/>
        </w:rPr>
        <w:t xml:space="preserve">DE </w:t>
      </w:r>
      <w:r w:rsidR="003610A1">
        <w:rPr>
          <w:rFonts w:ascii="Arial" w:eastAsia="Helvetica" w:hAnsi="Arial" w:cs="Arial"/>
          <w:b/>
          <w:bCs/>
          <w:sz w:val="28"/>
          <w:lang w:eastAsia="es-MX"/>
        </w:rPr>
        <w:t xml:space="preserve">LA </w:t>
      </w:r>
      <w:r w:rsidRPr="001A5644">
        <w:rPr>
          <w:rFonts w:ascii="Arial" w:eastAsia="Helvetica" w:hAnsi="Arial" w:cs="Arial"/>
          <w:b/>
          <w:bCs/>
          <w:sz w:val="28"/>
          <w:lang w:eastAsia="es-MX"/>
        </w:rPr>
        <w:t>JIMAV”</w:t>
      </w:r>
    </w:p>
    <w:p w:rsidR="001A5644" w:rsidRPr="001A5644" w:rsidRDefault="001A5644" w:rsidP="001A5644">
      <w:pPr>
        <w:spacing w:after="0" w:line="240" w:lineRule="auto"/>
        <w:jc w:val="both"/>
        <w:rPr>
          <w:rFonts w:ascii="Arial" w:eastAsia="Times New Roman" w:hAnsi="Arial" w:cs="Arial"/>
          <w:sz w:val="28"/>
          <w:lang w:eastAsia="es-MX"/>
        </w:rPr>
      </w:pPr>
    </w:p>
    <w:p w:rsidR="001A5644" w:rsidRDefault="001A5644" w:rsidP="001A5644">
      <w:pPr>
        <w:spacing w:after="0" w:line="240" w:lineRule="auto"/>
        <w:jc w:val="both"/>
        <w:rPr>
          <w:rFonts w:ascii="Arial" w:eastAsia="Helvetica" w:hAnsi="Arial" w:cs="Arial"/>
          <w:b/>
          <w:bCs/>
          <w:lang w:eastAsia="es-MX"/>
        </w:rPr>
      </w:pPr>
      <w:r w:rsidRPr="001A5644">
        <w:rPr>
          <w:rFonts w:ascii="Arial" w:eastAsia="Helvetica" w:hAnsi="Arial" w:cs="Arial"/>
          <w:sz w:val="24"/>
          <w:lang w:eastAsia="es-MX"/>
        </w:rPr>
        <w:t xml:space="preserve">La Junta Intermunicipal de Medio Ambiente para la Gestión Integral de la Región Valles del Estado de Jalisco(“JIMAV”), en cumplimiento de las disposiciones establecidas en el Convenio de Creación del Organismo Público Descentralizado “JIMAV”, conformado por las Presidencias de 14 municipios establecidos, formalmente acuerdan convocar e iniciar el proceso de selección y contratación del </w:t>
      </w:r>
      <w:r w:rsidR="003610A1">
        <w:rPr>
          <w:rFonts w:ascii="Arial" w:eastAsia="Helvetica" w:hAnsi="Arial" w:cs="Arial"/>
          <w:b/>
          <w:bCs/>
          <w:sz w:val="24"/>
          <w:lang w:eastAsia="es-MX"/>
        </w:rPr>
        <w:t>COORDINACION ADMINISTRATIVA</w:t>
      </w:r>
      <w:r>
        <w:rPr>
          <w:rFonts w:ascii="Arial" w:eastAsia="Helvetica" w:hAnsi="Arial" w:cs="Arial"/>
          <w:b/>
          <w:bCs/>
          <w:sz w:val="24"/>
          <w:lang w:eastAsia="es-MX"/>
        </w:rPr>
        <w:t xml:space="preserve"> </w:t>
      </w:r>
      <w:r w:rsidRPr="001A5644">
        <w:rPr>
          <w:rFonts w:ascii="Arial" w:eastAsia="Helvetica" w:hAnsi="Arial" w:cs="Arial"/>
          <w:b/>
          <w:bCs/>
          <w:sz w:val="24"/>
          <w:lang w:eastAsia="es-MX"/>
        </w:rPr>
        <w:t>DE LA “JIMAV</w:t>
      </w:r>
      <w:r w:rsidRPr="001A5644">
        <w:rPr>
          <w:rFonts w:ascii="Arial" w:eastAsia="Helvetica" w:hAnsi="Arial" w:cs="Arial"/>
          <w:b/>
          <w:bCs/>
          <w:lang w:eastAsia="es-MX"/>
        </w:rPr>
        <w:t>”.</w:t>
      </w:r>
    </w:p>
    <w:p w:rsidR="001A5644" w:rsidRDefault="001A5644" w:rsidP="001A5644">
      <w:pPr>
        <w:spacing w:after="0" w:line="240" w:lineRule="auto"/>
        <w:jc w:val="both"/>
        <w:rPr>
          <w:rFonts w:ascii="Arial" w:eastAsia="Times New Roman" w:hAnsi="Arial" w:cs="Arial"/>
          <w:sz w:val="24"/>
          <w:lang w:eastAsia="es-MX"/>
        </w:rPr>
      </w:pPr>
    </w:p>
    <w:p w:rsidR="001A5644" w:rsidRPr="001A5644" w:rsidRDefault="001A5644" w:rsidP="001A5644">
      <w:pPr>
        <w:spacing w:after="0" w:line="240" w:lineRule="auto"/>
        <w:jc w:val="both"/>
        <w:rPr>
          <w:rFonts w:ascii="Arial" w:eastAsia="Times New Roman" w:hAnsi="Arial" w:cs="Arial"/>
          <w:sz w:val="24"/>
          <w:lang w:eastAsia="es-MX"/>
        </w:rPr>
      </w:pPr>
      <w:r w:rsidRPr="001A5644">
        <w:rPr>
          <w:rFonts w:ascii="Arial" w:eastAsia="Times New Roman" w:hAnsi="Arial" w:cs="Arial"/>
          <w:b/>
          <w:bCs/>
          <w:sz w:val="24"/>
          <w:lang w:eastAsia="es-MX"/>
        </w:rPr>
        <w:t>1.- CONVOCATORIA.</w:t>
      </w:r>
    </w:p>
    <w:p w:rsidR="001A5644" w:rsidRPr="001A5644" w:rsidRDefault="001A5644" w:rsidP="001A5644">
      <w:pPr>
        <w:spacing w:after="0" w:line="240" w:lineRule="auto"/>
        <w:jc w:val="both"/>
        <w:rPr>
          <w:rFonts w:ascii="Arial" w:eastAsia="Times New Roman" w:hAnsi="Arial" w:cs="Arial"/>
          <w:sz w:val="24"/>
          <w:lang w:eastAsia="es-MX"/>
        </w:rPr>
      </w:pPr>
    </w:p>
    <w:p w:rsidR="001A5644" w:rsidRPr="001A5644" w:rsidRDefault="001A5644" w:rsidP="001A5644">
      <w:p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Con fundamento en lo que establece la cláusula Décima Novena del Convenio de Creación del OPDI firmado el 03 de abril de 2017, en la cual se promueven las atribucion</w:t>
      </w:r>
      <w:r>
        <w:rPr>
          <w:rFonts w:ascii="Arial" w:eastAsia="Times New Roman" w:hAnsi="Arial" w:cs="Arial"/>
          <w:sz w:val="24"/>
          <w:lang w:eastAsia="es-MX"/>
        </w:rPr>
        <w:t>es de la Junta de Gobierno</w:t>
      </w:r>
      <w:r w:rsidRPr="001A5644">
        <w:rPr>
          <w:rFonts w:ascii="Arial" w:eastAsia="Times New Roman" w:hAnsi="Arial" w:cs="Arial"/>
          <w:sz w:val="24"/>
          <w:lang w:eastAsia="es-MX"/>
        </w:rPr>
        <w:t xml:space="preserve"> y permite al Consejo de la “JIMAV” en su punto segundo Contratar, nombrar y remover al Director de la “JIMAV” y al demás personal que labora en ella, La “JIMAV” establece las bases y requisitos que deben cumplir todos aquellos que se interesen a participar en el proceso de selección y contratación de </w:t>
      </w:r>
      <w:r>
        <w:rPr>
          <w:rFonts w:ascii="Arial" w:eastAsia="Times New Roman" w:hAnsi="Arial" w:cs="Arial"/>
          <w:sz w:val="24"/>
          <w:lang w:eastAsia="es-MX"/>
        </w:rPr>
        <w:t>COORDINADOR DE ADMINISTRACION</w:t>
      </w:r>
      <w:r w:rsidRPr="001A5644">
        <w:rPr>
          <w:rFonts w:ascii="Arial" w:eastAsia="Times New Roman" w:hAnsi="Arial" w:cs="Arial"/>
          <w:sz w:val="24"/>
          <w:lang w:eastAsia="es-MX"/>
        </w:rPr>
        <w:t xml:space="preserve"> de la “JIMAV” conforme a la presente Convocatoria.</w:t>
      </w:r>
    </w:p>
    <w:p w:rsidR="001A5644" w:rsidRPr="001A5644" w:rsidRDefault="001A5644" w:rsidP="001A5644">
      <w:pPr>
        <w:spacing w:after="0" w:line="240" w:lineRule="auto"/>
        <w:jc w:val="both"/>
        <w:rPr>
          <w:rFonts w:ascii="Arial" w:eastAsia="Times New Roman" w:hAnsi="Arial" w:cs="Arial"/>
          <w:sz w:val="24"/>
          <w:lang w:eastAsia="es-MX"/>
        </w:rPr>
      </w:pPr>
    </w:p>
    <w:p w:rsidR="001A5644" w:rsidRPr="001A5644" w:rsidRDefault="001A5644" w:rsidP="001A5644">
      <w:p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La presente Convocatoria está dirigida a todos los interesados en residir o estar dispuestos a establecer su domicilio y disponibilidad de movimiento en cualquier municipio perteneciente a la región Valles de Jalisco, misma que comprende los municipios de: Ahualulco de Mercado, Amatitán, Ameca, Cocula, El Arenal, Etzatlán, Hostotipaquillo, Magdalena, San Juanito De Escobedo, San Marcos, San Martín de Hidalgo, Tala, Teuchitlán y Tequila, todos del estado de Jalisco; Así mismo podrán concursar los profesionistas que reúnan la documentación y el perfil.</w:t>
      </w:r>
    </w:p>
    <w:p w:rsidR="001A5644" w:rsidRPr="001A5644" w:rsidRDefault="001A5644" w:rsidP="001A5644">
      <w:pPr>
        <w:spacing w:after="0" w:line="240" w:lineRule="auto"/>
        <w:jc w:val="both"/>
        <w:rPr>
          <w:rFonts w:ascii="Arial" w:eastAsia="Times New Roman" w:hAnsi="Arial" w:cs="Arial"/>
          <w:sz w:val="24"/>
          <w:lang w:eastAsia="es-MX"/>
        </w:rPr>
      </w:pPr>
    </w:p>
    <w:p w:rsidR="001A5644" w:rsidRPr="001A5644" w:rsidRDefault="001A5644" w:rsidP="001A5644">
      <w:p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La “JIMAV” es una Asociación de Municipios con carácter de Organismo Público Descentralizado Intermunicipal (OPDI), constituida para dar apoyo técnico a los municipios que la conforman para la elaboración, gestión e implementación de proyectos y programas relacionados con el medio ambiente y manejo de recursos naturales de aplicación en sus territorios, de acuerdo con cumplir con los siguientes temas y objetivos:</w:t>
      </w:r>
    </w:p>
    <w:p w:rsidR="001A5644" w:rsidRPr="001A5644" w:rsidRDefault="001A5644" w:rsidP="001A5644">
      <w:pPr>
        <w:spacing w:after="0" w:line="240" w:lineRule="auto"/>
        <w:jc w:val="both"/>
        <w:rPr>
          <w:rFonts w:ascii="Arial" w:eastAsia="Times New Roman" w:hAnsi="Arial" w:cs="Arial"/>
          <w:sz w:val="24"/>
          <w:lang w:eastAsia="es-MX"/>
        </w:rPr>
      </w:pP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Ordenamiento ecológico del territorio.</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Ordenamiento urbano.</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Identificar el Impacto ambiental en su territorio.</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Restauración ecológica.</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Creación y manejo de Áreas Naturales Protegidas de carácter municipal.</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Manejo y protección de bosques.</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Información ambiental a la ciudadanía.</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Educación ambiental.</w:t>
      </w:r>
      <w:bookmarkStart w:id="0" w:name="_GoBack"/>
      <w:bookmarkEnd w:id="0"/>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lastRenderedPageBreak/>
        <w:t>Creación y cooperación en la implementación de estrategias para el mejoramiento de la prestación de servicios públicos municipales en materia ecológica.</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Buscar alternativas y proyectos en materia de Cambio Climático.</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Coadyuvar en la conservación y manejo sustentable con visión de cuenca.</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Fungir como Agente Técnico de cualquier dependencia de la administración pública que coadyuve al desarrollo rural sustentable del territorio que comprende los municipios de la “JIMAV”.</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Apoyo técnico para la elaboración, adecuación y ejecución de los planes y reglamentos municipales que tengan que ver con el medio ambiente.</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Gestión de recursos de bolsas nacional e internacional</w:t>
      </w:r>
    </w:p>
    <w:p w:rsidR="001A5644" w:rsidRPr="001A5644" w:rsidRDefault="001A5644" w:rsidP="001A5644">
      <w:pPr>
        <w:numPr>
          <w:ilvl w:val="0"/>
          <w:numId w:val="1"/>
        </w:num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Todas las áreas relacionadas con el medio ambiente y el desarrollo sustentable que sean de interés de los municipios de la “JIMAV”, tales como la coordinación, la concertación y la participación de la sociedad en general y los suscriptores del convenio de “JIMAV”.</w:t>
      </w:r>
    </w:p>
    <w:p w:rsidR="001A5644" w:rsidRPr="001A5644" w:rsidRDefault="001A5644" w:rsidP="001A5644">
      <w:pPr>
        <w:spacing w:after="0" w:line="240" w:lineRule="auto"/>
        <w:jc w:val="both"/>
        <w:rPr>
          <w:rFonts w:ascii="Arial" w:eastAsia="Times New Roman" w:hAnsi="Arial" w:cs="Arial"/>
          <w:sz w:val="24"/>
          <w:lang w:eastAsia="es-MX"/>
        </w:rPr>
      </w:pPr>
    </w:p>
    <w:p w:rsidR="001A5644" w:rsidRPr="001A5644" w:rsidRDefault="001A5644" w:rsidP="001A5644">
      <w:pPr>
        <w:spacing w:after="0" w:line="240" w:lineRule="auto"/>
        <w:jc w:val="both"/>
        <w:rPr>
          <w:rFonts w:ascii="Arial" w:eastAsia="Times New Roman" w:hAnsi="Arial" w:cs="Arial"/>
          <w:sz w:val="24"/>
          <w:lang w:eastAsia="es-MX"/>
        </w:rPr>
      </w:pPr>
      <w:r w:rsidRPr="001A5644">
        <w:rPr>
          <w:rFonts w:ascii="Arial" w:eastAsia="Times New Roman" w:hAnsi="Arial" w:cs="Arial"/>
          <w:sz w:val="24"/>
          <w:lang w:eastAsia="es-MX"/>
        </w:rPr>
        <w:t>Conforme a la Cláusula Quinta del convenio de creación firmado por los municipios que forman parte de la “JIMAV”, propone en su punto Tercero que, de la Dirección Técnica, dependerán las siguientes áreas:</w:t>
      </w:r>
    </w:p>
    <w:p w:rsidR="001A5644" w:rsidRPr="001A5644" w:rsidRDefault="001A5644" w:rsidP="001A5644">
      <w:pPr>
        <w:spacing w:after="0" w:line="240" w:lineRule="auto"/>
        <w:jc w:val="both"/>
        <w:rPr>
          <w:rFonts w:ascii="Arial" w:eastAsia="Times New Roman" w:hAnsi="Arial" w:cs="Arial"/>
          <w:sz w:val="24"/>
          <w:lang w:eastAsia="es-MX"/>
        </w:rPr>
      </w:pPr>
    </w:p>
    <w:p w:rsidR="001A5644" w:rsidRPr="001A5644" w:rsidRDefault="001A5644" w:rsidP="001A5644">
      <w:pPr>
        <w:jc w:val="both"/>
        <w:rPr>
          <w:rFonts w:ascii="Arial" w:hAnsi="Arial" w:cs="Arial"/>
          <w:sz w:val="24"/>
        </w:rPr>
      </w:pPr>
      <w:r>
        <w:rPr>
          <w:rFonts w:ascii="Arial" w:hAnsi="Arial" w:cs="Arial"/>
          <w:sz w:val="24"/>
        </w:rPr>
        <w:t xml:space="preserve">La </w:t>
      </w:r>
      <w:r w:rsidR="009665C5">
        <w:rPr>
          <w:rFonts w:ascii="Arial" w:hAnsi="Arial" w:cs="Arial"/>
          <w:sz w:val="24"/>
        </w:rPr>
        <w:t>Coordinación</w:t>
      </w:r>
      <w:r>
        <w:rPr>
          <w:rFonts w:ascii="Arial" w:hAnsi="Arial" w:cs="Arial"/>
          <w:sz w:val="24"/>
        </w:rPr>
        <w:t xml:space="preserve"> de </w:t>
      </w:r>
      <w:r w:rsidR="009665C5">
        <w:rPr>
          <w:rFonts w:ascii="Arial" w:hAnsi="Arial" w:cs="Arial"/>
          <w:sz w:val="24"/>
        </w:rPr>
        <w:t>Administración</w:t>
      </w:r>
      <w:r>
        <w:rPr>
          <w:rFonts w:ascii="Arial" w:hAnsi="Arial" w:cs="Arial"/>
          <w:sz w:val="24"/>
        </w:rPr>
        <w:t xml:space="preserve"> </w:t>
      </w:r>
    </w:p>
    <w:p w:rsidR="001A5644" w:rsidRPr="001A5644" w:rsidRDefault="001A5644" w:rsidP="001A5644">
      <w:pPr>
        <w:jc w:val="both"/>
        <w:rPr>
          <w:rFonts w:ascii="Arial" w:hAnsi="Arial" w:cs="Arial"/>
          <w:sz w:val="24"/>
        </w:rPr>
      </w:pPr>
    </w:p>
    <w:p w:rsidR="001A5644" w:rsidRDefault="001A5644" w:rsidP="001A5644">
      <w:pPr>
        <w:jc w:val="both"/>
        <w:rPr>
          <w:rFonts w:ascii="Arial" w:hAnsi="Arial" w:cs="Arial"/>
          <w:sz w:val="24"/>
        </w:rPr>
      </w:pPr>
      <w:r w:rsidRPr="001A5644">
        <w:rPr>
          <w:rFonts w:ascii="Arial" w:hAnsi="Arial" w:cs="Arial"/>
          <w:sz w:val="24"/>
        </w:rPr>
        <w:t>Así mismo conform</w:t>
      </w:r>
      <w:r>
        <w:rPr>
          <w:rFonts w:ascii="Arial" w:hAnsi="Arial" w:cs="Arial"/>
          <w:sz w:val="24"/>
        </w:rPr>
        <w:t xml:space="preserve">e a la Cláusula Vigésima Sexta </w:t>
      </w:r>
      <w:r w:rsidRPr="001A5644">
        <w:rPr>
          <w:rFonts w:ascii="Arial" w:hAnsi="Arial" w:cs="Arial"/>
          <w:sz w:val="24"/>
        </w:rPr>
        <w:t xml:space="preserve">del convenio de creación, la Dirección Técnica de la “JIMAV”, será la encargada de ejecutar los acuerdos tomados </w:t>
      </w:r>
      <w:r>
        <w:rPr>
          <w:rFonts w:ascii="Arial" w:hAnsi="Arial" w:cs="Arial"/>
          <w:sz w:val="24"/>
        </w:rPr>
        <w:t>por la Junta de Gobierno</w:t>
      </w:r>
      <w:r w:rsidRPr="001A5644">
        <w:rPr>
          <w:rFonts w:ascii="Arial" w:hAnsi="Arial" w:cs="Arial"/>
          <w:sz w:val="24"/>
        </w:rPr>
        <w:t>. Será el superior jerárquico de las distintas áreas de ésta.</w:t>
      </w:r>
    </w:p>
    <w:p w:rsidR="001A5644" w:rsidRDefault="001A5644" w:rsidP="001A5644">
      <w:pPr>
        <w:jc w:val="both"/>
        <w:rPr>
          <w:rFonts w:ascii="Arial" w:hAnsi="Arial" w:cs="Arial"/>
          <w:sz w:val="24"/>
        </w:rPr>
      </w:pPr>
    </w:p>
    <w:p w:rsidR="001A5644" w:rsidRPr="001A5644" w:rsidRDefault="003610A1" w:rsidP="001A5644">
      <w:pPr>
        <w:jc w:val="both"/>
        <w:rPr>
          <w:rFonts w:ascii="Arial" w:hAnsi="Arial" w:cs="Arial"/>
          <w:sz w:val="24"/>
        </w:rPr>
      </w:pPr>
      <w:r>
        <w:rPr>
          <w:rFonts w:ascii="Arial" w:hAnsi="Arial" w:cs="Arial"/>
          <w:b/>
          <w:bCs/>
          <w:sz w:val="24"/>
        </w:rPr>
        <w:t>COORDINACION DE ADMINISTRACION</w:t>
      </w:r>
    </w:p>
    <w:p w:rsidR="001A5644" w:rsidRPr="001A5644" w:rsidRDefault="001A5644" w:rsidP="001A5644">
      <w:pPr>
        <w:jc w:val="both"/>
        <w:rPr>
          <w:rFonts w:ascii="Arial" w:hAnsi="Arial" w:cs="Arial"/>
          <w:sz w:val="24"/>
        </w:rPr>
      </w:pPr>
    </w:p>
    <w:p w:rsidR="001A5644" w:rsidRDefault="001A5644" w:rsidP="001A5644">
      <w:pPr>
        <w:jc w:val="both"/>
        <w:rPr>
          <w:rFonts w:ascii="Arial" w:hAnsi="Arial" w:cs="Arial"/>
          <w:sz w:val="24"/>
        </w:rPr>
      </w:pPr>
      <w:r w:rsidRPr="001A5644">
        <w:rPr>
          <w:rFonts w:ascii="Arial" w:hAnsi="Arial" w:cs="Arial"/>
          <w:sz w:val="24"/>
        </w:rPr>
        <w:t>Acorde</w:t>
      </w:r>
      <w:r>
        <w:rPr>
          <w:rFonts w:ascii="Arial" w:hAnsi="Arial" w:cs="Arial"/>
          <w:sz w:val="24"/>
        </w:rPr>
        <w:t xml:space="preserve"> con la Cláusula Vigésima Sexta</w:t>
      </w:r>
      <w:r w:rsidRPr="001A5644">
        <w:rPr>
          <w:rFonts w:ascii="Arial" w:hAnsi="Arial" w:cs="Arial"/>
          <w:sz w:val="24"/>
        </w:rPr>
        <w:t xml:space="preserve"> del convenio de creación, las funciones </w:t>
      </w:r>
      <w:r>
        <w:rPr>
          <w:rFonts w:ascii="Arial" w:hAnsi="Arial" w:cs="Arial"/>
          <w:sz w:val="24"/>
        </w:rPr>
        <w:t xml:space="preserve">de la Coordinación de </w:t>
      </w:r>
      <w:r w:rsidR="009665C5">
        <w:rPr>
          <w:rFonts w:ascii="Arial" w:hAnsi="Arial" w:cs="Arial"/>
          <w:sz w:val="24"/>
        </w:rPr>
        <w:t>Administración</w:t>
      </w:r>
      <w:r w:rsidRPr="001A5644">
        <w:rPr>
          <w:rFonts w:ascii="Arial" w:hAnsi="Arial" w:cs="Arial"/>
          <w:sz w:val="24"/>
        </w:rPr>
        <w:t xml:space="preserve"> son:</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t>Proponer los programas de mejoramiento operacional de ‘’LA JIMAV’’, facilitar la toma de decisiones, promoviendo y apoyando el uso de instrumentos y prácticas administrativas efectivas, la presupuestacion y asignación anual.</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t>Elaborar las bases o términos de referencia que regirán la contratación de bienes y servicios requeridos por ‘’LA JIMAV’’ en materia y ejercicio del gasto.</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t>Presentar los estados financieros e informes administrativos de ‘’LA JIMAV’’ al Director General para facilitar la toma de decisiones y acuerdos de la Junta de Gobierno</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t>Realizar los pagos de los bienes, servicios e inversiones necesarios para el funcionamiento de las áreas de ‘’LA JIMAV’’.</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t>Asegurar el buen funcionamiento de los bienes muebles e inmuebles pertenecientes al patrimonio de ‘’LA JIMAV’’ y los que sean asignados por cualquier otro medio.</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lastRenderedPageBreak/>
        <w:t>Asegurar que todas las áreas y coordinaciones de ‘’LA JIMAV’’ cuenten de manera oportuna con los recursos humanos, financieros y equipos para desarrollar sus labores.</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t>Promover el cumplimiento de las disposiciones que rigen las relaciones laborales entre ‘’LA JIMAV’’ y sus empleados.</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t>Integrar, actualizar y resguardar el servicio relacionado con la contratación de servicios externos e internos requeridos por las demás áreas de ‘’LA JIMAV’’</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t>Elaborar y mantener el listado de prestadores de bienes, servicios, estudios, proyectos y programas.</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t>Coordinar las adquisiciones de los bienes y servicios externos e internos requeridos por las demás áreas de ‘’LA JIMAV’’</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t>Firmar de manera mancomunada con el Director general los cheques o cualquier documento que sirva como pago de la contratación de bienes y servicios de ‘’LA JIMAV’’ o signifique la erogación de recursos monetarios de ‘’LA JIMAV.</w:t>
      </w:r>
    </w:p>
    <w:p w:rsidR="001A5644" w:rsidRPr="0011385E" w:rsidRDefault="001A5644" w:rsidP="0011385E">
      <w:pPr>
        <w:pStyle w:val="Prrafodelista"/>
        <w:numPr>
          <w:ilvl w:val="0"/>
          <w:numId w:val="12"/>
        </w:numPr>
        <w:jc w:val="both"/>
        <w:rPr>
          <w:rFonts w:ascii="Arial" w:hAnsi="Arial" w:cs="Arial"/>
          <w:sz w:val="24"/>
        </w:rPr>
      </w:pPr>
      <w:r w:rsidRPr="0011385E">
        <w:rPr>
          <w:rFonts w:ascii="Arial" w:hAnsi="Arial" w:cs="Arial"/>
          <w:sz w:val="24"/>
        </w:rPr>
        <w:t>Las demás que considere necesarias la Junta de Gobierno y el Director.</w:t>
      </w:r>
    </w:p>
    <w:p w:rsidR="001A5644" w:rsidRPr="001A5644" w:rsidRDefault="001A5644" w:rsidP="001A5644">
      <w:pPr>
        <w:jc w:val="both"/>
        <w:rPr>
          <w:rFonts w:ascii="Tahoma" w:hAnsi="Tahoma" w:cs="Tahoma"/>
          <w:sz w:val="24"/>
        </w:rPr>
      </w:pPr>
      <w:r w:rsidRPr="0011385E">
        <w:rPr>
          <w:rFonts w:ascii="Arial" w:eastAsia="Helvetica" w:hAnsi="Arial" w:cs="Arial"/>
          <w:sz w:val="24"/>
        </w:rPr>
        <w:t>Además, el(la) aspirante al pue</w:t>
      </w:r>
      <w:r w:rsidR="00E30FE0">
        <w:rPr>
          <w:rFonts w:ascii="Arial" w:eastAsia="Helvetica" w:hAnsi="Arial" w:cs="Arial"/>
          <w:sz w:val="24"/>
        </w:rPr>
        <w:t>sto de Coordinador</w:t>
      </w:r>
      <w:r w:rsidR="002B62E8" w:rsidRPr="0011385E">
        <w:rPr>
          <w:rFonts w:ascii="Arial" w:eastAsia="Helvetica" w:hAnsi="Arial" w:cs="Arial"/>
          <w:sz w:val="24"/>
        </w:rPr>
        <w:t xml:space="preserve"> de </w:t>
      </w:r>
      <w:r w:rsidR="009665C5" w:rsidRPr="0011385E">
        <w:rPr>
          <w:rFonts w:ascii="Arial" w:eastAsia="Helvetica" w:hAnsi="Arial" w:cs="Arial"/>
          <w:sz w:val="24"/>
        </w:rPr>
        <w:t>Administración</w:t>
      </w:r>
      <w:r w:rsidR="0011385E" w:rsidRPr="0011385E">
        <w:rPr>
          <w:rFonts w:ascii="Arial" w:eastAsia="Helvetica" w:hAnsi="Arial" w:cs="Arial"/>
          <w:sz w:val="24"/>
        </w:rPr>
        <w:t xml:space="preserve">, deberá reunir </w:t>
      </w:r>
      <w:r w:rsidR="00656BBD" w:rsidRPr="0011385E">
        <w:rPr>
          <w:rFonts w:ascii="Arial" w:eastAsia="Helvetica" w:hAnsi="Arial" w:cs="Arial"/>
          <w:sz w:val="24"/>
        </w:rPr>
        <w:t>el perfil</w:t>
      </w:r>
      <w:r w:rsidR="0011385E" w:rsidRPr="0011385E">
        <w:rPr>
          <w:rFonts w:ascii="Arial" w:eastAsia="Helvetica" w:hAnsi="Arial" w:cs="Arial"/>
          <w:sz w:val="24"/>
        </w:rPr>
        <w:t xml:space="preserve">, capacidades y </w:t>
      </w:r>
      <w:r w:rsidR="0011385E">
        <w:rPr>
          <w:rFonts w:ascii="Arial" w:eastAsia="Helvetica" w:hAnsi="Arial" w:cs="Arial"/>
          <w:sz w:val="24"/>
        </w:rPr>
        <w:t>habilidades descritas en el Anexo 1 de la presente convocatoria</w:t>
      </w:r>
    </w:p>
    <w:p w:rsidR="001A5644" w:rsidRPr="001A5644" w:rsidRDefault="001A5644" w:rsidP="001A5644">
      <w:pPr>
        <w:jc w:val="both"/>
        <w:rPr>
          <w:rFonts w:ascii="Arial" w:hAnsi="Arial" w:cs="Arial"/>
          <w:sz w:val="24"/>
        </w:rPr>
      </w:pPr>
      <w:r w:rsidRPr="001A5644">
        <w:rPr>
          <w:rFonts w:ascii="Arial" w:hAnsi="Arial" w:cs="Arial"/>
          <w:b/>
          <w:bCs/>
          <w:sz w:val="24"/>
        </w:rPr>
        <w:t>2- DATOS GENERALES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2.1 Área de adscripción:</w:t>
      </w:r>
    </w:p>
    <w:p w:rsidR="001A5644" w:rsidRPr="001A5644" w:rsidRDefault="001A5644" w:rsidP="001A5644">
      <w:pPr>
        <w:jc w:val="both"/>
        <w:rPr>
          <w:rFonts w:ascii="Arial" w:hAnsi="Arial" w:cs="Arial"/>
          <w:sz w:val="24"/>
        </w:rPr>
      </w:pPr>
    </w:p>
    <w:p w:rsidR="001A5644" w:rsidRPr="001A5644" w:rsidRDefault="005D5A74" w:rsidP="001A5644">
      <w:pPr>
        <w:jc w:val="both"/>
        <w:rPr>
          <w:rFonts w:ascii="Arial" w:hAnsi="Arial" w:cs="Arial"/>
          <w:sz w:val="24"/>
        </w:rPr>
      </w:pPr>
      <w:r>
        <w:rPr>
          <w:rFonts w:ascii="Arial" w:hAnsi="Arial" w:cs="Arial"/>
          <w:sz w:val="24"/>
        </w:rPr>
        <w:t>Dirección</w:t>
      </w:r>
      <w:r w:rsidR="001A5644" w:rsidRPr="001A5644">
        <w:rPr>
          <w:rFonts w:ascii="Arial" w:hAnsi="Arial" w:cs="Arial"/>
          <w:sz w:val="24"/>
        </w:rPr>
        <w:t xml:space="preserve"> General del OPDI Junta Intermunicipal de Medio Ambiente para la Gestión Integral de la Región Valles del Estado de Jalisco</w:t>
      </w:r>
      <w:r w:rsidR="001A5644" w:rsidRPr="001A5644">
        <w:rPr>
          <w:rFonts w:ascii="Arial" w:hAnsi="Arial" w:cs="Arial"/>
          <w:i/>
          <w:iCs/>
          <w:sz w:val="24"/>
        </w:rPr>
        <w:t>.</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2.2 Área de implementación de su trabajo:</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sz w:val="24"/>
        </w:rPr>
        <w:t>El territorio de la región Valles de Jalisco conformada por los municipios de: Ahualulco De Mercado, Amatitán, Ameca, Cocula, El Arenal, Etzatlán, Hostotipaquillo, Magdalena, San Juanito De Escobedo, San Marcos, San Martín de Hidalgo, Tala, Teuchitlán y Tequila todos del estado de Jalisco.</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 xml:space="preserve">2.3 </w:t>
      </w:r>
      <w:r w:rsidRPr="0011385E">
        <w:rPr>
          <w:rFonts w:ascii="Arial" w:hAnsi="Arial" w:cs="Arial"/>
          <w:b/>
          <w:bCs/>
          <w:sz w:val="24"/>
        </w:rPr>
        <w:t>Periodo para recibir documentos en la presente convocatoria:</w:t>
      </w:r>
    </w:p>
    <w:p w:rsidR="001A5644" w:rsidRPr="001A5644" w:rsidRDefault="001A5644" w:rsidP="001A5644">
      <w:pPr>
        <w:jc w:val="both"/>
        <w:rPr>
          <w:rFonts w:ascii="Arial" w:hAnsi="Arial" w:cs="Arial"/>
          <w:sz w:val="24"/>
        </w:rPr>
      </w:pPr>
    </w:p>
    <w:p w:rsidR="00F66D5C" w:rsidRPr="00F66D5C" w:rsidRDefault="00F66D5C" w:rsidP="00F66D5C">
      <w:pPr>
        <w:jc w:val="both"/>
        <w:rPr>
          <w:rFonts w:ascii="Arial" w:hAnsi="Arial" w:cs="Arial"/>
          <w:sz w:val="24"/>
        </w:rPr>
      </w:pPr>
      <w:r w:rsidRPr="00F66D5C">
        <w:rPr>
          <w:rFonts w:ascii="Arial" w:hAnsi="Arial" w:cs="Arial"/>
          <w:sz w:val="24"/>
        </w:rPr>
        <w:t xml:space="preserve">Toda la documentación deberá presentarse en idioma español, en forma electrónica a los correos </w:t>
      </w:r>
      <w:hyperlink r:id="rId7" w:history="1">
        <w:r w:rsidRPr="00F66D5C">
          <w:rPr>
            <w:rStyle w:val="Hipervnculo"/>
            <w:rFonts w:ascii="Arial" w:hAnsi="Arial" w:cs="Arial"/>
            <w:sz w:val="24"/>
          </w:rPr>
          <w:t>direccion.jimav@gmail.com</w:t>
        </w:r>
      </w:hyperlink>
      <w:r w:rsidRPr="00F66D5C">
        <w:rPr>
          <w:rFonts w:ascii="Arial" w:hAnsi="Arial" w:cs="Arial"/>
          <w:sz w:val="24"/>
        </w:rPr>
        <w:t xml:space="preserve"> con copia a </w:t>
      </w:r>
      <w:hyperlink r:id="rId8" w:history="1">
        <w:r w:rsidRPr="00F66D5C">
          <w:rPr>
            <w:rStyle w:val="Hipervnculo"/>
            <w:rFonts w:ascii="Arial" w:hAnsi="Arial" w:cs="Arial"/>
            <w:sz w:val="24"/>
          </w:rPr>
          <w:t>contacto.jimav@gmail.com</w:t>
        </w:r>
      </w:hyperlink>
      <w:r w:rsidRPr="00F66D5C">
        <w:rPr>
          <w:rFonts w:ascii="Arial" w:hAnsi="Arial" w:cs="Arial"/>
          <w:sz w:val="24"/>
        </w:rPr>
        <w:t xml:space="preserve"> o entregarlas en forma escrita, numeradas cada una de ellas, debidamente firmado y en sobre cerrado a </w:t>
      </w:r>
      <w:r w:rsidRPr="00F66D5C">
        <w:rPr>
          <w:rFonts w:ascii="Arial" w:hAnsi="Arial" w:cs="Arial"/>
          <w:sz w:val="24"/>
        </w:rPr>
        <w:lastRenderedPageBreak/>
        <w:t>más tardar el día 02 de julio de 2025, a las 12:00 horas en el domicilio Av. Solidaridad No. 174, Int. L10 y L11, Col. Los Fresnos, C.P. 45307, Tala, Jalisco</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2.</w:t>
      </w:r>
      <w:r w:rsidRPr="0011385E">
        <w:rPr>
          <w:rFonts w:ascii="Arial" w:hAnsi="Arial" w:cs="Arial"/>
          <w:b/>
          <w:bCs/>
          <w:sz w:val="24"/>
        </w:rPr>
        <w:t>4 Periodo de contratación:</w:t>
      </w:r>
    </w:p>
    <w:p w:rsidR="001A5644" w:rsidRPr="001A5644" w:rsidRDefault="0011385E" w:rsidP="001A5644">
      <w:pPr>
        <w:jc w:val="both"/>
        <w:rPr>
          <w:rFonts w:ascii="Arial" w:hAnsi="Arial" w:cs="Arial"/>
          <w:sz w:val="24"/>
        </w:rPr>
      </w:pPr>
      <w:r w:rsidRPr="0011385E">
        <w:rPr>
          <w:rFonts w:ascii="Arial" w:hAnsi="Arial" w:cs="Arial"/>
          <w:sz w:val="24"/>
        </w:rPr>
        <w:t>La JIMAV se obliga a firmar el CONTRATO derivado de la Licitación Pública Local No. LPL-JIMAV-002-2025, dentro de los 5 días hábiles, contados a partir del día hábil siguiente a la fecha de la notificación del FALLO de la prese</w:t>
      </w:r>
      <w:r>
        <w:rPr>
          <w:rFonts w:ascii="Arial" w:hAnsi="Arial" w:cs="Arial"/>
          <w:sz w:val="24"/>
        </w:rPr>
        <w:t>n</w:t>
      </w:r>
      <w:r w:rsidRPr="0011385E">
        <w:rPr>
          <w:rFonts w:ascii="Arial" w:hAnsi="Arial" w:cs="Arial"/>
          <w:sz w:val="24"/>
        </w:rPr>
        <w:t>te convocatoria.</w:t>
      </w:r>
    </w:p>
    <w:p w:rsidR="001A5644" w:rsidRDefault="00F66D5C" w:rsidP="00F66D5C">
      <w:pPr>
        <w:jc w:val="both"/>
        <w:rPr>
          <w:rFonts w:ascii="Arial" w:hAnsi="Arial" w:cs="Arial"/>
          <w:sz w:val="24"/>
        </w:rPr>
      </w:pPr>
      <w:r w:rsidRPr="00F66D5C">
        <w:rPr>
          <w:rFonts w:ascii="Arial" w:hAnsi="Arial" w:cs="Arial"/>
          <w:sz w:val="24"/>
        </w:rPr>
        <w:t>La contratación inicial considera un periodo a prueba de 3 meses a partir de la firma del contrato, periodo que estará sujeto a evaluación. Posteriormente, en caso de aprobar la evaluación, con el BoVo del Director General</w:t>
      </w:r>
      <w:r>
        <w:rPr>
          <w:rFonts w:ascii="Arial" w:hAnsi="Arial" w:cs="Arial"/>
          <w:sz w:val="24"/>
        </w:rPr>
        <w:t xml:space="preserve"> y de la Junta de Gobierno</w:t>
      </w:r>
      <w:r w:rsidRPr="00F66D5C">
        <w:rPr>
          <w:rFonts w:ascii="Arial" w:hAnsi="Arial" w:cs="Arial"/>
          <w:sz w:val="24"/>
        </w:rPr>
        <w:t>, se podrá optar por contratación indeterminada.</w:t>
      </w:r>
    </w:p>
    <w:p w:rsidR="0011385E" w:rsidRPr="00F66D5C" w:rsidRDefault="0011385E" w:rsidP="00F66D5C">
      <w:pPr>
        <w:jc w:val="both"/>
        <w:rPr>
          <w:rFonts w:ascii="Arial" w:hAnsi="Arial" w:cs="Arial"/>
          <w:sz w:val="24"/>
        </w:rPr>
      </w:pPr>
    </w:p>
    <w:p w:rsidR="001A5644" w:rsidRDefault="001A5644" w:rsidP="001A5644">
      <w:pPr>
        <w:jc w:val="both"/>
        <w:rPr>
          <w:rFonts w:ascii="Arial" w:hAnsi="Arial" w:cs="Arial"/>
          <w:b/>
          <w:bCs/>
          <w:sz w:val="24"/>
        </w:rPr>
      </w:pPr>
      <w:r w:rsidRPr="001A5644">
        <w:rPr>
          <w:rFonts w:ascii="Arial" w:hAnsi="Arial" w:cs="Arial"/>
          <w:b/>
          <w:bCs/>
          <w:sz w:val="24"/>
        </w:rPr>
        <w:t xml:space="preserve">2.5 </w:t>
      </w:r>
      <w:r w:rsidR="0011385E">
        <w:rPr>
          <w:rFonts w:ascii="Arial" w:hAnsi="Arial" w:cs="Arial"/>
          <w:b/>
          <w:bCs/>
          <w:sz w:val="24"/>
        </w:rPr>
        <w:t>Pago</w:t>
      </w:r>
      <w:r w:rsidRPr="0011385E">
        <w:rPr>
          <w:rFonts w:ascii="Arial" w:hAnsi="Arial" w:cs="Arial"/>
          <w:b/>
          <w:bCs/>
          <w:sz w:val="24"/>
        </w:rPr>
        <w:t>:</w:t>
      </w:r>
    </w:p>
    <w:p w:rsidR="0011385E" w:rsidRPr="0011385E" w:rsidRDefault="0011385E" w:rsidP="001A5644">
      <w:pPr>
        <w:jc w:val="both"/>
        <w:rPr>
          <w:rFonts w:ascii="Arial" w:hAnsi="Arial" w:cs="Arial"/>
          <w:bCs/>
          <w:sz w:val="24"/>
        </w:rPr>
      </w:pPr>
      <w:r w:rsidRPr="0011385E">
        <w:rPr>
          <w:rFonts w:ascii="Arial" w:hAnsi="Arial" w:cs="Arial"/>
          <w:bCs/>
          <w:sz w:val="24"/>
        </w:rPr>
        <w:t xml:space="preserve">Conforme a conocimientos, experiencia y habilidades probadas en su propuesta y en el periodo a prueba de 3 meses. </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b/>
          <w:bCs/>
          <w:sz w:val="24"/>
        </w:rPr>
      </w:pPr>
    </w:p>
    <w:p w:rsidR="001A5644" w:rsidRPr="001A5644" w:rsidRDefault="001A5644" w:rsidP="001A5644">
      <w:pPr>
        <w:jc w:val="both"/>
        <w:rPr>
          <w:rFonts w:ascii="Arial" w:hAnsi="Arial" w:cs="Arial"/>
          <w:sz w:val="24"/>
        </w:rPr>
      </w:pPr>
      <w:r w:rsidRPr="001A5644">
        <w:rPr>
          <w:rFonts w:ascii="Arial" w:hAnsi="Arial" w:cs="Arial"/>
          <w:b/>
          <w:bCs/>
          <w:sz w:val="24"/>
        </w:rPr>
        <w:t>2.7 Lugar de concentración de trabajo:</w:t>
      </w:r>
      <w:r w:rsidRPr="001A5644">
        <w:rPr>
          <w:rFonts w:ascii="Arial" w:hAnsi="Arial" w:cs="Arial"/>
          <w:sz w:val="24"/>
        </w:rPr>
        <w:t xml:space="preserve"> </w:t>
      </w:r>
    </w:p>
    <w:p w:rsidR="00E15444" w:rsidRPr="00E15444" w:rsidRDefault="00E15444" w:rsidP="00E15444">
      <w:pPr>
        <w:jc w:val="both"/>
        <w:rPr>
          <w:rFonts w:ascii="Arial" w:hAnsi="Arial" w:cs="Arial"/>
          <w:sz w:val="24"/>
        </w:rPr>
      </w:pPr>
      <w:r w:rsidRPr="00E15444">
        <w:rPr>
          <w:rFonts w:ascii="Arial" w:hAnsi="Arial" w:cs="Arial"/>
          <w:sz w:val="24"/>
        </w:rPr>
        <w:t>El área de adscripción son las Oficinas de la Dirección Técnica de la JIMAV, en Av. Solidaridad No. 174, L10 y L11, Plaza Aqua, C.P. 45310, Tala, Jalisco, dentro del territorio que comprenden los 14 ayuntamientos que integran el "OPD JIMAV" y donde se cuente con colaboración institucional.</w:t>
      </w:r>
    </w:p>
    <w:p w:rsidR="001A5644" w:rsidRPr="001A5644" w:rsidRDefault="001A5644" w:rsidP="001A5644">
      <w:pPr>
        <w:jc w:val="both"/>
        <w:rPr>
          <w:rFonts w:ascii="Arial" w:hAnsi="Arial" w:cs="Arial"/>
          <w:sz w:val="24"/>
        </w:rPr>
      </w:pPr>
    </w:p>
    <w:p w:rsidR="00E15444" w:rsidRDefault="00E15444" w:rsidP="001A5644">
      <w:pPr>
        <w:jc w:val="both"/>
        <w:rPr>
          <w:rFonts w:ascii="Arial" w:hAnsi="Arial" w:cs="Arial"/>
          <w:sz w:val="24"/>
        </w:rPr>
      </w:pP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 xml:space="preserve">3- </w:t>
      </w:r>
      <w:r w:rsidRPr="001A5644">
        <w:rPr>
          <w:rFonts w:ascii="Arial" w:hAnsi="Arial" w:cs="Arial"/>
          <w:sz w:val="24"/>
        </w:rPr>
        <w:t>Para postular su candidatura a ocupar el puesto, el (la) aspirante deberá</w:t>
      </w:r>
      <w:r w:rsidRPr="001A5644">
        <w:rPr>
          <w:rFonts w:ascii="Arial" w:hAnsi="Arial" w:cs="Arial"/>
          <w:b/>
          <w:bCs/>
          <w:sz w:val="24"/>
        </w:rPr>
        <w:t xml:space="preserve"> </w:t>
      </w:r>
      <w:r w:rsidRPr="001A5644">
        <w:rPr>
          <w:rFonts w:ascii="Arial" w:hAnsi="Arial" w:cs="Arial"/>
          <w:sz w:val="24"/>
        </w:rPr>
        <w:t>concursar bajo las siguientes;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BASES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PRIMERA- Requisitos legales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sz w:val="24"/>
        </w:rPr>
        <w:lastRenderedPageBreak/>
        <w:t>Reunir los requisitos académicos y laborales previstos para el puesto con constancia de cada r</w:t>
      </w:r>
      <w:r w:rsidR="005D5A74">
        <w:rPr>
          <w:rFonts w:ascii="Arial" w:hAnsi="Arial" w:cs="Arial"/>
          <w:sz w:val="24"/>
        </w:rPr>
        <w:t>equisito adjunta en sobre o de manera electrónica en archivo PDF, firmando por el aspirante.</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sz w:val="24"/>
        </w:rPr>
        <w:t>Adicionalmente se deberá acreditar el cumplimiento de los siguientes requisitos legales:</w:t>
      </w:r>
    </w:p>
    <w:p w:rsidR="001A5644" w:rsidRPr="001A5644" w:rsidRDefault="001A5644" w:rsidP="001A5644">
      <w:pPr>
        <w:jc w:val="both"/>
        <w:rPr>
          <w:rFonts w:ascii="Arial" w:hAnsi="Arial" w:cs="Arial"/>
          <w:sz w:val="24"/>
        </w:rPr>
      </w:pPr>
    </w:p>
    <w:p w:rsidR="00E15444" w:rsidRPr="00E15444" w:rsidRDefault="00E15444" w:rsidP="00E15444">
      <w:pPr>
        <w:numPr>
          <w:ilvl w:val="0"/>
          <w:numId w:val="7"/>
        </w:numPr>
        <w:jc w:val="both"/>
        <w:rPr>
          <w:rFonts w:ascii="Arial" w:hAnsi="Arial" w:cs="Arial"/>
          <w:bCs/>
          <w:sz w:val="24"/>
        </w:rPr>
      </w:pPr>
      <w:r w:rsidRPr="00E15444">
        <w:rPr>
          <w:rFonts w:ascii="Arial" w:hAnsi="Arial" w:cs="Arial"/>
          <w:bCs/>
          <w:sz w:val="24"/>
        </w:rPr>
        <w:t>Participarán todas las personas aspirantes que estén de acuerdo con las bases descritas y que reúnan los requisitos establ</w:t>
      </w:r>
      <w:r w:rsidR="005D5A74">
        <w:rPr>
          <w:rFonts w:ascii="Arial" w:hAnsi="Arial" w:cs="Arial"/>
          <w:bCs/>
          <w:sz w:val="24"/>
        </w:rPr>
        <w:t>ecidos en la presente Convocatoria</w:t>
      </w:r>
      <w:r w:rsidRPr="00E15444">
        <w:rPr>
          <w:rFonts w:ascii="Arial" w:hAnsi="Arial" w:cs="Arial"/>
          <w:bCs/>
          <w:sz w:val="24"/>
        </w:rPr>
        <w:t xml:space="preserve"> Pública Local;</w:t>
      </w:r>
    </w:p>
    <w:p w:rsidR="00E15444" w:rsidRPr="00E15444" w:rsidRDefault="00E15444" w:rsidP="00E15444">
      <w:pPr>
        <w:numPr>
          <w:ilvl w:val="0"/>
          <w:numId w:val="7"/>
        </w:numPr>
        <w:jc w:val="both"/>
        <w:rPr>
          <w:rFonts w:ascii="Arial" w:hAnsi="Arial" w:cs="Arial"/>
          <w:bCs/>
          <w:sz w:val="24"/>
        </w:rPr>
      </w:pPr>
      <w:r w:rsidRPr="00E15444">
        <w:rPr>
          <w:rFonts w:ascii="Arial" w:hAnsi="Arial" w:cs="Arial"/>
          <w:bCs/>
          <w:sz w:val="24"/>
        </w:rPr>
        <w:t>Estar en pleno uso de sus derechos civiles y políticos;</w:t>
      </w:r>
    </w:p>
    <w:p w:rsidR="00E15444" w:rsidRPr="00E15444" w:rsidRDefault="00E15444" w:rsidP="00E15444">
      <w:pPr>
        <w:numPr>
          <w:ilvl w:val="0"/>
          <w:numId w:val="7"/>
        </w:numPr>
        <w:jc w:val="both"/>
        <w:rPr>
          <w:rFonts w:ascii="Arial" w:hAnsi="Arial" w:cs="Arial"/>
          <w:bCs/>
          <w:sz w:val="24"/>
        </w:rPr>
      </w:pPr>
      <w:r w:rsidRPr="00E15444">
        <w:rPr>
          <w:rFonts w:ascii="Arial" w:hAnsi="Arial" w:cs="Arial"/>
          <w:bCs/>
          <w:sz w:val="24"/>
        </w:rPr>
        <w:t xml:space="preserve">Presentar y entregar toda la documentación solicitada </w:t>
      </w:r>
      <w:r w:rsidR="005D5A74">
        <w:rPr>
          <w:rFonts w:ascii="Arial" w:hAnsi="Arial" w:cs="Arial"/>
          <w:bCs/>
          <w:sz w:val="24"/>
        </w:rPr>
        <w:t>en la SEGUNDA</w:t>
      </w:r>
      <w:r w:rsidRPr="00E15444">
        <w:rPr>
          <w:rFonts w:ascii="Arial" w:hAnsi="Arial" w:cs="Arial"/>
          <w:bCs/>
          <w:sz w:val="24"/>
        </w:rPr>
        <w:t xml:space="preserve"> BASE de la presente convocatoria;</w:t>
      </w:r>
    </w:p>
    <w:p w:rsidR="00E15444" w:rsidRPr="00E15444" w:rsidRDefault="00E15444" w:rsidP="00E15444">
      <w:pPr>
        <w:numPr>
          <w:ilvl w:val="0"/>
          <w:numId w:val="7"/>
        </w:numPr>
        <w:jc w:val="both"/>
        <w:rPr>
          <w:rFonts w:ascii="Arial" w:hAnsi="Arial" w:cs="Arial"/>
          <w:bCs/>
          <w:sz w:val="24"/>
        </w:rPr>
      </w:pPr>
      <w:r w:rsidRPr="00E15444">
        <w:rPr>
          <w:rFonts w:ascii="Arial" w:hAnsi="Arial" w:cs="Arial"/>
          <w:bCs/>
          <w:sz w:val="24"/>
        </w:rPr>
        <w:t>No estar en ejercicio de funciones para un partido político, ya sea en el Comité Municipal, Estatal o Federal; y</w:t>
      </w:r>
    </w:p>
    <w:p w:rsidR="00E15444" w:rsidRPr="00E15444" w:rsidRDefault="00E15444" w:rsidP="00E15444">
      <w:pPr>
        <w:numPr>
          <w:ilvl w:val="0"/>
          <w:numId w:val="7"/>
        </w:numPr>
        <w:jc w:val="both"/>
        <w:rPr>
          <w:rFonts w:ascii="Arial" w:hAnsi="Arial" w:cs="Arial"/>
          <w:bCs/>
          <w:sz w:val="24"/>
        </w:rPr>
      </w:pPr>
      <w:r w:rsidRPr="00E15444">
        <w:rPr>
          <w:rFonts w:ascii="Arial" w:hAnsi="Arial" w:cs="Arial"/>
          <w:bCs/>
          <w:sz w:val="24"/>
        </w:rPr>
        <w:t>Ser ciudadano mexicano en pleno ejercicio de sus derechos o extranjero cuya condición migratoria le permita contratarse para desarrollar los servicios profesionales requeridos;</w:t>
      </w:r>
    </w:p>
    <w:p w:rsidR="00E15444" w:rsidRPr="00E15444" w:rsidRDefault="00E15444" w:rsidP="00E15444">
      <w:pPr>
        <w:numPr>
          <w:ilvl w:val="0"/>
          <w:numId w:val="7"/>
        </w:numPr>
        <w:jc w:val="both"/>
        <w:rPr>
          <w:rFonts w:ascii="Arial" w:hAnsi="Arial" w:cs="Arial"/>
          <w:bCs/>
          <w:sz w:val="24"/>
        </w:rPr>
      </w:pPr>
      <w:r w:rsidRPr="00E15444">
        <w:rPr>
          <w:rFonts w:ascii="Arial" w:hAnsi="Arial" w:cs="Arial"/>
          <w:bCs/>
          <w:sz w:val="24"/>
        </w:rPr>
        <w:t>No haber sido sentenciado con pena privativa de libertad por delito doloso;</w:t>
      </w:r>
    </w:p>
    <w:p w:rsidR="00E15444" w:rsidRPr="00E15444" w:rsidRDefault="00E15444" w:rsidP="00E15444">
      <w:pPr>
        <w:numPr>
          <w:ilvl w:val="0"/>
          <w:numId w:val="7"/>
        </w:numPr>
        <w:jc w:val="both"/>
        <w:rPr>
          <w:rFonts w:ascii="Arial" w:hAnsi="Arial" w:cs="Arial"/>
          <w:bCs/>
          <w:sz w:val="24"/>
        </w:rPr>
      </w:pPr>
      <w:r w:rsidRPr="00E15444">
        <w:rPr>
          <w:rFonts w:ascii="Arial" w:hAnsi="Arial" w:cs="Arial"/>
          <w:bCs/>
          <w:sz w:val="24"/>
        </w:rPr>
        <w:t>No estar inhabilitado por ningún orden de gobierno, ni encontrarse con algún otro impedimento legal para la suscripción del contrato.</w:t>
      </w:r>
    </w:p>
    <w:p w:rsidR="00E15444" w:rsidRPr="00E15444" w:rsidRDefault="00E15444" w:rsidP="00E15444">
      <w:pPr>
        <w:numPr>
          <w:ilvl w:val="0"/>
          <w:numId w:val="7"/>
        </w:numPr>
        <w:jc w:val="both"/>
        <w:rPr>
          <w:rFonts w:ascii="Arial" w:hAnsi="Arial" w:cs="Arial"/>
          <w:bCs/>
          <w:sz w:val="24"/>
        </w:rPr>
      </w:pPr>
      <w:r w:rsidRPr="00E15444">
        <w:rPr>
          <w:rFonts w:ascii="Arial" w:hAnsi="Arial" w:cs="Arial"/>
          <w:bCs/>
          <w:sz w:val="24"/>
        </w:rPr>
        <w:t>Cualquier aspecto no previsto en la presente convocatoria, será resuelto por la JIMAV, conforme a las disposiciones aplicables. En tal caso, sus deliberaciones serán definitivas e inatacables.</w:t>
      </w:r>
    </w:p>
    <w:p w:rsidR="00E15444" w:rsidRPr="00E15444" w:rsidRDefault="00E15444" w:rsidP="00E15444">
      <w:pPr>
        <w:jc w:val="both"/>
        <w:rPr>
          <w:rFonts w:ascii="Arial" w:hAnsi="Arial" w:cs="Arial"/>
          <w:bCs/>
          <w:sz w:val="24"/>
        </w:rPr>
      </w:pPr>
    </w:p>
    <w:p w:rsidR="001A5644" w:rsidRPr="00E15444" w:rsidRDefault="00D4736A" w:rsidP="001A5644">
      <w:pPr>
        <w:jc w:val="both"/>
        <w:rPr>
          <w:rFonts w:ascii="Arial" w:hAnsi="Arial" w:cs="Arial"/>
          <w:bCs/>
          <w:sz w:val="24"/>
        </w:rPr>
      </w:pPr>
      <w:r>
        <w:rPr>
          <w:rFonts w:ascii="Arial" w:hAnsi="Arial" w:cs="Arial"/>
          <w:bCs/>
          <w:sz w:val="24"/>
        </w:rPr>
        <w:t xml:space="preserve">Participar </w:t>
      </w:r>
    </w:p>
    <w:p w:rsidR="001A5644" w:rsidRPr="001A5644" w:rsidRDefault="001A5644" w:rsidP="001A5644">
      <w:pPr>
        <w:jc w:val="both"/>
        <w:rPr>
          <w:rFonts w:ascii="Arial" w:hAnsi="Arial" w:cs="Arial"/>
          <w:sz w:val="24"/>
        </w:rPr>
      </w:pPr>
      <w:r w:rsidRPr="00E15444">
        <w:rPr>
          <w:rFonts w:ascii="Arial" w:hAnsi="Arial" w:cs="Arial"/>
          <w:b/>
          <w:bCs/>
          <w:sz w:val="24"/>
        </w:rPr>
        <w:t>SEGUNDA- Documentación requerida con carácter obligatorio para ser considerado(a) un(a) serio(a) candidato(a):</w:t>
      </w:r>
    </w:p>
    <w:p w:rsidR="001A5644" w:rsidRPr="001A5644" w:rsidRDefault="001A5644" w:rsidP="001A5644">
      <w:pPr>
        <w:jc w:val="both"/>
        <w:rPr>
          <w:rFonts w:ascii="Arial" w:hAnsi="Arial" w:cs="Arial"/>
          <w:sz w:val="24"/>
        </w:rPr>
      </w:pPr>
    </w:p>
    <w:p w:rsidR="00E15444" w:rsidRPr="00E15444" w:rsidRDefault="00E15444" w:rsidP="00E15444">
      <w:pPr>
        <w:jc w:val="both"/>
        <w:rPr>
          <w:rFonts w:ascii="Arial" w:hAnsi="Arial" w:cs="Arial"/>
          <w:sz w:val="24"/>
        </w:rPr>
      </w:pPr>
      <w:r w:rsidRPr="00E15444">
        <w:rPr>
          <w:rFonts w:ascii="Arial" w:hAnsi="Arial" w:cs="Arial"/>
          <w:sz w:val="24"/>
        </w:rPr>
        <w:t>El sobre o archivo electrónico, deberá contener los siguientes documentos indispensables</w:t>
      </w:r>
      <w:r w:rsidR="003602BF">
        <w:rPr>
          <w:rFonts w:ascii="Arial" w:hAnsi="Arial" w:cs="Arial"/>
          <w:sz w:val="24"/>
        </w:rPr>
        <w:t xml:space="preserve"> con firma autógrafa</w:t>
      </w:r>
      <w:r w:rsidRPr="00E15444">
        <w:rPr>
          <w:rFonts w:ascii="Arial" w:hAnsi="Arial" w:cs="Arial"/>
          <w:sz w:val="24"/>
        </w:rPr>
        <w:t>:</w:t>
      </w:r>
    </w:p>
    <w:p w:rsidR="00E15444" w:rsidRPr="00E15444" w:rsidRDefault="00E15444" w:rsidP="00E15444">
      <w:pPr>
        <w:jc w:val="both"/>
        <w:rPr>
          <w:rFonts w:ascii="Arial" w:hAnsi="Arial" w:cs="Arial"/>
          <w:sz w:val="24"/>
        </w:rPr>
      </w:pPr>
    </w:p>
    <w:p w:rsidR="00E15444" w:rsidRPr="00E15444" w:rsidRDefault="00E15444" w:rsidP="00E15444">
      <w:pPr>
        <w:numPr>
          <w:ilvl w:val="0"/>
          <w:numId w:val="8"/>
        </w:numPr>
        <w:jc w:val="both"/>
        <w:rPr>
          <w:rFonts w:ascii="Arial" w:hAnsi="Arial" w:cs="Arial"/>
          <w:sz w:val="24"/>
        </w:rPr>
      </w:pPr>
      <w:bookmarkStart w:id="1" w:name="_heading=h.30j0zll" w:colFirst="0" w:colLast="0"/>
      <w:bookmarkEnd w:id="1"/>
      <w:r w:rsidRPr="00E15444">
        <w:rPr>
          <w:rFonts w:ascii="Arial" w:hAnsi="Arial" w:cs="Arial"/>
          <w:sz w:val="24"/>
        </w:rPr>
        <w:t>Una (1) carta de exposición de motivos en el cual describa, qué le hace merecedor del puesto y por lo tanto cómo podría lograr un excelente desempeño en su trabajo.</w:t>
      </w:r>
    </w:p>
    <w:p w:rsidR="00E15444" w:rsidRPr="00E15444" w:rsidRDefault="00E15444" w:rsidP="00E15444">
      <w:pPr>
        <w:numPr>
          <w:ilvl w:val="0"/>
          <w:numId w:val="8"/>
        </w:numPr>
        <w:jc w:val="both"/>
        <w:rPr>
          <w:rFonts w:ascii="Arial" w:hAnsi="Arial" w:cs="Arial"/>
          <w:sz w:val="24"/>
        </w:rPr>
      </w:pPr>
      <w:r w:rsidRPr="00E15444">
        <w:rPr>
          <w:rFonts w:ascii="Arial" w:hAnsi="Arial" w:cs="Arial"/>
          <w:sz w:val="24"/>
        </w:rPr>
        <w:lastRenderedPageBreak/>
        <w:t>Currículum Vitae y copia simple de la documentación que comprueba su historial, capacidades y habilidades descritas en el mismo. El</w:t>
      </w:r>
      <w:r w:rsidR="005D5A74">
        <w:rPr>
          <w:rFonts w:ascii="Arial" w:hAnsi="Arial" w:cs="Arial"/>
          <w:sz w:val="24"/>
        </w:rPr>
        <w:t xml:space="preserve"> </w:t>
      </w:r>
      <w:r w:rsidRPr="00E15444">
        <w:rPr>
          <w:rFonts w:ascii="Arial" w:hAnsi="Arial" w:cs="Arial"/>
          <w:sz w:val="24"/>
        </w:rPr>
        <w:t>cual deberá contener al menos lo siguiente:</w:t>
      </w:r>
    </w:p>
    <w:p w:rsidR="00E15444" w:rsidRPr="00E15444" w:rsidRDefault="00E15444" w:rsidP="00E15444">
      <w:pPr>
        <w:numPr>
          <w:ilvl w:val="0"/>
          <w:numId w:val="9"/>
        </w:numPr>
        <w:jc w:val="both"/>
        <w:rPr>
          <w:rFonts w:ascii="Arial" w:hAnsi="Arial" w:cs="Arial"/>
          <w:sz w:val="24"/>
        </w:rPr>
      </w:pPr>
      <w:r w:rsidRPr="00E15444">
        <w:rPr>
          <w:rFonts w:ascii="Arial" w:hAnsi="Arial" w:cs="Arial"/>
          <w:sz w:val="24"/>
        </w:rPr>
        <w:t>Referencia de domicilio y medios para contactarle.</w:t>
      </w:r>
    </w:p>
    <w:p w:rsidR="00E15444" w:rsidRPr="00E15444" w:rsidRDefault="00E15444" w:rsidP="00E15444">
      <w:pPr>
        <w:numPr>
          <w:ilvl w:val="0"/>
          <w:numId w:val="9"/>
        </w:numPr>
        <w:jc w:val="both"/>
        <w:rPr>
          <w:rFonts w:ascii="Arial" w:hAnsi="Arial" w:cs="Arial"/>
          <w:sz w:val="24"/>
        </w:rPr>
      </w:pPr>
      <w:r w:rsidRPr="00E15444">
        <w:rPr>
          <w:rFonts w:ascii="Arial" w:hAnsi="Arial" w:cs="Arial"/>
          <w:sz w:val="24"/>
        </w:rPr>
        <w:t>Constancia(s) de grado académico.</w:t>
      </w:r>
    </w:p>
    <w:p w:rsidR="00E15444" w:rsidRPr="00E15444" w:rsidRDefault="00E15444" w:rsidP="00E15444">
      <w:pPr>
        <w:numPr>
          <w:ilvl w:val="0"/>
          <w:numId w:val="9"/>
        </w:numPr>
        <w:jc w:val="both"/>
        <w:rPr>
          <w:rFonts w:ascii="Arial" w:hAnsi="Arial" w:cs="Arial"/>
          <w:sz w:val="24"/>
        </w:rPr>
      </w:pPr>
      <w:r w:rsidRPr="00E15444">
        <w:rPr>
          <w:rFonts w:ascii="Arial" w:hAnsi="Arial" w:cs="Arial"/>
          <w:sz w:val="24"/>
        </w:rPr>
        <w:t>Constancias que acrediten la experiencia requerida.</w:t>
      </w:r>
    </w:p>
    <w:p w:rsidR="00E15444" w:rsidRPr="00E15444" w:rsidRDefault="00E15444" w:rsidP="00E15444">
      <w:pPr>
        <w:numPr>
          <w:ilvl w:val="0"/>
          <w:numId w:val="8"/>
        </w:numPr>
        <w:jc w:val="both"/>
        <w:rPr>
          <w:rFonts w:ascii="Arial" w:hAnsi="Arial" w:cs="Arial"/>
          <w:sz w:val="24"/>
        </w:rPr>
      </w:pPr>
      <w:r w:rsidRPr="00E15444">
        <w:rPr>
          <w:rFonts w:ascii="Arial" w:hAnsi="Arial" w:cs="Arial"/>
          <w:sz w:val="24"/>
        </w:rPr>
        <w:t xml:space="preserve">Contar con Licenciatura y/o Maestría y cédula Profesional /ó en proceso comprobable de titulación en cualquiera de las siguientes carreras: </w:t>
      </w:r>
    </w:p>
    <w:p w:rsidR="00E15444" w:rsidRPr="00E15444" w:rsidRDefault="00E15444" w:rsidP="00E15444">
      <w:pPr>
        <w:numPr>
          <w:ilvl w:val="0"/>
          <w:numId w:val="9"/>
        </w:numPr>
        <w:jc w:val="both"/>
        <w:rPr>
          <w:rFonts w:ascii="Arial" w:hAnsi="Arial" w:cs="Arial"/>
          <w:sz w:val="24"/>
        </w:rPr>
      </w:pPr>
      <w:r w:rsidRPr="00E15444">
        <w:rPr>
          <w:rFonts w:ascii="Arial" w:hAnsi="Arial" w:cs="Arial"/>
          <w:sz w:val="24"/>
        </w:rPr>
        <w:t>Licenciado en Administración de Empresas, Contador Público,</w:t>
      </w:r>
    </w:p>
    <w:p w:rsidR="00E15444" w:rsidRPr="00E15444" w:rsidRDefault="00E15444" w:rsidP="00E15444">
      <w:pPr>
        <w:numPr>
          <w:ilvl w:val="0"/>
          <w:numId w:val="9"/>
        </w:numPr>
        <w:jc w:val="both"/>
        <w:rPr>
          <w:rFonts w:ascii="Arial" w:hAnsi="Arial" w:cs="Arial"/>
          <w:sz w:val="24"/>
        </w:rPr>
      </w:pPr>
      <w:r w:rsidRPr="00E15444">
        <w:rPr>
          <w:rFonts w:ascii="Arial" w:hAnsi="Arial" w:cs="Arial"/>
          <w:sz w:val="24"/>
        </w:rPr>
        <w:t>Analista económico-financiero, Fiscalista y áreas afines (copias).</w:t>
      </w:r>
    </w:p>
    <w:p w:rsidR="00E15444" w:rsidRPr="00E15444" w:rsidRDefault="00E15444" w:rsidP="00E15444">
      <w:pPr>
        <w:numPr>
          <w:ilvl w:val="0"/>
          <w:numId w:val="9"/>
        </w:numPr>
        <w:jc w:val="both"/>
        <w:rPr>
          <w:rFonts w:ascii="Arial" w:hAnsi="Arial" w:cs="Arial"/>
          <w:sz w:val="24"/>
        </w:rPr>
      </w:pPr>
      <w:r w:rsidRPr="00E15444">
        <w:rPr>
          <w:rFonts w:ascii="Arial" w:hAnsi="Arial" w:cs="Arial"/>
          <w:sz w:val="24"/>
        </w:rPr>
        <w:t>Constancias que acrediten una experiencia de al menos 5 (cinco) años relacionada con Contabilidad, Disposiciones fiscales y hacendarias tanto federales como estatales y municipales (copias).</w:t>
      </w:r>
    </w:p>
    <w:p w:rsidR="00E15444" w:rsidRPr="00E15444" w:rsidRDefault="00E15444" w:rsidP="00E15444">
      <w:pPr>
        <w:numPr>
          <w:ilvl w:val="0"/>
          <w:numId w:val="8"/>
        </w:numPr>
        <w:jc w:val="both"/>
        <w:rPr>
          <w:rFonts w:ascii="Arial" w:hAnsi="Arial" w:cs="Arial"/>
          <w:sz w:val="24"/>
        </w:rPr>
      </w:pPr>
      <w:r w:rsidRPr="00E15444">
        <w:rPr>
          <w:rFonts w:ascii="Arial" w:hAnsi="Arial" w:cs="Arial"/>
          <w:sz w:val="24"/>
        </w:rPr>
        <w:t>Dos (2) cartas de recomendación originales, una de ellas expedida por el último empleador.</w:t>
      </w:r>
    </w:p>
    <w:p w:rsidR="00E15444" w:rsidRPr="00E15444" w:rsidRDefault="00E15444" w:rsidP="00E15444">
      <w:pPr>
        <w:numPr>
          <w:ilvl w:val="0"/>
          <w:numId w:val="8"/>
        </w:numPr>
        <w:jc w:val="both"/>
        <w:rPr>
          <w:rFonts w:ascii="Arial" w:hAnsi="Arial" w:cs="Arial"/>
          <w:sz w:val="24"/>
        </w:rPr>
      </w:pPr>
      <w:r w:rsidRPr="00E15444">
        <w:rPr>
          <w:rFonts w:ascii="Arial" w:hAnsi="Arial" w:cs="Arial"/>
          <w:sz w:val="24"/>
        </w:rPr>
        <w:t xml:space="preserve">Una carta de no antecedentes penales expedida por la autoridad competente con </w:t>
      </w:r>
      <w:r w:rsidR="00656BBD" w:rsidRPr="00E15444">
        <w:rPr>
          <w:rFonts w:ascii="Arial" w:hAnsi="Arial" w:cs="Arial"/>
          <w:sz w:val="24"/>
        </w:rPr>
        <w:t>antigüedad</w:t>
      </w:r>
      <w:r w:rsidRPr="00E15444">
        <w:rPr>
          <w:rFonts w:ascii="Arial" w:hAnsi="Arial" w:cs="Arial"/>
          <w:sz w:val="24"/>
        </w:rPr>
        <w:t xml:space="preserve"> máxima de un mes.</w:t>
      </w:r>
    </w:p>
    <w:p w:rsidR="00E15444" w:rsidRPr="00E15444" w:rsidRDefault="00E15444" w:rsidP="00E15444">
      <w:pPr>
        <w:numPr>
          <w:ilvl w:val="0"/>
          <w:numId w:val="8"/>
        </w:numPr>
        <w:jc w:val="both"/>
        <w:rPr>
          <w:rFonts w:ascii="Arial" w:hAnsi="Arial" w:cs="Arial"/>
          <w:sz w:val="24"/>
        </w:rPr>
      </w:pPr>
      <w:r w:rsidRPr="00E15444">
        <w:rPr>
          <w:rFonts w:ascii="Arial" w:hAnsi="Arial" w:cs="Arial"/>
          <w:sz w:val="24"/>
        </w:rPr>
        <w:t>Una propuesta de trabajo, no mayor a 5 (cinco) cuartillas.</w:t>
      </w:r>
    </w:p>
    <w:p w:rsidR="00E15444" w:rsidRPr="00E15444" w:rsidRDefault="00E15444" w:rsidP="00E15444">
      <w:pPr>
        <w:numPr>
          <w:ilvl w:val="0"/>
          <w:numId w:val="8"/>
        </w:numPr>
        <w:jc w:val="both"/>
        <w:rPr>
          <w:rFonts w:ascii="Arial" w:hAnsi="Arial" w:cs="Arial"/>
          <w:sz w:val="24"/>
        </w:rPr>
      </w:pPr>
      <w:r w:rsidRPr="00E15444">
        <w:rPr>
          <w:rFonts w:ascii="Arial" w:hAnsi="Arial" w:cs="Arial"/>
          <w:sz w:val="24"/>
        </w:rPr>
        <w:t>Una copia simple de la licencia de manejo.</w:t>
      </w:r>
    </w:p>
    <w:p w:rsidR="00E15444" w:rsidRPr="00E15444" w:rsidRDefault="00E15444" w:rsidP="00E15444">
      <w:pPr>
        <w:numPr>
          <w:ilvl w:val="0"/>
          <w:numId w:val="8"/>
        </w:numPr>
        <w:jc w:val="both"/>
        <w:rPr>
          <w:rFonts w:ascii="Arial" w:hAnsi="Arial" w:cs="Arial"/>
          <w:sz w:val="24"/>
        </w:rPr>
      </w:pPr>
      <w:r w:rsidRPr="00E15444">
        <w:rPr>
          <w:rFonts w:ascii="Arial" w:hAnsi="Arial" w:cs="Arial"/>
          <w:sz w:val="24"/>
        </w:rPr>
        <w:t>Una copia simple de identificación oficial.</w:t>
      </w:r>
    </w:p>
    <w:p w:rsidR="00E15444" w:rsidRPr="003602BF" w:rsidRDefault="00E15444" w:rsidP="003602BF">
      <w:pPr>
        <w:pStyle w:val="Prrafodelista"/>
        <w:numPr>
          <w:ilvl w:val="0"/>
          <w:numId w:val="8"/>
        </w:numPr>
        <w:jc w:val="both"/>
        <w:rPr>
          <w:rFonts w:ascii="Arial" w:hAnsi="Arial" w:cs="Arial"/>
          <w:sz w:val="24"/>
        </w:rPr>
      </w:pPr>
      <w:r w:rsidRPr="003602BF">
        <w:rPr>
          <w:rFonts w:ascii="Arial" w:hAnsi="Arial" w:cs="Arial"/>
          <w:sz w:val="24"/>
        </w:rPr>
        <w:t>Acreditación en original de su existencia legal y personalidad jurídica, esto con fundamento en lo establecido en el artículo 59, fracción VII, de la “LEY”;</w:t>
      </w:r>
    </w:p>
    <w:p w:rsidR="003602BF" w:rsidRDefault="003602BF" w:rsidP="003602BF">
      <w:pPr>
        <w:pStyle w:val="Prrafodelista"/>
        <w:numPr>
          <w:ilvl w:val="0"/>
          <w:numId w:val="8"/>
        </w:numPr>
        <w:jc w:val="both"/>
        <w:rPr>
          <w:rFonts w:ascii="Arial" w:hAnsi="Arial" w:cs="Arial"/>
          <w:sz w:val="24"/>
        </w:rPr>
      </w:pPr>
      <w:r>
        <w:rPr>
          <w:rFonts w:ascii="Arial" w:hAnsi="Arial" w:cs="Arial"/>
          <w:sz w:val="24"/>
        </w:rPr>
        <w:t>Opinión de cumplimiento de obligaciones fiscales</w:t>
      </w:r>
    </w:p>
    <w:p w:rsidR="003602BF" w:rsidRPr="003602BF" w:rsidRDefault="003602BF" w:rsidP="003602BF">
      <w:pPr>
        <w:pStyle w:val="Prrafodelista"/>
        <w:numPr>
          <w:ilvl w:val="0"/>
          <w:numId w:val="8"/>
        </w:numPr>
        <w:jc w:val="both"/>
        <w:rPr>
          <w:rFonts w:ascii="Arial" w:hAnsi="Arial" w:cs="Arial"/>
          <w:sz w:val="24"/>
        </w:rPr>
      </w:pPr>
      <w:r>
        <w:rPr>
          <w:rFonts w:ascii="Arial" w:hAnsi="Arial" w:cs="Arial"/>
          <w:sz w:val="24"/>
        </w:rPr>
        <w:t>Anexo 1. Especificaciones técnicas.</w:t>
      </w:r>
    </w:p>
    <w:p w:rsidR="00E15444" w:rsidRPr="00E15444" w:rsidRDefault="00E30FE0" w:rsidP="00E15444">
      <w:pPr>
        <w:numPr>
          <w:ilvl w:val="0"/>
          <w:numId w:val="8"/>
        </w:numPr>
        <w:jc w:val="both"/>
        <w:rPr>
          <w:rFonts w:ascii="Arial" w:hAnsi="Arial" w:cs="Arial"/>
          <w:sz w:val="24"/>
        </w:rPr>
      </w:pPr>
      <w:r>
        <w:rPr>
          <w:rFonts w:ascii="Arial" w:hAnsi="Arial" w:cs="Arial"/>
          <w:sz w:val="24"/>
        </w:rPr>
        <w:t>Anexo 3</w:t>
      </w:r>
      <w:r w:rsidR="00E15444" w:rsidRPr="00E15444">
        <w:rPr>
          <w:rFonts w:ascii="Arial" w:hAnsi="Arial" w:cs="Arial"/>
          <w:sz w:val="24"/>
        </w:rPr>
        <w:t xml:space="preserve">. Manifestación escrita bajo protesta de decir verdad, que cuenta con las facultades suficientes para comprometerse por sí para intervenir en el acto de Presentación y Apertura de PROPOSICIONES, sin que </w:t>
      </w:r>
      <w:r w:rsidR="00656BBD" w:rsidRPr="00E15444">
        <w:rPr>
          <w:rFonts w:ascii="Arial" w:hAnsi="Arial" w:cs="Arial"/>
          <w:sz w:val="24"/>
        </w:rPr>
        <w:t>resulté</w:t>
      </w:r>
      <w:r w:rsidR="00E15444" w:rsidRPr="00E15444">
        <w:rPr>
          <w:rFonts w:ascii="Arial" w:hAnsi="Arial" w:cs="Arial"/>
          <w:sz w:val="24"/>
        </w:rPr>
        <w:t xml:space="preserve"> necesario acreditar su personalidad jurídica, de conformidad con lo previsto en el artículo 59, fracción VI, de la “LEY;</w:t>
      </w:r>
    </w:p>
    <w:p w:rsidR="00E15444" w:rsidRPr="00E15444" w:rsidRDefault="00E30FE0" w:rsidP="00E15444">
      <w:pPr>
        <w:numPr>
          <w:ilvl w:val="0"/>
          <w:numId w:val="8"/>
        </w:numPr>
        <w:jc w:val="both"/>
        <w:rPr>
          <w:rFonts w:ascii="Arial" w:hAnsi="Arial" w:cs="Arial"/>
          <w:sz w:val="24"/>
        </w:rPr>
      </w:pPr>
      <w:r>
        <w:rPr>
          <w:rFonts w:ascii="Arial" w:hAnsi="Arial" w:cs="Arial"/>
          <w:sz w:val="24"/>
        </w:rPr>
        <w:t>Anexo 4.</w:t>
      </w:r>
      <w:r w:rsidR="00E15444" w:rsidRPr="00E15444">
        <w:rPr>
          <w:rFonts w:ascii="Arial" w:hAnsi="Arial" w:cs="Arial"/>
          <w:sz w:val="24"/>
        </w:rPr>
        <w:t xml:space="preserve"> Declaración de manera escrita, bajo protesta de decir verdad, de no encontrarse en alguno de los supuestos establecidos en el artículo 52 de la “Ley de Compras Gubernamentales, Enajenaciones y Contrataciones del Estado de Jalisco y sus Municipios, esto con fundamento en lo previsto por el artículo 59, fracción VIII, de la “LEY”;</w:t>
      </w:r>
    </w:p>
    <w:p w:rsidR="00E15444" w:rsidRPr="00E15444" w:rsidRDefault="00E30FE0" w:rsidP="00E15444">
      <w:pPr>
        <w:numPr>
          <w:ilvl w:val="0"/>
          <w:numId w:val="8"/>
        </w:numPr>
        <w:jc w:val="both"/>
        <w:rPr>
          <w:rFonts w:ascii="Arial" w:hAnsi="Arial" w:cs="Arial"/>
          <w:sz w:val="24"/>
        </w:rPr>
      </w:pPr>
      <w:r>
        <w:rPr>
          <w:rFonts w:ascii="Arial" w:hAnsi="Arial" w:cs="Arial"/>
          <w:sz w:val="24"/>
        </w:rPr>
        <w:lastRenderedPageBreak/>
        <w:t>Anexo 5</w:t>
      </w:r>
      <w:r w:rsidR="00E15444" w:rsidRPr="00E15444">
        <w:rPr>
          <w:rFonts w:ascii="Arial" w:hAnsi="Arial" w:cs="Arial"/>
          <w:sz w:val="24"/>
        </w:rPr>
        <w:t>. Declaración de Integridad y No Colusión donde manifiesten bajo protesta de decir verdad, que por sí mismos o a través de interpósita persona, se abstendrán de adoptar conductas para que el personal de la JIMAV induzca o altere las evaluaciones de las PROPOSICIONES, el resultado del procedimiento u otros aspectos que otorguen condiciones más ventajosas con relación a los demás “LICITANTES”, así como la celebración de acuerdos colusorios. Esto, con fundamento en lo estipulado por el artículo 59, fracción IX, de la “LEY”;</w:t>
      </w:r>
    </w:p>
    <w:p w:rsidR="00E15444" w:rsidRPr="00E15444" w:rsidRDefault="00E30FE0" w:rsidP="00E15444">
      <w:pPr>
        <w:numPr>
          <w:ilvl w:val="0"/>
          <w:numId w:val="8"/>
        </w:numPr>
        <w:jc w:val="both"/>
        <w:rPr>
          <w:rFonts w:ascii="Arial" w:hAnsi="Arial" w:cs="Arial"/>
          <w:sz w:val="24"/>
        </w:rPr>
      </w:pPr>
      <w:r>
        <w:rPr>
          <w:rFonts w:ascii="Arial" w:hAnsi="Arial" w:cs="Arial"/>
          <w:sz w:val="24"/>
        </w:rPr>
        <w:t>Anexo 6</w:t>
      </w:r>
      <w:r w:rsidR="00E15444" w:rsidRPr="00E15444">
        <w:rPr>
          <w:rFonts w:ascii="Arial" w:hAnsi="Arial" w:cs="Arial"/>
          <w:sz w:val="24"/>
        </w:rPr>
        <w:t>. Escrito de Notificación de dirección electrónica;</w:t>
      </w:r>
    </w:p>
    <w:p w:rsidR="00E15444" w:rsidRPr="00E15444" w:rsidRDefault="00E15444" w:rsidP="00E15444">
      <w:pPr>
        <w:numPr>
          <w:ilvl w:val="0"/>
          <w:numId w:val="8"/>
        </w:numPr>
        <w:jc w:val="both"/>
        <w:rPr>
          <w:rFonts w:ascii="Arial" w:hAnsi="Arial" w:cs="Arial"/>
          <w:sz w:val="24"/>
        </w:rPr>
      </w:pPr>
      <w:r w:rsidRPr="00E15444">
        <w:rPr>
          <w:rFonts w:ascii="Arial" w:hAnsi="Arial" w:cs="Arial"/>
          <w:sz w:val="24"/>
        </w:rPr>
        <w:t>Opinión de Cumplimiento de Obligaciones Fiscales en sentido positivo con el que compruebe que realizó la solicitud de opinión ante el Servicio de Administración Tributaria sobre el cumplimiento de sus obligaciones fiscales en relación con el artículo 32-D del Código Fiscal de la Federación; y</w:t>
      </w:r>
    </w:p>
    <w:p w:rsidR="00E15444" w:rsidRPr="00E15444" w:rsidRDefault="00E15444" w:rsidP="00E15444">
      <w:pPr>
        <w:numPr>
          <w:ilvl w:val="0"/>
          <w:numId w:val="8"/>
        </w:numPr>
        <w:jc w:val="both"/>
        <w:rPr>
          <w:rFonts w:ascii="Arial" w:hAnsi="Arial" w:cs="Arial"/>
          <w:sz w:val="24"/>
        </w:rPr>
      </w:pPr>
      <w:r w:rsidRPr="00E15444">
        <w:rPr>
          <w:rFonts w:ascii="Arial" w:hAnsi="Arial" w:cs="Arial"/>
          <w:sz w:val="24"/>
        </w:rPr>
        <w:t>Se firmarán (en forma autógrafa) todos los documentos de la PROPOSICIÓN por el LICITANTE o representante con facultades suficientes.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TERCERA- Entrega de documentación y registro de candidatos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sz w:val="24"/>
        </w:rPr>
        <w:t>Los proponentes deberán remitir su currículum vitae al director de la "JIMAV", Mtro. Christian Bri</w:t>
      </w:r>
      <w:r w:rsidR="002B62E8">
        <w:rPr>
          <w:rFonts w:ascii="Arial" w:hAnsi="Arial" w:cs="Arial"/>
          <w:sz w:val="24"/>
        </w:rPr>
        <w:t>gido Rivera Ibarra</w:t>
      </w:r>
      <w:r w:rsidRPr="001A5644">
        <w:rPr>
          <w:rFonts w:ascii="Arial" w:hAnsi="Arial" w:cs="Arial"/>
          <w:sz w:val="24"/>
        </w:rPr>
        <w:t>, utilizando las siguientes direcciones de correo:</w:t>
      </w:r>
    </w:p>
    <w:p w:rsidR="001A5644" w:rsidRPr="001A5644" w:rsidRDefault="001A5644" w:rsidP="001A5644">
      <w:pPr>
        <w:jc w:val="both"/>
        <w:rPr>
          <w:rFonts w:ascii="Arial" w:hAnsi="Arial" w:cs="Arial"/>
          <w:sz w:val="24"/>
        </w:rPr>
      </w:pPr>
    </w:p>
    <w:p w:rsidR="001A5644" w:rsidRPr="001A5644" w:rsidRDefault="001A5644" w:rsidP="001A5644">
      <w:pPr>
        <w:numPr>
          <w:ilvl w:val="0"/>
          <w:numId w:val="4"/>
        </w:numPr>
        <w:jc w:val="both"/>
        <w:rPr>
          <w:rFonts w:ascii="Arial" w:hAnsi="Arial" w:cs="Arial"/>
          <w:sz w:val="24"/>
          <w:u w:val="single"/>
        </w:rPr>
      </w:pPr>
      <w:r w:rsidRPr="001A5644">
        <w:rPr>
          <w:rFonts w:ascii="Arial" w:hAnsi="Arial" w:cs="Arial"/>
          <w:sz w:val="24"/>
          <w:u w:val="single"/>
        </w:rPr>
        <w:t>direccion.jimav@gmail.com</w:t>
      </w:r>
    </w:p>
    <w:p w:rsidR="001A5644" w:rsidRPr="002B62E8" w:rsidRDefault="00483268" w:rsidP="002B62E8">
      <w:pPr>
        <w:pStyle w:val="Prrafodelista"/>
        <w:numPr>
          <w:ilvl w:val="0"/>
          <w:numId w:val="4"/>
        </w:numPr>
        <w:jc w:val="both"/>
        <w:rPr>
          <w:rFonts w:ascii="Arial" w:hAnsi="Arial" w:cs="Arial"/>
          <w:sz w:val="24"/>
        </w:rPr>
      </w:pPr>
      <w:hyperlink r:id="rId9" w:history="1">
        <w:r w:rsidR="002B62E8" w:rsidRPr="00045399">
          <w:rPr>
            <w:rStyle w:val="Hipervnculo"/>
            <w:rFonts w:ascii="Arial" w:hAnsi="Arial" w:cs="Arial"/>
            <w:sz w:val="24"/>
          </w:rPr>
          <w:t>contacto.jimav@gmail.com</w:t>
        </w:r>
      </w:hyperlink>
    </w:p>
    <w:p w:rsidR="002B62E8" w:rsidRDefault="002B62E8" w:rsidP="002B62E8">
      <w:pPr>
        <w:pStyle w:val="Prrafodelista"/>
        <w:jc w:val="both"/>
        <w:rPr>
          <w:rFonts w:ascii="Arial" w:hAnsi="Arial" w:cs="Arial"/>
          <w:sz w:val="24"/>
        </w:rPr>
      </w:pPr>
    </w:p>
    <w:p w:rsidR="002B62E8" w:rsidRPr="002B62E8" w:rsidRDefault="002B62E8" w:rsidP="002B62E8">
      <w:pPr>
        <w:pStyle w:val="Prrafodelista"/>
        <w:jc w:val="both"/>
        <w:rPr>
          <w:rFonts w:ascii="Arial" w:hAnsi="Arial" w:cs="Arial"/>
          <w:sz w:val="24"/>
        </w:rPr>
      </w:pP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sz w:val="24"/>
        </w:rPr>
        <w:t>Es responsabilidad del/de la aspirante confirmar la recepción de sus documentos a postulación. Ante cualquier situación relacionada con el servicio de m</w:t>
      </w:r>
      <w:r w:rsidR="005F316C">
        <w:rPr>
          <w:rFonts w:ascii="Arial" w:hAnsi="Arial" w:cs="Arial"/>
          <w:sz w:val="24"/>
        </w:rPr>
        <w:t xml:space="preserve">ensajería no prevista, el Director </w:t>
      </w:r>
      <w:r w:rsidR="00656BBD">
        <w:rPr>
          <w:rFonts w:ascii="Arial" w:hAnsi="Arial" w:cs="Arial"/>
          <w:sz w:val="24"/>
        </w:rPr>
        <w:t xml:space="preserve">General </w:t>
      </w:r>
      <w:r w:rsidR="00656BBD" w:rsidRPr="001A5644">
        <w:rPr>
          <w:rFonts w:ascii="Arial" w:hAnsi="Arial" w:cs="Arial"/>
          <w:sz w:val="24"/>
        </w:rPr>
        <w:t>no</w:t>
      </w:r>
      <w:r w:rsidRPr="001A5644">
        <w:rPr>
          <w:rFonts w:ascii="Arial" w:hAnsi="Arial" w:cs="Arial"/>
          <w:sz w:val="24"/>
        </w:rPr>
        <w:t xml:space="preserve"> se hace responsable por las fallas en la comunicación y entrega de documentos.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CUARTA- Etapas de evaluación y selección</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sz w:val="24"/>
        </w:rPr>
        <w:t>El concurso comprende las siguientes etapas que se llevarán a cabo en las fechas establecidas a continuación:</w:t>
      </w:r>
    </w:p>
    <w:p w:rsidR="001A5644" w:rsidRPr="001A5644" w:rsidRDefault="001A5644" w:rsidP="001A5644">
      <w:pPr>
        <w:jc w:val="both"/>
        <w:rPr>
          <w:rFonts w:ascii="Arial" w:hAnsi="Arial" w:cs="Arial"/>
          <w:sz w:val="24"/>
        </w:rPr>
      </w:pPr>
    </w:p>
    <w:p w:rsidR="001A5644" w:rsidRPr="00F66D5C" w:rsidRDefault="001A5644" w:rsidP="001A5644">
      <w:pPr>
        <w:jc w:val="both"/>
        <w:rPr>
          <w:rFonts w:ascii="Arial" w:hAnsi="Arial" w:cs="Arial"/>
          <w:sz w:val="24"/>
        </w:rPr>
      </w:pPr>
      <w:r w:rsidRPr="000453D3">
        <w:rPr>
          <w:rFonts w:ascii="Arial" w:hAnsi="Arial" w:cs="Arial"/>
          <w:b/>
          <w:bCs/>
          <w:sz w:val="24"/>
        </w:rPr>
        <w:t xml:space="preserve">Publicación: </w:t>
      </w:r>
      <w:r w:rsidR="0051317D">
        <w:rPr>
          <w:rFonts w:ascii="Arial" w:hAnsi="Arial" w:cs="Arial"/>
          <w:bCs/>
          <w:sz w:val="24"/>
        </w:rPr>
        <w:t>14 de julio</w:t>
      </w:r>
      <w:r w:rsidR="00F66D5C">
        <w:rPr>
          <w:rFonts w:ascii="Arial" w:hAnsi="Arial" w:cs="Arial"/>
          <w:bCs/>
          <w:sz w:val="24"/>
        </w:rPr>
        <w:t xml:space="preserve"> del 2025</w:t>
      </w:r>
    </w:p>
    <w:p w:rsidR="001A5644" w:rsidRPr="001A5644" w:rsidRDefault="001A5644" w:rsidP="001A5644">
      <w:pPr>
        <w:jc w:val="both"/>
        <w:rPr>
          <w:rFonts w:ascii="Arial" w:hAnsi="Arial" w:cs="Arial"/>
          <w:sz w:val="24"/>
        </w:rPr>
      </w:pPr>
    </w:p>
    <w:p w:rsidR="001A5644" w:rsidRPr="00F66D5C" w:rsidRDefault="001A5644" w:rsidP="001A5644">
      <w:pPr>
        <w:jc w:val="both"/>
        <w:rPr>
          <w:rFonts w:ascii="Arial" w:hAnsi="Arial" w:cs="Arial"/>
          <w:sz w:val="24"/>
        </w:rPr>
      </w:pPr>
      <w:r w:rsidRPr="000453D3">
        <w:rPr>
          <w:rFonts w:ascii="Arial" w:hAnsi="Arial" w:cs="Arial"/>
          <w:b/>
          <w:bCs/>
          <w:sz w:val="24"/>
        </w:rPr>
        <w:t>Recepción de documentos</w:t>
      </w:r>
      <w:r w:rsidRPr="001A5644">
        <w:rPr>
          <w:rFonts w:ascii="Arial" w:hAnsi="Arial" w:cs="Arial"/>
          <w:b/>
          <w:bCs/>
          <w:sz w:val="24"/>
        </w:rPr>
        <w:t xml:space="preserve">: </w:t>
      </w:r>
      <w:r w:rsidR="0051317D" w:rsidRPr="0051317D">
        <w:rPr>
          <w:rFonts w:ascii="Arial" w:hAnsi="Arial" w:cs="Arial"/>
          <w:bCs/>
          <w:sz w:val="24"/>
        </w:rPr>
        <w:t>15</w:t>
      </w:r>
      <w:r w:rsidR="00F66D5C" w:rsidRPr="0051317D">
        <w:rPr>
          <w:rFonts w:ascii="Arial" w:hAnsi="Arial" w:cs="Arial"/>
          <w:bCs/>
          <w:sz w:val="24"/>
        </w:rPr>
        <w:t xml:space="preserve"> </w:t>
      </w:r>
      <w:r w:rsidR="00F66D5C">
        <w:rPr>
          <w:rFonts w:ascii="Arial" w:hAnsi="Arial" w:cs="Arial"/>
          <w:bCs/>
          <w:sz w:val="24"/>
        </w:rPr>
        <w:t>de julio del 2025</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0453D3">
        <w:rPr>
          <w:rFonts w:ascii="Arial" w:hAnsi="Arial" w:cs="Arial"/>
          <w:b/>
          <w:bCs/>
          <w:sz w:val="24"/>
        </w:rPr>
        <w:t xml:space="preserve">Evaluación </w:t>
      </w:r>
      <w:r w:rsidR="009665C5" w:rsidRPr="000453D3">
        <w:rPr>
          <w:rFonts w:ascii="Arial" w:hAnsi="Arial" w:cs="Arial"/>
          <w:b/>
          <w:bCs/>
          <w:sz w:val="24"/>
        </w:rPr>
        <w:t>curricular:</w:t>
      </w:r>
      <w:r w:rsidR="001D775F">
        <w:rPr>
          <w:rFonts w:ascii="Arial" w:hAnsi="Arial" w:cs="Arial"/>
          <w:bCs/>
          <w:sz w:val="24"/>
        </w:rPr>
        <w:t xml:space="preserve"> 28</w:t>
      </w:r>
      <w:r w:rsidR="0051317D">
        <w:rPr>
          <w:rFonts w:ascii="Arial" w:hAnsi="Arial" w:cs="Arial"/>
          <w:bCs/>
          <w:sz w:val="24"/>
        </w:rPr>
        <w:t xml:space="preserve"> </w:t>
      </w:r>
      <w:r w:rsidR="00F66D5C" w:rsidRPr="000453D3">
        <w:rPr>
          <w:rFonts w:ascii="Arial" w:hAnsi="Arial" w:cs="Arial"/>
          <w:bCs/>
          <w:sz w:val="24"/>
        </w:rPr>
        <w:t xml:space="preserve">de julio del </w:t>
      </w:r>
      <w:r w:rsidR="00656BBD" w:rsidRPr="000453D3">
        <w:rPr>
          <w:rFonts w:ascii="Arial" w:hAnsi="Arial" w:cs="Arial"/>
          <w:bCs/>
          <w:sz w:val="24"/>
        </w:rPr>
        <w:t xml:space="preserve">2025 </w:t>
      </w:r>
      <w:r w:rsidR="00656BBD">
        <w:rPr>
          <w:rFonts w:ascii="Arial" w:hAnsi="Arial" w:cs="Arial"/>
          <w:sz w:val="24"/>
        </w:rPr>
        <w:t>llevada</w:t>
      </w:r>
      <w:r w:rsidR="005F316C">
        <w:rPr>
          <w:rFonts w:ascii="Arial" w:hAnsi="Arial" w:cs="Arial"/>
          <w:sz w:val="24"/>
        </w:rPr>
        <w:t xml:space="preserve"> a cabo por el Director General de la JIMAV</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0453D3">
        <w:rPr>
          <w:rFonts w:ascii="Arial" w:hAnsi="Arial" w:cs="Arial"/>
          <w:b/>
          <w:bCs/>
          <w:sz w:val="24"/>
        </w:rPr>
        <w:t>Invitación a entrevista</w:t>
      </w:r>
      <w:r w:rsidRPr="001A5644">
        <w:rPr>
          <w:rFonts w:ascii="Arial" w:hAnsi="Arial" w:cs="Arial"/>
          <w:b/>
          <w:bCs/>
          <w:sz w:val="24"/>
        </w:rPr>
        <w:t>:</w:t>
      </w:r>
      <w:r w:rsidR="002B62E8">
        <w:rPr>
          <w:rFonts w:ascii="Arial" w:hAnsi="Arial" w:cs="Arial"/>
          <w:b/>
          <w:bCs/>
          <w:sz w:val="24"/>
        </w:rPr>
        <w:t xml:space="preserve"> </w:t>
      </w:r>
      <w:r w:rsidR="001D775F">
        <w:rPr>
          <w:rFonts w:ascii="Arial" w:hAnsi="Arial" w:cs="Arial"/>
          <w:bCs/>
          <w:sz w:val="24"/>
        </w:rPr>
        <w:t>22</w:t>
      </w:r>
      <w:r w:rsidR="0051317D">
        <w:rPr>
          <w:rFonts w:ascii="Arial" w:hAnsi="Arial" w:cs="Arial"/>
          <w:bCs/>
          <w:sz w:val="24"/>
        </w:rPr>
        <w:t xml:space="preserve"> </w:t>
      </w:r>
      <w:r w:rsidR="003610A1">
        <w:rPr>
          <w:rFonts w:ascii="Arial" w:hAnsi="Arial" w:cs="Arial"/>
          <w:bCs/>
          <w:sz w:val="24"/>
        </w:rPr>
        <w:t xml:space="preserve">de julio </w:t>
      </w:r>
      <w:r w:rsidR="002B62E8">
        <w:rPr>
          <w:rFonts w:ascii="Arial" w:hAnsi="Arial" w:cs="Arial"/>
          <w:bCs/>
          <w:sz w:val="24"/>
        </w:rPr>
        <w:t xml:space="preserve">del </w:t>
      </w:r>
      <w:r w:rsidR="009665C5">
        <w:rPr>
          <w:rFonts w:ascii="Arial" w:hAnsi="Arial" w:cs="Arial"/>
          <w:bCs/>
          <w:sz w:val="24"/>
        </w:rPr>
        <w:t>2025</w:t>
      </w:r>
      <w:r w:rsidR="009665C5" w:rsidRPr="001A5644">
        <w:rPr>
          <w:rFonts w:ascii="Arial" w:hAnsi="Arial" w:cs="Arial"/>
          <w:b/>
          <w:bCs/>
          <w:sz w:val="24"/>
        </w:rPr>
        <w:t xml:space="preserve"> </w:t>
      </w:r>
      <w:r w:rsidR="009665C5" w:rsidRPr="001A5644">
        <w:rPr>
          <w:rFonts w:ascii="Arial" w:hAnsi="Arial" w:cs="Arial"/>
          <w:sz w:val="24"/>
        </w:rPr>
        <w:t>se</w:t>
      </w:r>
      <w:r w:rsidRPr="001A5644">
        <w:rPr>
          <w:rFonts w:ascii="Arial" w:hAnsi="Arial" w:cs="Arial"/>
          <w:sz w:val="24"/>
        </w:rPr>
        <w:t xml:space="preserve"> realizará la invitación para la</w:t>
      </w:r>
      <w:r w:rsidRPr="001A5644">
        <w:rPr>
          <w:rFonts w:ascii="Arial" w:hAnsi="Arial" w:cs="Arial"/>
          <w:b/>
          <w:bCs/>
          <w:sz w:val="24"/>
        </w:rPr>
        <w:t xml:space="preserve"> </w:t>
      </w:r>
      <w:r w:rsidRPr="001A5644">
        <w:rPr>
          <w:rFonts w:ascii="Arial" w:hAnsi="Arial" w:cs="Arial"/>
          <w:sz w:val="24"/>
        </w:rPr>
        <w:t>entrevista a los aspirantes q</w:t>
      </w:r>
      <w:r w:rsidR="005F316C">
        <w:rPr>
          <w:rFonts w:ascii="Arial" w:hAnsi="Arial" w:cs="Arial"/>
          <w:sz w:val="24"/>
        </w:rPr>
        <w:t>ue decida convocar el Director General de la JIMAV</w:t>
      </w:r>
      <w:r w:rsidRPr="001A5644">
        <w:rPr>
          <w:rFonts w:ascii="Arial" w:hAnsi="Arial" w:cs="Arial"/>
          <w:sz w:val="24"/>
        </w:rPr>
        <w:t>, cuyo currículum cubra el perfil solicitado y sean los mejor evaluados.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0453D3">
        <w:rPr>
          <w:rFonts w:ascii="Arial" w:hAnsi="Arial" w:cs="Arial"/>
          <w:b/>
          <w:bCs/>
          <w:sz w:val="24"/>
        </w:rPr>
        <w:t xml:space="preserve">Entrevista: </w:t>
      </w:r>
      <w:r w:rsidR="001D775F">
        <w:rPr>
          <w:rFonts w:ascii="Arial" w:hAnsi="Arial" w:cs="Arial"/>
          <w:bCs/>
          <w:sz w:val="24"/>
        </w:rPr>
        <w:t>25</w:t>
      </w:r>
      <w:r w:rsidR="0051317D">
        <w:rPr>
          <w:rFonts w:ascii="Arial" w:hAnsi="Arial" w:cs="Arial"/>
          <w:bCs/>
          <w:sz w:val="24"/>
        </w:rPr>
        <w:t xml:space="preserve"> </w:t>
      </w:r>
      <w:r w:rsidR="003610A1" w:rsidRPr="000453D3">
        <w:rPr>
          <w:rFonts w:ascii="Arial" w:hAnsi="Arial" w:cs="Arial"/>
          <w:bCs/>
          <w:sz w:val="24"/>
        </w:rPr>
        <w:t xml:space="preserve">de julio </w:t>
      </w:r>
      <w:r w:rsidRPr="000453D3">
        <w:rPr>
          <w:rFonts w:ascii="Arial" w:hAnsi="Arial" w:cs="Arial"/>
          <w:sz w:val="24"/>
          <w:u w:val="single"/>
        </w:rPr>
        <w:t>del 20</w:t>
      </w:r>
      <w:r w:rsidR="002B62E8" w:rsidRPr="000453D3">
        <w:rPr>
          <w:rFonts w:ascii="Arial" w:hAnsi="Arial" w:cs="Arial"/>
          <w:sz w:val="24"/>
          <w:u w:val="single"/>
        </w:rPr>
        <w:t>25</w:t>
      </w:r>
      <w:r w:rsidRPr="000453D3">
        <w:rPr>
          <w:rFonts w:ascii="Arial" w:hAnsi="Arial" w:cs="Arial"/>
          <w:sz w:val="24"/>
        </w:rPr>
        <w:t>,</w:t>
      </w:r>
      <w:r w:rsidR="005F316C">
        <w:rPr>
          <w:rFonts w:ascii="Arial" w:hAnsi="Arial" w:cs="Arial"/>
          <w:sz w:val="24"/>
        </w:rPr>
        <w:t xml:space="preserve"> se</w:t>
      </w:r>
      <w:r w:rsidRPr="001A5644">
        <w:rPr>
          <w:rFonts w:ascii="Arial" w:hAnsi="Arial" w:cs="Arial"/>
          <w:sz w:val="24"/>
        </w:rPr>
        <w:t xml:space="preserve"> </w:t>
      </w:r>
      <w:r w:rsidR="00656BBD" w:rsidRPr="001A5644">
        <w:rPr>
          <w:rFonts w:ascii="Arial" w:hAnsi="Arial" w:cs="Arial"/>
          <w:sz w:val="24"/>
        </w:rPr>
        <w:t>realizar</w:t>
      </w:r>
      <w:r w:rsidR="00656BBD">
        <w:rPr>
          <w:rFonts w:ascii="Arial" w:hAnsi="Arial" w:cs="Arial"/>
          <w:sz w:val="24"/>
        </w:rPr>
        <w:t>án</w:t>
      </w:r>
      <w:r w:rsidRPr="001A5644">
        <w:rPr>
          <w:rFonts w:ascii="Arial" w:hAnsi="Arial" w:cs="Arial"/>
          <w:sz w:val="24"/>
        </w:rPr>
        <w:t xml:space="preserve"> las entrevistas, a la cual sólo deberán presentarse los profesionales convocados y en su caso, deberán cubrir los gastos ocasionados por su traslado y estancia.</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0453D3">
        <w:rPr>
          <w:rFonts w:ascii="Arial" w:hAnsi="Arial" w:cs="Arial"/>
          <w:b/>
          <w:bCs/>
          <w:sz w:val="24"/>
        </w:rPr>
        <w:t xml:space="preserve">Resolución: </w:t>
      </w:r>
      <w:r w:rsidR="001D775F">
        <w:rPr>
          <w:rFonts w:ascii="Arial" w:hAnsi="Arial" w:cs="Arial"/>
          <w:bCs/>
          <w:sz w:val="24"/>
        </w:rPr>
        <w:t>29</w:t>
      </w:r>
      <w:r w:rsidR="003610A1" w:rsidRPr="000453D3">
        <w:rPr>
          <w:rFonts w:ascii="Arial" w:hAnsi="Arial" w:cs="Arial"/>
          <w:bCs/>
          <w:sz w:val="24"/>
        </w:rPr>
        <w:t xml:space="preserve"> de julio</w:t>
      </w:r>
      <w:r w:rsidRPr="000453D3">
        <w:rPr>
          <w:rFonts w:ascii="Arial" w:hAnsi="Arial" w:cs="Arial"/>
          <w:sz w:val="24"/>
          <w:u w:val="single"/>
        </w:rPr>
        <w:t xml:space="preserve"> del 20</w:t>
      </w:r>
      <w:r w:rsidR="002B62E8" w:rsidRPr="000453D3">
        <w:rPr>
          <w:rFonts w:ascii="Arial" w:hAnsi="Arial" w:cs="Arial"/>
          <w:sz w:val="24"/>
          <w:u w:val="single"/>
        </w:rPr>
        <w:t>25</w:t>
      </w:r>
      <w:r w:rsidRPr="000453D3">
        <w:rPr>
          <w:rFonts w:ascii="Arial" w:hAnsi="Arial" w:cs="Arial"/>
          <w:sz w:val="24"/>
          <w:u w:val="single"/>
        </w:rPr>
        <w:t>,</w:t>
      </w:r>
      <w:r w:rsidRPr="001A5644">
        <w:rPr>
          <w:rFonts w:ascii="Arial" w:hAnsi="Arial" w:cs="Arial"/>
          <w:b/>
          <w:bCs/>
          <w:sz w:val="24"/>
        </w:rPr>
        <w:t xml:space="preserve"> </w:t>
      </w:r>
      <w:r w:rsidRPr="001A5644">
        <w:rPr>
          <w:rFonts w:ascii="Arial" w:hAnsi="Arial" w:cs="Arial"/>
          <w:sz w:val="24"/>
        </w:rPr>
        <w:t>se notificará a los candidatos ganadores a</w:t>
      </w:r>
      <w:r w:rsidRPr="001A5644">
        <w:rPr>
          <w:rFonts w:ascii="Arial" w:hAnsi="Arial" w:cs="Arial"/>
          <w:b/>
          <w:bCs/>
          <w:sz w:val="24"/>
        </w:rPr>
        <w:t xml:space="preserve"> </w:t>
      </w:r>
      <w:r w:rsidRPr="001A5644">
        <w:rPr>
          <w:rFonts w:ascii="Arial" w:hAnsi="Arial" w:cs="Arial"/>
          <w:sz w:val="24"/>
        </w:rPr>
        <w:t>través de correo electrónico y/o vía telefónica.</w:t>
      </w:r>
    </w:p>
    <w:p w:rsidR="001A5644" w:rsidRPr="001A5644" w:rsidRDefault="001A5644" w:rsidP="001A5644">
      <w:pPr>
        <w:jc w:val="both"/>
        <w:rPr>
          <w:rFonts w:ascii="Arial" w:hAnsi="Arial" w:cs="Arial"/>
          <w:sz w:val="24"/>
        </w:rPr>
      </w:pPr>
    </w:p>
    <w:p w:rsidR="005F316C" w:rsidRPr="005F316C" w:rsidRDefault="001A5644" w:rsidP="005F316C">
      <w:pPr>
        <w:jc w:val="both"/>
        <w:rPr>
          <w:rFonts w:ascii="Arial" w:hAnsi="Arial" w:cs="Arial"/>
          <w:sz w:val="24"/>
        </w:rPr>
      </w:pPr>
      <w:r w:rsidRPr="000453D3">
        <w:rPr>
          <w:rFonts w:ascii="Arial" w:hAnsi="Arial" w:cs="Arial"/>
          <w:b/>
          <w:bCs/>
          <w:sz w:val="24"/>
        </w:rPr>
        <w:t>Inicio de contrato:</w:t>
      </w:r>
      <w:r w:rsidRPr="000453D3">
        <w:rPr>
          <w:rFonts w:ascii="Arial" w:hAnsi="Arial" w:cs="Arial"/>
          <w:sz w:val="24"/>
          <w:u w:val="single"/>
        </w:rPr>
        <w:t xml:space="preserve"> </w:t>
      </w:r>
      <w:r w:rsidR="005F316C" w:rsidRPr="005F316C">
        <w:rPr>
          <w:rFonts w:ascii="Arial" w:hAnsi="Arial" w:cs="Arial"/>
          <w:sz w:val="24"/>
        </w:rPr>
        <w:t>La JIMAV se obliga a firmar el CONTRATO derivado de la Licitación Pública Local No. LPL-JIMAV-002-2025, dentro de los 5 días hábiles, contados a partir del día hábil siguiente a la fecha de la notificación del FALLO de la presente convocatoria.</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sz w:val="24"/>
        </w:rPr>
        <w:t>Estas fechas están sujetas a cambio, en cu</w:t>
      </w:r>
      <w:r w:rsidR="005F316C">
        <w:rPr>
          <w:rFonts w:ascii="Arial" w:hAnsi="Arial" w:cs="Arial"/>
          <w:sz w:val="24"/>
        </w:rPr>
        <w:t>yo supuesto el Director General de la JIMAV</w:t>
      </w:r>
      <w:r w:rsidRPr="001A5644">
        <w:rPr>
          <w:rFonts w:ascii="Arial" w:hAnsi="Arial" w:cs="Arial"/>
          <w:sz w:val="24"/>
        </w:rPr>
        <w:t xml:space="preserve"> informará las nuevas fechas que se programen a través de correo electrónico o vía telefónica a los candidatos registrados.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sz w:val="24"/>
        </w:rPr>
        <w:t xml:space="preserve">El "OPD JIMAV" se reserva el derecho de solicitar y/o investigar en cualquier momento presente o futuro, la autenticidad de la documentación o referencias que acrediten el cumplimiento de los requisitos de participación, así como los datos registrados en el currículum vitae de los aspirantes y los relativos a la evaluación curricular. Si ocurriera el caso en que no pudiera acreditarse su existencia o autenticidad, se descalificará al aspirante o en su caso, se dejará sin efecto el resultado del proceso de selección y/o el </w:t>
      </w:r>
      <w:r w:rsidRPr="001A5644">
        <w:rPr>
          <w:rFonts w:ascii="Arial" w:hAnsi="Arial" w:cs="Arial"/>
          <w:sz w:val="24"/>
        </w:rPr>
        <w:lastRenderedPageBreak/>
        <w:t>nombramiento que se haya emitido sin responsabilidad para el "OPD JIMAV", la cual podrá reservarse el derecho de ejercitar las acciones legales procedentes.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QUINTA- Entrevista</w:t>
      </w:r>
    </w:p>
    <w:p w:rsidR="001A5644" w:rsidRPr="001A5644" w:rsidRDefault="001A5644" w:rsidP="001A5644">
      <w:pPr>
        <w:jc w:val="both"/>
        <w:rPr>
          <w:rFonts w:ascii="Arial" w:hAnsi="Arial" w:cs="Arial"/>
          <w:sz w:val="24"/>
        </w:rPr>
      </w:pPr>
    </w:p>
    <w:p w:rsidR="001A5644" w:rsidRPr="005F316C" w:rsidRDefault="005F316C" w:rsidP="005F316C">
      <w:pPr>
        <w:jc w:val="both"/>
        <w:rPr>
          <w:rFonts w:ascii="Arial" w:hAnsi="Arial" w:cs="Arial"/>
          <w:sz w:val="24"/>
        </w:rPr>
      </w:pPr>
      <w:r>
        <w:rPr>
          <w:rFonts w:ascii="Arial" w:hAnsi="Arial" w:cs="Arial"/>
          <w:sz w:val="24"/>
        </w:rPr>
        <w:t xml:space="preserve">La entrevista se </w:t>
      </w:r>
      <w:r w:rsidR="00656BBD">
        <w:rPr>
          <w:rFonts w:ascii="Arial" w:hAnsi="Arial" w:cs="Arial"/>
          <w:sz w:val="24"/>
        </w:rPr>
        <w:t>realizará</w:t>
      </w:r>
      <w:r>
        <w:rPr>
          <w:rFonts w:ascii="Arial" w:hAnsi="Arial" w:cs="Arial"/>
          <w:sz w:val="24"/>
        </w:rPr>
        <w:t xml:space="preserve"> en el d</w:t>
      </w:r>
      <w:r w:rsidRPr="005F316C">
        <w:rPr>
          <w:rFonts w:ascii="Arial" w:hAnsi="Arial" w:cs="Arial"/>
          <w:sz w:val="24"/>
        </w:rPr>
        <w:t>omicilio: Av. Solidaridad No. 174, Int. L10 y L11, Col. Los Fresnos, C.P. 45307, Tala, Jalisco</w:t>
      </w:r>
    </w:p>
    <w:p w:rsidR="001A5644" w:rsidRPr="001A5644" w:rsidRDefault="001A5644" w:rsidP="001A5644">
      <w:pPr>
        <w:jc w:val="both"/>
        <w:rPr>
          <w:rFonts w:ascii="Arial" w:hAnsi="Arial" w:cs="Arial"/>
          <w:sz w:val="24"/>
        </w:rPr>
      </w:pPr>
      <w:r w:rsidRPr="001A5644">
        <w:rPr>
          <w:rFonts w:ascii="Arial" w:hAnsi="Arial" w:cs="Arial"/>
          <w:sz w:val="24"/>
        </w:rPr>
        <w:t xml:space="preserve">En el caso que el / </w:t>
      </w:r>
      <w:r w:rsidR="00656BBD" w:rsidRPr="001A5644">
        <w:rPr>
          <w:rFonts w:ascii="Arial" w:hAnsi="Arial" w:cs="Arial"/>
          <w:sz w:val="24"/>
        </w:rPr>
        <w:t>la interesada</w:t>
      </w:r>
      <w:r w:rsidRPr="001A5644">
        <w:rPr>
          <w:rFonts w:ascii="Arial" w:hAnsi="Arial" w:cs="Arial"/>
          <w:sz w:val="24"/>
        </w:rPr>
        <w:t>(a) no se presente en el día y hora en que se cite para cumplir con esta etapa del proceso de s</w:t>
      </w:r>
      <w:r w:rsidR="005F316C">
        <w:rPr>
          <w:rFonts w:ascii="Arial" w:hAnsi="Arial" w:cs="Arial"/>
          <w:sz w:val="24"/>
        </w:rPr>
        <w:t>elección, el Director General</w:t>
      </w:r>
      <w:r w:rsidRPr="001A5644">
        <w:rPr>
          <w:rFonts w:ascii="Arial" w:hAnsi="Arial" w:cs="Arial"/>
          <w:sz w:val="24"/>
        </w:rPr>
        <w:t xml:space="preserve"> está facultado para descalificar a los candidatos que se encuentren en este supuesto.</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SEXTA- Comunicación de resultados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sz w:val="24"/>
        </w:rPr>
        <w:t>Los resultados de cada una de las fases o etapas de la convocatoria serán notificados por correo electrónico a los participantes.</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SÉPTIMA- Contacto</w:t>
      </w:r>
    </w:p>
    <w:p w:rsidR="001A5644" w:rsidRPr="001A5644" w:rsidRDefault="000453D3" w:rsidP="001A5644">
      <w:pPr>
        <w:jc w:val="both"/>
        <w:rPr>
          <w:rFonts w:ascii="Arial" w:hAnsi="Arial" w:cs="Arial"/>
          <w:sz w:val="24"/>
        </w:rPr>
      </w:pPr>
      <w:r>
        <w:rPr>
          <w:rFonts w:ascii="Arial" w:hAnsi="Arial" w:cs="Arial"/>
          <w:sz w:val="24"/>
        </w:rPr>
        <w:t>Los ASPIRANTES</w:t>
      </w:r>
      <w:r w:rsidRPr="000453D3">
        <w:rPr>
          <w:rFonts w:ascii="Arial" w:hAnsi="Arial" w:cs="Arial"/>
          <w:sz w:val="24"/>
        </w:rPr>
        <w:t xml:space="preserve"> que tengan alguna duda r</w:t>
      </w:r>
      <w:r>
        <w:rPr>
          <w:rFonts w:ascii="Arial" w:hAnsi="Arial" w:cs="Arial"/>
          <w:sz w:val="24"/>
        </w:rPr>
        <w:t>especto a la presente convocatoria</w:t>
      </w:r>
      <w:r w:rsidRPr="000453D3">
        <w:rPr>
          <w:rFonts w:ascii="Arial" w:hAnsi="Arial" w:cs="Arial"/>
          <w:sz w:val="24"/>
        </w:rPr>
        <w:t xml:space="preserve">, deberán enviar sus preguntas o solicitudes de aclaraciones de acuerdo con el formato del Anexo No. 2 a los correos electrónicos </w:t>
      </w:r>
      <w:hyperlink r:id="rId10" w:history="1">
        <w:r w:rsidRPr="000453D3">
          <w:rPr>
            <w:rStyle w:val="Hipervnculo"/>
            <w:rFonts w:ascii="Arial" w:hAnsi="Arial" w:cs="Arial"/>
            <w:sz w:val="24"/>
          </w:rPr>
          <w:t>direccion.jimav@gmail.com</w:t>
        </w:r>
      </w:hyperlink>
      <w:r w:rsidRPr="000453D3">
        <w:rPr>
          <w:rFonts w:ascii="Arial" w:hAnsi="Arial" w:cs="Arial"/>
          <w:sz w:val="24"/>
        </w:rPr>
        <w:t xml:space="preserve"> con copia a </w:t>
      </w:r>
      <w:hyperlink r:id="rId11" w:history="1">
        <w:r w:rsidRPr="000453D3">
          <w:rPr>
            <w:rStyle w:val="Hipervnculo"/>
            <w:rFonts w:ascii="Arial" w:hAnsi="Arial" w:cs="Arial"/>
            <w:sz w:val="24"/>
          </w:rPr>
          <w:t>contacto.jimav@gmail.com</w:t>
        </w:r>
      </w:hyperlink>
      <w:r w:rsidRPr="000453D3">
        <w:rPr>
          <w:rFonts w:ascii="Arial" w:hAnsi="Arial" w:cs="Arial"/>
          <w:sz w:val="24"/>
        </w:rPr>
        <w:t xml:space="preserve"> o entregarlas en forma escrita, numeradas cada una de ellas, debidamente firmado y en sobre cerrado a más tardar el día 28 de junio de 2025, a las 12:00 horas en el domicilio Av. Solidaridad No. 174, Int. L10 y L11, Col. Los Fresnos, C.P. 45307, Tala, Jalisco, el escrito deberá ir dirigido a la Di</w:t>
      </w:r>
      <w:r w:rsidR="00CC3BA7">
        <w:rPr>
          <w:rFonts w:ascii="Arial" w:hAnsi="Arial" w:cs="Arial"/>
          <w:sz w:val="24"/>
        </w:rPr>
        <w:t>rección Gene</w:t>
      </w:r>
      <w:r w:rsidRPr="000453D3">
        <w:rPr>
          <w:rFonts w:ascii="Arial" w:hAnsi="Arial" w:cs="Arial"/>
          <w:sz w:val="24"/>
        </w:rPr>
        <w:t>ral de la JIMAV</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b/>
          <w:bCs/>
          <w:sz w:val="24"/>
        </w:rPr>
        <w:t>OCTAVA- Principios del concurso</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r w:rsidRPr="001A5644">
        <w:rPr>
          <w:rFonts w:ascii="Arial" w:hAnsi="Arial" w:cs="Arial"/>
          <w:sz w:val="24"/>
        </w:rPr>
        <w:t>El concurso se desarrollará en estricto apego a los principios de igualdad de oportunidades, reconocimiento al mérito, confidencialida</w:t>
      </w:r>
      <w:r w:rsidR="005F316C">
        <w:rPr>
          <w:rFonts w:ascii="Arial" w:hAnsi="Arial" w:cs="Arial"/>
          <w:sz w:val="24"/>
        </w:rPr>
        <w:t>d, objetividad y transparencia.</w:t>
      </w:r>
    </w:p>
    <w:p w:rsidR="001A5644" w:rsidRPr="001A5644" w:rsidRDefault="001A5644" w:rsidP="001A5644">
      <w:pPr>
        <w:jc w:val="both"/>
        <w:rPr>
          <w:rFonts w:ascii="Arial" w:hAnsi="Arial" w:cs="Arial"/>
          <w:b/>
          <w:bCs/>
          <w:sz w:val="24"/>
        </w:rPr>
      </w:pPr>
      <w:r w:rsidRPr="001A5644">
        <w:rPr>
          <w:rFonts w:ascii="Arial" w:hAnsi="Arial" w:cs="Arial"/>
          <w:b/>
          <w:bCs/>
          <w:sz w:val="24"/>
        </w:rPr>
        <w:t>NOVENA- Disposiciones Generales</w:t>
      </w:r>
    </w:p>
    <w:p w:rsidR="001A5644" w:rsidRPr="001A5644" w:rsidRDefault="001A5644" w:rsidP="001A5644">
      <w:pPr>
        <w:jc w:val="both"/>
        <w:rPr>
          <w:rFonts w:ascii="Arial" w:hAnsi="Arial" w:cs="Arial"/>
          <w:sz w:val="24"/>
        </w:rPr>
      </w:pPr>
    </w:p>
    <w:p w:rsidR="001A5644" w:rsidRPr="001A5644" w:rsidRDefault="005F316C" w:rsidP="001A5644">
      <w:pPr>
        <w:numPr>
          <w:ilvl w:val="0"/>
          <w:numId w:val="5"/>
        </w:numPr>
        <w:jc w:val="both"/>
        <w:rPr>
          <w:rFonts w:ascii="Arial" w:hAnsi="Arial" w:cs="Arial"/>
          <w:sz w:val="24"/>
        </w:rPr>
      </w:pPr>
      <w:r>
        <w:rPr>
          <w:rFonts w:ascii="Arial" w:hAnsi="Arial" w:cs="Arial"/>
          <w:sz w:val="24"/>
        </w:rPr>
        <w:lastRenderedPageBreak/>
        <w:t>El Director General</w:t>
      </w:r>
      <w:r w:rsidR="001A5644" w:rsidRPr="001A5644">
        <w:rPr>
          <w:rFonts w:ascii="Arial" w:hAnsi="Arial" w:cs="Arial"/>
          <w:sz w:val="24"/>
        </w:rPr>
        <w:t>, considerando las circunstancias del caso, podrá declarar desierto el concurso cunado no se cuente con un candidato que haya obtenido la puntuación mínima requerida, o si una vez realizadas las entrevistas, ninguno de los aspirantes cubre los requerimientos mínimos para su contratación. En caso de declarar desierto el concurso, se procederá a emitir una nueva convocatoria.</w:t>
      </w:r>
    </w:p>
    <w:p w:rsidR="001A5644" w:rsidRPr="001A5644" w:rsidRDefault="001A5644" w:rsidP="001A5644">
      <w:pPr>
        <w:numPr>
          <w:ilvl w:val="0"/>
          <w:numId w:val="5"/>
        </w:numPr>
        <w:jc w:val="both"/>
        <w:rPr>
          <w:rFonts w:ascii="Arial" w:hAnsi="Arial" w:cs="Arial"/>
          <w:sz w:val="24"/>
        </w:rPr>
      </w:pPr>
      <w:r w:rsidRPr="001A5644">
        <w:rPr>
          <w:rFonts w:ascii="Arial" w:hAnsi="Arial" w:cs="Arial"/>
          <w:sz w:val="24"/>
        </w:rPr>
        <w:t>Los datos personales de los concursantes son confidenciales, aun después de concluido el concurso.</w:t>
      </w:r>
    </w:p>
    <w:p w:rsidR="001A5644" w:rsidRPr="001A5644" w:rsidRDefault="00656BBD" w:rsidP="001A5644">
      <w:pPr>
        <w:numPr>
          <w:ilvl w:val="0"/>
          <w:numId w:val="5"/>
        </w:numPr>
        <w:jc w:val="both"/>
        <w:rPr>
          <w:rFonts w:ascii="Arial" w:hAnsi="Arial" w:cs="Arial"/>
          <w:sz w:val="24"/>
        </w:rPr>
      </w:pPr>
      <w:r>
        <w:rPr>
          <w:rFonts w:ascii="Arial" w:hAnsi="Arial" w:cs="Arial"/>
          <w:sz w:val="24"/>
        </w:rPr>
        <w:t xml:space="preserve">El Director General </w:t>
      </w:r>
      <w:r w:rsidR="001A5644" w:rsidRPr="001A5644">
        <w:rPr>
          <w:rFonts w:ascii="Arial" w:hAnsi="Arial" w:cs="Arial"/>
          <w:sz w:val="24"/>
        </w:rPr>
        <w:t>determinará los criterios de evaluación aplicables a los servicios profesionales que se pretenden contratar.</w:t>
      </w:r>
    </w:p>
    <w:p w:rsidR="001A5644" w:rsidRPr="001A5644" w:rsidRDefault="00656BBD" w:rsidP="001A5644">
      <w:pPr>
        <w:numPr>
          <w:ilvl w:val="0"/>
          <w:numId w:val="5"/>
        </w:numPr>
        <w:jc w:val="both"/>
        <w:rPr>
          <w:rFonts w:ascii="Arial" w:hAnsi="Arial" w:cs="Arial"/>
          <w:sz w:val="24"/>
        </w:rPr>
      </w:pPr>
      <w:r>
        <w:rPr>
          <w:rFonts w:ascii="Arial" w:hAnsi="Arial" w:cs="Arial"/>
          <w:sz w:val="24"/>
        </w:rPr>
        <w:t>El Director General</w:t>
      </w:r>
      <w:r w:rsidR="001A5644" w:rsidRPr="001A5644">
        <w:rPr>
          <w:rFonts w:ascii="Arial" w:hAnsi="Arial" w:cs="Arial"/>
          <w:sz w:val="24"/>
        </w:rPr>
        <w:t>, después de analizar los resultados podrá determinar el número de candidatos que entrevistará siendo un máximo de cuatro y un mínimo de dos, en estricto apego al orden de prelación derivado de la evaluación curricular. En el supuesto de que ni</w:t>
      </w:r>
      <w:r>
        <w:rPr>
          <w:rFonts w:ascii="Arial" w:hAnsi="Arial" w:cs="Arial"/>
          <w:sz w:val="24"/>
        </w:rPr>
        <w:t>nguno satisfaga a juicio del Director General</w:t>
      </w:r>
      <w:r w:rsidR="001A5644" w:rsidRPr="001A5644">
        <w:rPr>
          <w:rFonts w:ascii="Arial" w:hAnsi="Arial" w:cs="Arial"/>
          <w:sz w:val="24"/>
        </w:rPr>
        <w:t xml:space="preserve"> para contratación solicitada, se aplicará lo dispuesto en el numeral 1 (uno) de estas disposiciones generales.</w:t>
      </w:r>
    </w:p>
    <w:p w:rsidR="001A5644" w:rsidRPr="001A5644" w:rsidRDefault="001A5644" w:rsidP="001A5644">
      <w:pPr>
        <w:numPr>
          <w:ilvl w:val="0"/>
          <w:numId w:val="5"/>
        </w:numPr>
        <w:jc w:val="both"/>
        <w:rPr>
          <w:rFonts w:ascii="Arial" w:hAnsi="Arial" w:cs="Arial"/>
          <w:sz w:val="24"/>
        </w:rPr>
      </w:pPr>
      <w:r w:rsidRPr="001A5644">
        <w:rPr>
          <w:rFonts w:ascii="Arial" w:hAnsi="Arial" w:cs="Arial"/>
          <w:sz w:val="24"/>
        </w:rPr>
        <w:t>Cualquier aspecto no previsto en la presente convocatoria, será resuelto por el Comité de Selección y Adquisiciones, conforme a las disposiciones aplicables.</w:t>
      </w:r>
    </w:p>
    <w:p w:rsidR="001A5644" w:rsidRPr="001A5644" w:rsidRDefault="001A5644" w:rsidP="001A5644">
      <w:pPr>
        <w:numPr>
          <w:ilvl w:val="0"/>
          <w:numId w:val="5"/>
        </w:numPr>
        <w:jc w:val="both"/>
        <w:rPr>
          <w:rFonts w:ascii="Arial" w:hAnsi="Arial" w:cs="Arial"/>
          <w:sz w:val="24"/>
        </w:rPr>
      </w:pPr>
      <w:r w:rsidRPr="001A5644">
        <w:rPr>
          <w:rFonts w:ascii="Arial" w:hAnsi="Arial" w:cs="Arial"/>
          <w:sz w:val="24"/>
        </w:rPr>
        <w:t xml:space="preserve">La resolución que tome </w:t>
      </w:r>
      <w:r w:rsidR="00656BBD">
        <w:rPr>
          <w:rFonts w:ascii="Arial" w:hAnsi="Arial" w:cs="Arial"/>
          <w:sz w:val="24"/>
        </w:rPr>
        <w:t>el Director General</w:t>
      </w:r>
      <w:r w:rsidRPr="001A5644">
        <w:rPr>
          <w:rFonts w:ascii="Arial" w:hAnsi="Arial" w:cs="Arial"/>
          <w:sz w:val="24"/>
        </w:rPr>
        <w:t xml:space="preserve"> es de carácter inapelable e inatacable, considerando que el aspirante se sujeta a las presentes bases de la convocatoria con el simple hecho de someter su documentación para este proceso.</w:t>
      </w:r>
    </w:p>
    <w:p w:rsidR="001A5644" w:rsidRPr="001A5644" w:rsidRDefault="001A5644" w:rsidP="001A5644">
      <w:pPr>
        <w:jc w:val="both"/>
        <w:rPr>
          <w:rFonts w:ascii="Arial" w:hAnsi="Arial" w:cs="Arial"/>
          <w:sz w:val="24"/>
        </w:rPr>
      </w:pPr>
    </w:p>
    <w:p w:rsidR="001A5644" w:rsidRPr="001A5644" w:rsidRDefault="001A5644" w:rsidP="001A5644">
      <w:pPr>
        <w:jc w:val="both"/>
        <w:rPr>
          <w:rFonts w:ascii="Arial" w:hAnsi="Arial" w:cs="Arial"/>
          <w:sz w:val="24"/>
        </w:rPr>
      </w:pPr>
    </w:p>
    <w:p w:rsidR="001A5644" w:rsidRDefault="009665C5" w:rsidP="009665C5">
      <w:pPr>
        <w:jc w:val="center"/>
        <w:rPr>
          <w:rFonts w:ascii="Arial" w:hAnsi="Arial" w:cs="Arial"/>
          <w:sz w:val="24"/>
        </w:rPr>
      </w:pPr>
      <w:r>
        <w:rPr>
          <w:rFonts w:ascii="Arial" w:hAnsi="Arial" w:cs="Arial"/>
          <w:sz w:val="24"/>
        </w:rPr>
        <w:t>ATENTAMENTE</w:t>
      </w:r>
    </w:p>
    <w:p w:rsidR="009665C5" w:rsidRPr="001A5644" w:rsidRDefault="009665C5" w:rsidP="009665C5">
      <w:pPr>
        <w:jc w:val="center"/>
        <w:rPr>
          <w:rFonts w:ascii="Arial" w:hAnsi="Arial" w:cs="Arial"/>
          <w:sz w:val="24"/>
        </w:rPr>
      </w:pPr>
    </w:p>
    <w:p w:rsidR="0011385E" w:rsidRPr="0011385E" w:rsidRDefault="0011385E" w:rsidP="0011385E">
      <w:pPr>
        <w:jc w:val="center"/>
        <w:rPr>
          <w:rFonts w:ascii="Arial" w:hAnsi="Arial" w:cs="Arial"/>
          <w:sz w:val="24"/>
        </w:rPr>
      </w:pPr>
      <w:r w:rsidRPr="0011385E">
        <w:rPr>
          <w:rFonts w:ascii="Arial" w:hAnsi="Arial" w:cs="Arial"/>
          <w:sz w:val="24"/>
        </w:rPr>
        <w:t>Mtro. Christian Brigido Rivera Ibarra, Presidente del Comité de Adquisiciones de la JIMAV.</w:t>
      </w:r>
    </w:p>
    <w:p w:rsidR="00371815" w:rsidRDefault="0011385E" w:rsidP="00371815">
      <w:pPr>
        <w:jc w:val="center"/>
        <w:rPr>
          <w:rFonts w:ascii="Arial" w:hAnsi="Arial" w:cs="Arial"/>
          <w:sz w:val="24"/>
        </w:rPr>
      </w:pPr>
      <w:r w:rsidRPr="0011385E">
        <w:rPr>
          <w:rFonts w:ascii="Arial" w:hAnsi="Arial" w:cs="Arial"/>
          <w:sz w:val="24"/>
        </w:rPr>
        <w:t>Tala, Jalisco; a</w:t>
      </w:r>
      <w:r w:rsidR="0051317D">
        <w:rPr>
          <w:rFonts w:ascii="Arial" w:hAnsi="Arial" w:cs="Arial"/>
          <w:sz w:val="24"/>
        </w:rPr>
        <w:t xml:space="preserve"> los 14 días del julio</w:t>
      </w:r>
      <w:r w:rsidR="00371815">
        <w:rPr>
          <w:rFonts w:ascii="Arial" w:hAnsi="Arial" w:cs="Arial"/>
          <w:sz w:val="24"/>
        </w:rPr>
        <w:t xml:space="preserve"> del año 2025</w:t>
      </w:r>
    </w:p>
    <w:p w:rsidR="00371815" w:rsidRDefault="00371815" w:rsidP="00371815">
      <w:pPr>
        <w:rPr>
          <w:rFonts w:ascii="Arial" w:hAnsi="Arial" w:cs="Arial"/>
          <w:sz w:val="24"/>
        </w:rPr>
      </w:pPr>
    </w:p>
    <w:p w:rsidR="00656BBD" w:rsidRDefault="00656BBD" w:rsidP="00371815">
      <w:pPr>
        <w:spacing w:after="0" w:line="240" w:lineRule="auto"/>
        <w:ind w:right="120"/>
        <w:jc w:val="center"/>
        <w:rPr>
          <w:rFonts w:ascii="Calibri" w:eastAsia="Calibri" w:hAnsi="Calibri" w:cs="Calibri"/>
          <w:b/>
          <w:bCs/>
          <w:lang w:eastAsia="es-MX"/>
        </w:rPr>
      </w:pPr>
    </w:p>
    <w:p w:rsidR="00656BBD" w:rsidRDefault="00656BBD" w:rsidP="00371815">
      <w:pPr>
        <w:spacing w:after="0" w:line="240" w:lineRule="auto"/>
        <w:ind w:right="120"/>
        <w:jc w:val="center"/>
        <w:rPr>
          <w:rFonts w:ascii="Calibri" w:eastAsia="Calibri" w:hAnsi="Calibri" w:cs="Calibri"/>
          <w:b/>
          <w:bCs/>
          <w:lang w:eastAsia="es-MX"/>
        </w:rPr>
      </w:pPr>
    </w:p>
    <w:p w:rsidR="00656BBD" w:rsidRDefault="00656BBD" w:rsidP="00371815">
      <w:pPr>
        <w:spacing w:after="0" w:line="240" w:lineRule="auto"/>
        <w:ind w:right="120"/>
        <w:jc w:val="center"/>
        <w:rPr>
          <w:rFonts w:ascii="Calibri" w:eastAsia="Calibri" w:hAnsi="Calibri" w:cs="Calibri"/>
          <w:b/>
          <w:bCs/>
          <w:lang w:eastAsia="es-MX"/>
        </w:rPr>
      </w:pPr>
    </w:p>
    <w:p w:rsidR="00656BBD" w:rsidRDefault="00656BBD" w:rsidP="00371815">
      <w:pPr>
        <w:spacing w:after="0" w:line="240" w:lineRule="auto"/>
        <w:ind w:right="120"/>
        <w:jc w:val="center"/>
        <w:rPr>
          <w:rFonts w:ascii="Calibri" w:eastAsia="Calibri" w:hAnsi="Calibri" w:cs="Calibri"/>
          <w:b/>
          <w:bCs/>
          <w:lang w:eastAsia="es-MX"/>
        </w:rPr>
      </w:pPr>
    </w:p>
    <w:p w:rsidR="00656BBD" w:rsidRDefault="00656BBD" w:rsidP="00371815">
      <w:pPr>
        <w:spacing w:after="0" w:line="240" w:lineRule="auto"/>
        <w:ind w:right="120"/>
        <w:jc w:val="center"/>
        <w:rPr>
          <w:rFonts w:ascii="Calibri" w:eastAsia="Calibri" w:hAnsi="Calibri" w:cs="Calibri"/>
          <w:b/>
          <w:bCs/>
          <w:lang w:eastAsia="es-MX"/>
        </w:rPr>
      </w:pPr>
    </w:p>
    <w:p w:rsidR="00656BBD" w:rsidRDefault="00656BBD" w:rsidP="00371815">
      <w:pPr>
        <w:spacing w:after="0" w:line="240" w:lineRule="auto"/>
        <w:ind w:right="120"/>
        <w:jc w:val="center"/>
        <w:rPr>
          <w:rFonts w:ascii="Calibri" w:eastAsia="Calibri" w:hAnsi="Calibri" w:cs="Calibri"/>
          <w:b/>
          <w:bCs/>
          <w:lang w:eastAsia="es-MX"/>
        </w:rPr>
      </w:pPr>
    </w:p>
    <w:p w:rsidR="00656BBD" w:rsidRDefault="00656BBD" w:rsidP="00371815">
      <w:pPr>
        <w:spacing w:after="0" w:line="240" w:lineRule="auto"/>
        <w:ind w:right="120"/>
        <w:jc w:val="center"/>
        <w:rPr>
          <w:rFonts w:ascii="Calibri" w:eastAsia="Calibri" w:hAnsi="Calibri" w:cs="Calibri"/>
          <w:b/>
          <w:bCs/>
          <w:lang w:eastAsia="es-MX"/>
        </w:rPr>
      </w:pPr>
    </w:p>
    <w:p w:rsidR="00371815" w:rsidRPr="00371815" w:rsidRDefault="00371815" w:rsidP="00371815">
      <w:pPr>
        <w:spacing w:after="0" w:line="240" w:lineRule="auto"/>
        <w:ind w:right="120"/>
        <w:jc w:val="center"/>
        <w:rPr>
          <w:rFonts w:ascii="Calibri" w:eastAsia="Times New Roman" w:hAnsi="Calibri" w:cs="Calibri"/>
          <w:lang w:eastAsia="es-MX"/>
        </w:rPr>
      </w:pPr>
      <w:r w:rsidRPr="00371815">
        <w:rPr>
          <w:rFonts w:ascii="Calibri" w:eastAsia="Calibri" w:hAnsi="Calibri" w:cs="Calibri"/>
          <w:b/>
          <w:bCs/>
          <w:lang w:eastAsia="es-MX"/>
        </w:rPr>
        <w:lastRenderedPageBreak/>
        <w:t>ANEXO 1</w:t>
      </w:r>
    </w:p>
    <w:p w:rsidR="00371815" w:rsidRPr="00371815" w:rsidRDefault="00371815" w:rsidP="00371815">
      <w:pPr>
        <w:spacing w:after="0" w:line="269" w:lineRule="exact"/>
        <w:rPr>
          <w:rFonts w:ascii="Calibri" w:eastAsia="Times New Roman" w:hAnsi="Calibri" w:cs="Calibri"/>
          <w:lang w:eastAsia="es-MX"/>
        </w:rPr>
      </w:pPr>
    </w:p>
    <w:p w:rsidR="00371815" w:rsidRPr="00371815" w:rsidRDefault="00371815" w:rsidP="00371815">
      <w:pPr>
        <w:spacing w:after="0" w:line="240" w:lineRule="auto"/>
        <w:ind w:right="140"/>
        <w:jc w:val="center"/>
        <w:rPr>
          <w:rFonts w:ascii="Calibri" w:eastAsia="Calibri" w:hAnsi="Calibri" w:cs="Calibri"/>
          <w:b/>
          <w:bCs/>
          <w:lang w:eastAsia="es-MX"/>
        </w:rPr>
      </w:pPr>
      <w:r w:rsidRPr="00371815">
        <w:rPr>
          <w:rFonts w:ascii="Calibri" w:eastAsia="Calibri" w:hAnsi="Calibri" w:cs="Calibri"/>
          <w:b/>
          <w:bCs/>
          <w:lang w:eastAsia="es-MX"/>
        </w:rPr>
        <w:t>ESPECIFICACIONES TÉCNICAS</w:t>
      </w:r>
    </w:p>
    <w:p w:rsidR="00371815" w:rsidRPr="00371815" w:rsidRDefault="00371815" w:rsidP="00371815">
      <w:pPr>
        <w:spacing w:after="0" w:line="240" w:lineRule="auto"/>
        <w:ind w:right="140"/>
        <w:jc w:val="center"/>
        <w:rPr>
          <w:rFonts w:ascii="Calibri" w:eastAsia="Times New Roman" w:hAnsi="Calibri" w:cs="Calibri"/>
          <w:lang w:eastAsia="es-MX"/>
        </w:rPr>
      </w:pPr>
    </w:p>
    <w:p w:rsidR="0051317D" w:rsidRDefault="00371815" w:rsidP="0051317D">
      <w:pPr>
        <w:spacing w:after="0" w:line="235" w:lineRule="auto"/>
        <w:ind w:left="260" w:right="260"/>
        <w:jc w:val="both"/>
        <w:rPr>
          <w:rFonts w:ascii="Calibri" w:eastAsia="Times New Roman" w:hAnsi="Calibri" w:cs="Calibri"/>
          <w:b/>
          <w:bCs/>
          <w:lang w:eastAsia="es-MX"/>
        </w:rPr>
      </w:pPr>
      <w:r w:rsidRPr="00371815">
        <w:rPr>
          <w:rFonts w:ascii="Calibri" w:eastAsia="Times New Roman" w:hAnsi="Calibri" w:cs="Calibri"/>
          <w:b/>
          <w:bCs/>
          <w:lang w:eastAsia="es-MX"/>
        </w:rPr>
        <w:t xml:space="preserve">TÉRMINOS DE REFERENCIA QUE EMITE LA JUNTA INTERMUNICIPAL DE MEDIO AMBIENTE PARA LA GESTIÓN INTEGRAL DE LA REGIÓN VALLES (JIMAV), PARA LA CONTRATACIÓN DE </w:t>
      </w:r>
      <w:r w:rsidR="0051317D">
        <w:rPr>
          <w:rFonts w:ascii="Calibri" w:eastAsia="Times New Roman" w:hAnsi="Calibri" w:cs="Calibri"/>
          <w:b/>
          <w:bCs/>
          <w:lang w:eastAsia="es-MX"/>
        </w:rPr>
        <w:t>Coordinación Administrativa</w:t>
      </w:r>
    </w:p>
    <w:p w:rsidR="00371815" w:rsidRPr="00371815" w:rsidRDefault="00371815" w:rsidP="0051317D">
      <w:pPr>
        <w:spacing w:after="0" w:line="235" w:lineRule="auto"/>
        <w:ind w:left="260" w:right="260"/>
        <w:jc w:val="both"/>
        <w:rPr>
          <w:rFonts w:ascii="Calibri" w:eastAsia="Times New Roman" w:hAnsi="Calibri" w:cs="Calibri"/>
          <w:lang w:eastAsia="es-MX"/>
        </w:rPr>
      </w:pPr>
      <w:r w:rsidRPr="00371815">
        <w:rPr>
          <w:rFonts w:ascii="Calibri" w:eastAsia="Times New Roman" w:hAnsi="Calibri" w:cs="Calibri"/>
          <w:b/>
          <w:bCs/>
          <w:lang w:eastAsia="es-MX"/>
        </w:rPr>
        <w:t>Nombre</w:t>
      </w:r>
    </w:p>
    <w:p w:rsidR="00371815" w:rsidRPr="00371815" w:rsidRDefault="00371815" w:rsidP="00371815">
      <w:pPr>
        <w:spacing w:after="0" w:line="240" w:lineRule="auto"/>
        <w:ind w:left="260"/>
        <w:rPr>
          <w:rFonts w:ascii="Calibri" w:eastAsia="Times New Roman" w:hAnsi="Calibri" w:cs="Calibri"/>
          <w:lang w:eastAsia="es-MX"/>
        </w:rPr>
      </w:pPr>
      <w:r w:rsidRPr="00371815">
        <w:rPr>
          <w:rFonts w:ascii="Calibri" w:eastAsia="Times New Roman" w:hAnsi="Calibri" w:cs="Calibri"/>
          <w:lang w:eastAsia="es-MX"/>
        </w:rPr>
        <w:t>Coordinación administrativa de la JIMAV</w:t>
      </w:r>
    </w:p>
    <w:p w:rsidR="00371815" w:rsidRPr="00371815" w:rsidRDefault="00371815" w:rsidP="00371815">
      <w:pPr>
        <w:spacing w:after="0" w:line="240" w:lineRule="auto"/>
        <w:ind w:left="260"/>
        <w:rPr>
          <w:rFonts w:ascii="Calibri" w:eastAsia="Times New Roman" w:hAnsi="Calibri" w:cs="Calibri"/>
          <w:lang w:eastAsia="es-MX"/>
        </w:rPr>
      </w:pPr>
    </w:p>
    <w:p w:rsidR="00371815" w:rsidRPr="00371815" w:rsidRDefault="00371815" w:rsidP="00371815">
      <w:pPr>
        <w:spacing w:after="0" w:line="252" w:lineRule="auto"/>
        <w:ind w:left="260" w:right="260"/>
        <w:jc w:val="both"/>
        <w:rPr>
          <w:rFonts w:ascii="Calibri" w:eastAsia="Times New Roman" w:hAnsi="Calibri" w:cs="Calibri"/>
          <w:lang w:eastAsia="es-MX"/>
        </w:rPr>
      </w:pPr>
      <w:r w:rsidRPr="00371815">
        <w:rPr>
          <w:rFonts w:ascii="Calibri" w:eastAsia="Times New Roman" w:hAnsi="Calibri" w:cs="Calibri"/>
          <w:lang w:eastAsia="es-MX"/>
        </w:rPr>
        <w:t xml:space="preserve">La JIMAV requiere contratar profesional (es) que brinde los </w:t>
      </w:r>
      <w:r w:rsidR="00656BBD" w:rsidRPr="00371815">
        <w:rPr>
          <w:rFonts w:ascii="Calibri" w:eastAsia="Times New Roman" w:hAnsi="Calibri" w:cs="Calibri"/>
          <w:lang w:eastAsia="es-MX"/>
        </w:rPr>
        <w:t>servicios</w:t>
      </w:r>
      <w:r w:rsidRPr="00371815">
        <w:rPr>
          <w:rFonts w:ascii="Calibri" w:eastAsia="Times New Roman" w:hAnsi="Calibri" w:cs="Calibri"/>
          <w:lang w:eastAsia="es-MX"/>
        </w:rPr>
        <w:t xml:space="preserve"> administrativos de la operación que la JIMAV despliega en los diversos municipios que la integran.</w:t>
      </w:r>
    </w:p>
    <w:p w:rsidR="00371815" w:rsidRPr="00371815" w:rsidRDefault="00371815" w:rsidP="00371815">
      <w:pPr>
        <w:spacing w:after="0" w:line="315" w:lineRule="exact"/>
        <w:rPr>
          <w:rFonts w:ascii="Calibri" w:eastAsia="Times New Roman" w:hAnsi="Calibri" w:cs="Calibri"/>
          <w:lang w:eastAsia="es-MX"/>
        </w:rPr>
      </w:pPr>
    </w:p>
    <w:p w:rsidR="00371815" w:rsidRPr="00371815" w:rsidRDefault="00371815" w:rsidP="00371815">
      <w:pPr>
        <w:numPr>
          <w:ilvl w:val="0"/>
          <w:numId w:val="14"/>
        </w:numPr>
        <w:spacing w:after="0" w:line="240" w:lineRule="auto"/>
        <w:contextualSpacing/>
        <w:rPr>
          <w:rFonts w:ascii="Calibri" w:eastAsia="Times New Roman" w:hAnsi="Calibri" w:cs="Calibri"/>
          <w:lang w:eastAsia="es-MX"/>
        </w:rPr>
      </w:pPr>
      <w:r w:rsidRPr="00371815">
        <w:rPr>
          <w:rFonts w:ascii="Calibri" w:eastAsia="Times New Roman" w:hAnsi="Calibri" w:cs="Calibri"/>
          <w:b/>
          <w:bCs/>
          <w:lang w:eastAsia="es-MX"/>
        </w:rPr>
        <w:t>Relación con otros programas y estudios</w:t>
      </w:r>
    </w:p>
    <w:p w:rsidR="00371815" w:rsidRPr="00371815" w:rsidRDefault="00371815" w:rsidP="00371815">
      <w:pPr>
        <w:spacing w:after="0" w:line="260" w:lineRule="exact"/>
        <w:rPr>
          <w:rFonts w:ascii="Calibri" w:eastAsia="Times New Roman" w:hAnsi="Calibri" w:cs="Calibri"/>
          <w:lang w:eastAsia="es-MX"/>
        </w:rPr>
      </w:pPr>
    </w:p>
    <w:p w:rsidR="00371815" w:rsidRPr="00371815" w:rsidRDefault="00371815" w:rsidP="00371815">
      <w:pPr>
        <w:spacing w:after="0" w:line="240" w:lineRule="auto"/>
        <w:ind w:left="260"/>
        <w:rPr>
          <w:rFonts w:ascii="Calibri" w:eastAsia="Times New Roman" w:hAnsi="Calibri" w:cs="Calibri"/>
          <w:lang w:eastAsia="es-MX"/>
        </w:rPr>
      </w:pPr>
      <w:r w:rsidRPr="00371815">
        <w:rPr>
          <w:rFonts w:ascii="Calibri" w:eastAsia="Times New Roman" w:hAnsi="Calibri" w:cs="Calibri"/>
          <w:lang w:eastAsia="es-MX"/>
        </w:rPr>
        <w:t>No aplica.</w:t>
      </w:r>
    </w:p>
    <w:p w:rsidR="00371815" w:rsidRPr="00371815" w:rsidRDefault="00371815" w:rsidP="00371815">
      <w:pPr>
        <w:spacing w:after="0" w:line="328" w:lineRule="exact"/>
        <w:rPr>
          <w:rFonts w:ascii="Calibri" w:eastAsia="Times New Roman" w:hAnsi="Calibri" w:cs="Calibri"/>
          <w:lang w:eastAsia="es-MX"/>
        </w:rPr>
      </w:pPr>
    </w:p>
    <w:p w:rsidR="00371815" w:rsidRPr="00371815" w:rsidRDefault="00371815" w:rsidP="00371815">
      <w:pPr>
        <w:numPr>
          <w:ilvl w:val="0"/>
          <w:numId w:val="14"/>
        </w:numPr>
        <w:spacing w:after="0" w:line="240" w:lineRule="auto"/>
        <w:contextualSpacing/>
        <w:rPr>
          <w:rFonts w:ascii="Calibri" w:eastAsia="Times New Roman" w:hAnsi="Calibri" w:cs="Calibri"/>
          <w:lang w:eastAsia="es-MX"/>
        </w:rPr>
      </w:pPr>
      <w:r w:rsidRPr="00371815">
        <w:rPr>
          <w:rFonts w:ascii="Calibri" w:eastAsia="Times New Roman" w:hAnsi="Calibri" w:cs="Calibri"/>
          <w:b/>
          <w:bCs/>
          <w:lang w:eastAsia="es-MX"/>
        </w:rPr>
        <w:t>Ámbito de aplicación</w:t>
      </w:r>
    </w:p>
    <w:p w:rsidR="00371815" w:rsidRPr="00371815" w:rsidRDefault="00371815" w:rsidP="00371815">
      <w:pPr>
        <w:spacing w:after="0" w:line="293" w:lineRule="exact"/>
        <w:rPr>
          <w:rFonts w:ascii="Calibri" w:eastAsia="Times New Roman" w:hAnsi="Calibri" w:cs="Calibri"/>
          <w:lang w:eastAsia="es-MX"/>
        </w:rPr>
      </w:pPr>
    </w:p>
    <w:p w:rsidR="00371815" w:rsidRPr="00371815" w:rsidRDefault="00371815" w:rsidP="00371815">
      <w:pPr>
        <w:spacing w:after="0" w:line="240" w:lineRule="auto"/>
        <w:ind w:left="260" w:right="260"/>
        <w:jc w:val="both"/>
        <w:rPr>
          <w:rFonts w:ascii="Calibri" w:eastAsia="Times New Roman" w:hAnsi="Calibri" w:cs="Calibri"/>
          <w:lang w:eastAsia="es-MX"/>
        </w:rPr>
      </w:pPr>
      <w:r w:rsidRPr="00371815">
        <w:rPr>
          <w:rFonts w:ascii="Calibri" w:eastAsia="Times New Roman" w:hAnsi="Calibri" w:cs="Calibri"/>
          <w:lang w:eastAsia="es-MX"/>
        </w:rPr>
        <w:t>Municipios integrantes de la JIMAV</w:t>
      </w:r>
    </w:p>
    <w:p w:rsidR="00371815" w:rsidRPr="00371815" w:rsidRDefault="00371815" w:rsidP="00371815">
      <w:pPr>
        <w:spacing w:after="0" w:line="200" w:lineRule="exact"/>
        <w:rPr>
          <w:rFonts w:ascii="Calibri" w:eastAsia="Times New Roman" w:hAnsi="Calibri" w:cs="Calibri"/>
          <w:lang w:eastAsia="es-MX"/>
        </w:rPr>
      </w:pPr>
    </w:p>
    <w:p w:rsidR="00371815" w:rsidRPr="00371815" w:rsidRDefault="00371815" w:rsidP="00371815">
      <w:pPr>
        <w:numPr>
          <w:ilvl w:val="0"/>
          <w:numId w:val="14"/>
        </w:numPr>
        <w:spacing w:after="0" w:line="240" w:lineRule="auto"/>
        <w:contextualSpacing/>
        <w:rPr>
          <w:rFonts w:ascii="Calibri" w:eastAsia="Times New Roman" w:hAnsi="Calibri" w:cs="Calibri"/>
          <w:lang w:eastAsia="es-MX"/>
        </w:rPr>
      </w:pPr>
      <w:r w:rsidRPr="00371815">
        <w:rPr>
          <w:rFonts w:ascii="Calibri" w:eastAsia="Times New Roman" w:hAnsi="Calibri" w:cs="Calibri"/>
          <w:b/>
          <w:bCs/>
          <w:lang w:eastAsia="es-MX"/>
        </w:rPr>
        <w:t>Objetivo</w:t>
      </w:r>
    </w:p>
    <w:p w:rsidR="00371815" w:rsidRPr="00371815" w:rsidRDefault="00371815" w:rsidP="00371815">
      <w:pPr>
        <w:spacing w:after="0" w:line="268" w:lineRule="exact"/>
        <w:rPr>
          <w:rFonts w:ascii="Calibri" w:eastAsia="Times New Roman" w:hAnsi="Calibri" w:cs="Calibri"/>
          <w:lang w:eastAsia="es-MX"/>
        </w:rPr>
      </w:pPr>
    </w:p>
    <w:p w:rsidR="00371815" w:rsidRPr="00371815" w:rsidRDefault="00371815" w:rsidP="00371815">
      <w:pPr>
        <w:spacing w:after="0" w:line="240" w:lineRule="auto"/>
        <w:ind w:left="260"/>
        <w:rPr>
          <w:rFonts w:ascii="Calibri" w:eastAsia="Times New Roman" w:hAnsi="Calibri" w:cs="Calibri"/>
          <w:lang w:eastAsia="es-MX"/>
        </w:rPr>
      </w:pPr>
      <w:r w:rsidRPr="00371815">
        <w:rPr>
          <w:rFonts w:ascii="Calibri" w:eastAsia="Calibri" w:hAnsi="Calibri" w:cs="Calibri"/>
          <w:lang w:eastAsia="es-MX"/>
        </w:rPr>
        <w:t>Gestionar y dar seguimiento administrativo, contable, financiero y legal a trámites, convenios y acuerdos con quienes tenga relación institucional la JIMAV</w:t>
      </w:r>
      <w:r w:rsidRPr="00371815">
        <w:rPr>
          <w:rFonts w:ascii="Calibri" w:eastAsia="Times New Roman" w:hAnsi="Calibri" w:cs="Calibri"/>
          <w:lang w:eastAsia="es-MX"/>
        </w:rPr>
        <w:t xml:space="preserve">, </w:t>
      </w:r>
      <w:r w:rsidR="00656BBD" w:rsidRPr="00371815">
        <w:rPr>
          <w:rFonts w:ascii="Calibri" w:eastAsia="Times New Roman" w:hAnsi="Calibri" w:cs="Calibri"/>
          <w:lang w:eastAsia="es-MX"/>
        </w:rPr>
        <w:t>además</w:t>
      </w:r>
      <w:r w:rsidRPr="00371815">
        <w:rPr>
          <w:rFonts w:ascii="Calibri" w:eastAsia="Times New Roman" w:hAnsi="Calibri" w:cs="Calibri"/>
          <w:lang w:eastAsia="es-MX"/>
        </w:rPr>
        <w:t xml:space="preserve"> de lo ya mencionado en la Base PRIMERA de esta convocatoria. </w:t>
      </w:r>
    </w:p>
    <w:p w:rsidR="00371815" w:rsidRPr="00371815" w:rsidRDefault="00371815" w:rsidP="00371815">
      <w:pPr>
        <w:spacing w:after="0" w:line="272" w:lineRule="exact"/>
        <w:ind w:left="284"/>
        <w:jc w:val="both"/>
        <w:rPr>
          <w:rFonts w:ascii="Calibri" w:eastAsia="Calibri" w:hAnsi="Calibri" w:cs="Calibri"/>
          <w:color w:val="9CC2E5"/>
          <w:lang w:eastAsia="es-MX"/>
        </w:rPr>
      </w:pPr>
    </w:p>
    <w:p w:rsidR="00371815" w:rsidRPr="00371815" w:rsidRDefault="00371815" w:rsidP="00371815">
      <w:pPr>
        <w:spacing w:after="0" w:line="240" w:lineRule="auto"/>
        <w:ind w:left="260"/>
        <w:rPr>
          <w:rFonts w:ascii="Calibri" w:eastAsia="Times New Roman" w:hAnsi="Calibri" w:cs="Calibri"/>
          <w:lang w:eastAsia="es-MX"/>
        </w:rPr>
      </w:pPr>
      <w:r w:rsidRPr="00371815">
        <w:rPr>
          <w:rFonts w:ascii="Calibri" w:eastAsia="Times New Roman" w:hAnsi="Calibri" w:cs="Calibri"/>
          <w:b/>
          <w:bCs/>
          <w:lang w:eastAsia="es-MX"/>
        </w:rPr>
        <w:t>Funciones y responsabilidades del cargo:</w:t>
      </w:r>
    </w:p>
    <w:p w:rsidR="00371815" w:rsidRPr="00371815" w:rsidRDefault="00371815" w:rsidP="00371815">
      <w:pPr>
        <w:spacing w:after="0" w:line="294" w:lineRule="exact"/>
        <w:rPr>
          <w:rFonts w:ascii="Calibri" w:eastAsia="Times New Roman" w:hAnsi="Calibri" w:cs="Calibri"/>
          <w:lang w:eastAsia="es-MX"/>
        </w:rPr>
      </w:pPr>
    </w:p>
    <w:p w:rsidR="00371815" w:rsidRPr="00371815" w:rsidRDefault="00371815" w:rsidP="00371815">
      <w:pPr>
        <w:numPr>
          <w:ilvl w:val="0"/>
          <w:numId w:val="17"/>
        </w:numPr>
        <w:tabs>
          <w:tab w:val="left" w:pos="980"/>
        </w:tabs>
        <w:spacing w:after="0" w:line="240" w:lineRule="auto"/>
        <w:contextualSpacing/>
        <w:rPr>
          <w:rFonts w:ascii="Calibri" w:eastAsia="Symbol" w:hAnsi="Calibri" w:cs="Calibri"/>
          <w:lang w:eastAsia="es-MX"/>
        </w:rPr>
      </w:pPr>
      <w:r w:rsidRPr="00371815">
        <w:rPr>
          <w:rFonts w:ascii="Calibri" w:eastAsia="Times New Roman" w:hAnsi="Calibri" w:cs="Calibri"/>
          <w:lang w:eastAsia="es-MX"/>
        </w:rPr>
        <w:t xml:space="preserve">BASE PRIMERA de la </w:t>
      </w:r>
      <w:r w:rsidR="00656BBD" w:rsidRPr="00371815">
        <w:rPr>
          <w:rFonts w:ascii="Calibri" w:eastAsia="Times New Roman" w:hAnsi="Calibri" w:cs="Calibri"/>
          <w:lang w:eastAsia="es-MX"/>
        </w:rPr>
        <w:t>presente</w:t>
      </w:r>
      <w:r w:rsidRPr="00371815">
        <w:rPr>
          <w:rFonts w:ascii="Calibri" w:eastAsia="Times New Roman" w:hAnsi="Calibri" w:cs="Calibri"/>
          <w:lang w:eastAsia="es-MX"/>
        </w:rPr>
        <w:t xml:space="preserve"> convocatoria. </w:t>
      </w:r>
    </w:p>
    <w:p w:rsidR="00371815" w:rsidRPr="00371815" w:rsidRDefault="00371815" w:rsidP="00371815">
      <w:pPr>
        <w:numPr>
          <w:ilvl w:val="0"/>
          <w:numId w:val="17"/>
        </w:numPr>
        <w:tabs>
          <w:tab w:val="left" w:pos="980"/>
        </w:tabs>
        <w:spacing w:after="0" w:line="240" w:lineRule="auto"/>
        <w:contextualSpacing/>
        <w:rPr>
          <w:rFonts w:ascii="Calibri" w:eastAsia="Symbol" w:hAnsi="Calibri" w:cs="Calibri"/>
          <w:lang w:eastAsia="es-MX"/>
        </w:rPr>
      </w:pPr>
      <w:r w:rsidRPr="00371815">
        <w:rPr>
          <w:rFonts w:ascii="Calibri" w:eastAsia="Symbol" w:hAnsi="Calibri" w:cs="Calibri"/>
          <w:lang w:eastAsia="es-MX"/>
        </w:rPr>
        <w:t xml:space="preserve">Otras que la Dirección Operativa o el Consejo de Administración de la JIMAV considere pertinentes. </w:t>
      </w:r>
    </w:p>
    <w:p w:rsidR="00371815" w:rsidRPr="00371815" w:rsidRDefault="00371815" w:rsidP="00371815">
      <w:pPr>
        <w:tabs>
          <w:tab w:val="left" w:pos="980"/>
        </w:tabs>
        <w:spacing w:after="0" w:line="240" w:lineRule="auto"/>
        <w:rPr>
          <w:rFonts w:ascii="Calibri" w:eastAsia="Times New Roman" w:hAnsi="Calibri" w:cs="Calibri"/>
          <w:lang w:eastAsia="es-MX"/>
        </w:rPr>
      </w:pPr>
    </w:p>
    <w:p w:rsidR="00371815" w:rsidRPr="00371815" w:rsidRDefault="00371815" w:rsidP="00371815">
      <w:pPr>
        <w:numPr>
          <w:ilvl w:val="0"/>
          <w:numId w:val="14"/>
        </w:numPr>
        <w:tabs>
          <w:tab w:val="left" w:pos="660"/>
        </w:tabs>
        <w:spacing w:after="0" w:line="240" w:lineRule="auto"/>
        <w:contextualSpacing/>
        <w:rPr>
          <w:rFonts w:ascii="Calibri" w:eastAsia="Times New Roman" w:hAnsi="Calibri" w:cs="Calibri"/>
          <w:b/>
          <w:bCs/>
          <w:lang w:eastAsia="es-MX"/>
        </w:rPr>
      </w:pPr>
      <w:r w:rsidRPr="00371815">
        <w:rPr>
          <w:rFonts w:ascii="Calibri" w:eastAsia="Times New Roman" w:hAnsi="Calibri" w:cs="Calibri"/>
          <w:b/>
          <w:bCs/>
          <w:lang w:eastAsia="es-MX"/>
        </w:rPr>
        <w:t>Periodo de Contratación</w:t>
      </w:r>
    </w:p>
    <w:p w:rsidR="00371815" w:rsidRPr="00371815" w:rsidRDefault="00371815" w:rsidP="00371815">
      <w:pPr>
        <w:spacing w:after="0" w:line="292" w:lineRule="exact"/>
        <w:rPr>
          <w:rFonts w:ascii="Calibri" w:eastAsia="Times New Roman"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 xml:space="preserve">La JIMAV se obliga a firmar el CONTRATO derivado de la Licitación Pública Local No. LPL-JIMAV-002-2025, dentro de los 5 días hábiles, contados a partir del día hábil siguiente a la fecha de la notificación del FALLO de la </w:t>
      </w:r>
      <w:r w:rsidR="00656BBD" w:rsidRPr="00371815">
        <w:rPr>
          <w:rFonts w:ascii="Calibri" w:eastAsia="Calibri" w:hAnsi="Calibri" w:cs="Calibri"/>
          <w:lang w:eastAsia="es-MX"/>
        </w:rPr>
        <w:t>presente</w:t>
      </w:r>
      <w:r w:rsidRPr="00371815">
        <w:rPr>
          <w:rFonts w:ascii="Calibri" w:eastAsia="Calibri" w:hAnsi="Calibri" w:cs="Calibri"/>
          <w:lang w:eastAsia="es-MX"/>
        </w:rPr>
        <w:t xml:space="preserve"> convocatoria.</w:t>
      </w:r>
    </w:p>
    <w:p w:rsidR="00371815" w:rsidRPr="00371815" w:rsidRDefault="00371815" w:rsidP="00371815">
      <w:pPr>
        <w:spacing w:after="0" w:line="228" w:lineRule="auto"/>
        <w:ind w:left="260" w:right="260"/>
        <w:jc w:val="both"/>
        <w:rPr>
          <w:rFonts w:ascii="Calibri" w:eastAsia="Times New Roman" w:hAnsi="Calibri" w:cs="Calibri"/>
          <w:lang w:eastAsia="es-MX"/>
        </w:rPr>
      </w:pPr>
    </w:p>
    <w:p w:rsidR="00371815" w:rsidRPr="00371815" w:rsidRDefault="00371815" w:rsidP="00371815">
      <w:pPr>
        <w:spacing w:after="0" w:line="228" w:lineRule="auto"/>
        <w:ind w:left="260" w:right="260" w:firstLine="100"/>
        <w:jc w:val="both"/>
        <w:rPr>
          <w:rFonts w:ascii="Calibri" w:eastAsia="Times New Roman" w:hAnsi="Calibri" w:cs="Calibri"/>
          <w:lang w:eastAsia="es-MX"/>
        </w:rPr>
      </w:pPr>
      <w:r w:rsidRPr="00371815">
        <w:rPr>
          <w:rFonts w:ascii="Calibri" w:eastAsia="Times New Roman" w:hAnsi="Calibri" w:cs="Calibri"/>
          <w:b/>
          <w:bCs/>
          <w:lang w:eastAsia="es-MX"/>
        </w:rPr>
        <w:t>Pago</w:t>
      </w:r>
    </w:p>
    <w:p w:rsidR="00371815" w:rsidRPr="00371815" w:rsidRDefault="00371815" w:rsidP="00371815">
      <w:pPr>
        <w:tabs>
          <w:tab w:val="left" w:pos="9072"/>
          <w:tab w:val="left" w:pos="9498"/>
          <w:tab w:val="left" w:pos="10065"/>
        </w:tabs>
        <w:spacing w:after="0" w:line="240" w:lineRule="auto"/>
        <w:ind w:left="360" w:right="-1"/>
        <w:jc w:val="both"/>
        <w:rPr>
          <w:rFonts w:ascii="Calibri" w:eastAsia="Times New Roman" w:hAnsi="Calibri" w:cs="Calibri"/>
          <w:lang w:eastAsia="es-MX"/>
        </w:rPr>
      </w:pPr>
      <w:r w:rsidRPr="00371815">
        <w:rPr>
          <w:rFonts w:ascii="Calibri" w:eastAsia="Times New Roman" w:hAnsi="Calibri" w:cs="Calibri"/>
          <w:lang w:eastAsia="es-MX"/>
        </w:rPr>
        <w:br/>
        <w:t xml:space="preserve">Conforme a conocimientos, experiencia y habilidades probadas en su propuesta y en el periodo a prueba de 3 meses. </w:t>
      </w:r>
    </w:p>
    <w:p w:rsidR="00371815" w:rsidRPr="00371815" w:rsidRDefault="00371815" w:rsidP="00371815">
      <w:pPr>
        <w:spacing w:after="0" w:line="256" w:lineRule="exact"/>
        <w:rPr>
          <w:rFonts w:ascii="Calibri" w:eastAsia="Times New Roman" w:hAnsi="Calibri" w:cs="Calibri"/>
          <w:lang w:eastAsia="es-MX"/>
        </w:rPr>
      </w:pPr>
    </w:p>
    <w:p w:rsidR="00371815" w:rsidRPr="00371815" w:rsidRDefault="00371815" w:rsidP="00371815">
      <w:pPr>
        <w:spacing w:after="0" w:line="256" w:lineRule="exact"/>
        <w:rPr>
          <w:rFonts w:ascii="Calibri" w:eastAsia="Times New Roman" w:hAnsi="Calibri" w:cs="Calibri"/>
          <w:lang w:eastAsia="es-MX"/>
        </w:rPr>
      </w:pPr>
    </w:p>
    <w:p w:rsidR="00371815" w:rsidRPr="00371815" w:rsidRDefault="00371815" w:rsidP="00371815">
      <w:pPr>
        <w:spacing w:after="0" w:line="256" w:lineRule="exact"/>
        <w:rPr>
          <w:rFonts w:ascii="Calibri" w:eastAsia="Times New Roman" w:hAnsi="Calibri" w:cs="Calibri"/>
          <w:lang w:eastAsia="es-MX"/>
        </w:rPr>
      </w:pPr>
    </w:p>
    <w:p w:rsidR="00371815" w:rsidRPr="00371815" w:rsidRDefault="00371815" w:rsidP="00371815">
      <w:pPr>
        <w:spacing w:after="0" w:line="256" w:lineRule="exact"/>
        <w:rPr>
          <w:rFonts w:ascii="Calibri" w:eastAsia="Times New Roman" w:hAnsi="Calibri" w:cs="Calibri"/>
          <w:lang w:eastAsia="es-MX"/>
        </w:rPr>
      </w:pPr>
    </w:p>
    <w:p w:rsidR="00371815" w:rsidRPr="00371815" w:rsidRDefault="00371815" w:rsidP="00371815">
      <w:pPr>
        <w:numPr>
          <w:ilvl w:val="0"/>
          <w:numId w:val="14"/>
        </w:numPr>
        <w:spacing w:after="0" w:line="240" w:lineRule="auto"/>
        <w:contextualSpacing/>
        <w:rPr>
          <w:rFonts w:ascii="Calibri" w:eastAsia="Times New Roman" w:hAnsi="Calibri" w:cs="Calibri"/>
          <w:lang w:eastAsia="es-MX"/>
        </w:rPr>
      </w:pPr>
      <w:r w:rsidRPr="00371815">
        <w:rPr>
          <w:rFonts w:ascii="Calibri" w:eastAsia="Times New Roman" w:hAnsi="Calibri" w:cs="Calibri"/>
          <w:b/>
          <w:bCs/>
          <w:lang w:eastAsia="es-MX"/>
        </w:rPr>
        <w:t>Perfil requerido (adicional a lo establecido en la Base PRIMERA de la presente convocatoria)</w:t>
      </w:r>
    </w:p>
    <w:p w:rsidR="00371815" w:rsidRPr="00371815" w:rsidRDefault="00371815" w:rsidP="00371815">
      <w:pPr>
        <w:spacing w:after="0" w:line="240" w:lineRule="auto"/>
        <w:ind w:left="380"/>
        <w:rPr>
          <w:rFonts w:ascii="Calibri" w:eastAsia="Times New Roman" w:hAnsi="Calibri" w:cs="Calibri"/>
          <w:b/>
          <w:bCs/>
          <w:lang w:eastAsia="es-MX"/>
        </w:rPr>
      </w:pPr>
    </w:p>
    <w:tbl>
      <w:tblPr>
        <w:tblStyle w:val="Tablaconcuadrcula1"/>
        <w:tblW w:w="0" w:type="auto"/>
        <w:tblInd w:w="380" w:type="dxa"/>
        <w:tblLook w:val="04A0" w:firstRow="1" w:lastRow="0" w:firstColumn="1" w:lastColumn="0" w:noHBand="0" w:noVBand="1"/>
      </w:tblPr>
      <w:tblGrid>
        <w:gridCol w:w="4580"/>
        <w:gridCol w:w="4616"/>
      </w:tblGrid>
      <w:tr w:rsidR="00371815" w:rsidRPr="00371815" w:rsidTr="00B8659A">
        <w:tc>
          <w:tcPr>
            <w:tcW w:w="4580" w:type="dxa"/>
          </w:tcPr>
          <w:p w:rsidR="00371815" w:rsidRPr="00371815" w:rsidRDefault="00371815" w:rsidP="00371815">
            <w:pPr>
              <w:rPr>
                <w:rFonts w:ascii="Calibri" w:eastAsia="Calibri" w:hAnsi="Calibri" w:cs="Calibri"/>
                <w:b/>
                <w:bCs/>
              </w:rPr>
            </w:pPr>
            <w:r w:rsidRPr="00371815">
              <w:rPr>
                <w:rFonts w:ascii="Calibri" w:eastAsia="Calibri" w:hAnsi="Calibri" w:cs="Calibri"/>
                <w:b/>
                <w:bCs/>
              </w:rPr>
              <w:t>Escolaridad mínima</w:t>
            </w:r>
          </w:p>
        </w:tc>
        <w:tc>
          <w:tcPr>
            <w:tcW w:w="4616" w:type="dxa"/>
          </w:tcPr>
          <w:p w:rsidR="00371815" w:rsidRPr="00371815" w:rsidRDefault="00371815" w:rsidP="00371815">
            <w:pPr>
              <w:rPr>
                <w:rFonts w:ascii="Calibri" w:eastAsia="Calibri" w:hAnsi="Calibri" w:cs="Calibri"/>
              </w:rPr>
            </w:pPr>
            <w:r w:rsidRPr="00371815">
              <w:rPr>
                <w:rFonts w:ascii="Calibri" w:eastAsia="Calibri" w:hAnsi="Calibri" w:cs="Calibri"/>
              </w:rPr>
              <w:t>Licenciatura</w:t>
            </w:r>
          </w:p>
        </w:tc>
      </w:tr>
      <w:tr w:rsidR="00371815" w:rsidRPr="00371815" w:rsidTr="00B8659A">
        <w:tc>
          <w:tcPr>
            <w:tcW w:w="4580" w:type="dxa"/>
          </w:tcPr>
          <w:p w:rsidR="00371815" w:rsidRPr="00371815" w:rsidRDefault="00371815" w:rsidP="00371815">
            <w:pPr>
              <w:rPr>
                <w:rFonts w:ascii="Calibri" w:eastAsia="Calibri" w:hAnsi="Calibri" w:cs="Calibri"/>
                <w:b/>
                <w:bCs/>
              </w:rPr>
            </w:pPr>
            <w:r w:rsidRPr="00371815">
              <w:rPr>
                <w:rFonts w:ascii="Calibri" w:eastAsia="Calibri" w:hAnsi="Calibri" w:cs="Calibri"/>
                <w:b/>
                <w:bCs/>
              </w:rPr>
              <w:t>Grado de Avance</w:t>
            </w:r>
          </w:p>
        </w:tc>
        <w:tc>
          <w:tcPr>
            <w:tcW w:w="4616" w:type="dxa"/>
          </w:tcPr>
          <w:p w:rsidR="00371815" w:rsidRPr="00371815" w:rsidRDefault="00371815" w:rsidP="00371815">
            <w:pPr>
              <w:rPr>
                <w:rFonts w:ascii="Calibri" w:eastAsia="Calibri" w:hAnsi="Calibri" w:cs="Calibri"/>
              </w:rPr>
            </w:pPr>
            <w:r w:rsidRPr="00371815">
              <w:rPr>
                <w:rFonts w:ascii="Calibri" w:eastAsia="Calibri" w:hAnsi="Calibri" w:cs="Calibri"/>
              </w:rPr>
              <w:t>Titulado/ en proceso de titulación comprobable</w:t>
            </w:r>
          </w:p>
        </w:tc>
      </w:tr>
      <w:tr w:rsidR="00371815" w:rsidRPr="00371815" w:rsidTr="00B8659A">
        <w:tc>
          <w:tcPr>
            <w:tcW w:w="4580" w:type="dxa"/>
          </w:tcPr>
          <w:p w:rsidR="00371815" w:rsidRPr="00371815" w:rsidRDefault="00371815" w:rsidP="00371815">
            <w:pPr>
              <w:rPr>
                <w:rFonts w:ascii="Calibri" w:eastAsia="Calibri" w:hAnsi="Calibri" w:cs="Calibri"/>
                <w:b/>
                <w:bCs/>
              </w:rPr>
            </w:pPr>
            <w:r w:rsidRPr="00371815">
              <w:rPr>
                <w:rFonts w:ascii="Calibri" w:eastAsia="Calibri" w:hAnsi="Calibri" w:cs="Calibri"/>
                <w:b/>
                <w:bCs/>
              </w:rPr>
              <w:t>Carrera</w:t>
            </w:r>
          </w:p>
        </w:tc>
        <w:tc>
          <w:tcPr>
            <w:tcW w:w="4616" w:type="dxa"/>
          </w:tcPr>
          <w:p w:rsidR="00371815" w:rsidRPr="00371815" w:rsidRDefault="00371815" w:rsidP="00371815">
            <w:pPr>
              <w:rPr>
                <w:rFonts w:ascii="Calibri" w:eastAsia="Calibri" w:hAnsi="Calibri" w:cs="Calibri"/>
              </w:rPr>
            </w:pPr>
            <w:r w:rsidRPr="00371815">
              <w:rPr>
                <w:rFonts w:ascii="Calibri" w:eastAsia="Calibri" w:hAnsi="Calibri" w:cs="Calibri"/>
              </w:rPr>
              <w:t>Administración, contabilidad, finanzas o afines.</w:t>
            </w:r>
          </w:p>
        </w:tc>
      </w:tr>
      <w:tr w:rsidR="00371815" w:rsidRPr="00371815" w:rsidTr="00B8659A">
        <w:tc>
          <w:tcPr>
            <w:tcW w:w="4580" w:type="dxa"/>
            <w:vAlign w:val="center"/>
          </w:tcPr>
          <w:p w:rsidR="00371815" w:rsidRPr="00371815" w:rsidRDefault="00371815" w:rsidP="00371815">
            <w:pPr>
              <w:rPr>
                <w:rFonts w:ascii="Calibri" w:eastAsia="Calibri" w:hAnsi="Calibri" w:cs="Calibri"/>
                <w:b/>
                <w:bCs/>
              </w:rPr>
            </w:pPr>
            <w:r w:rsidRPr="00371815">
              <w:rPr>
                <w:rFonts w:ascii="Calibri" w:eastAsia="Calibri" w:hAnsi="Calibri" w:cs="Calibri"/>
                <w:b/>
                <w:bCs/>
              </w:rPr>
              <w:t>Requerimientos</w:t>
            </w:r>
          </w:p>
        </w:tc>
        <w:tc>
          <w:tcPr>
            <w:tcW w:w="4616" w:type="dxa"/>
          </w:tcPr>
          <w:p w:rsidR="00371815" w:rsidRPr="00371815" w:rsidRDefault="00371815" w:rsidP="00371815">
            <w:pPr>
              <w:numPr>
                <w:ilvl w:val="0"/>
                <w:numId w:val="15"/>
              </w:numPr>
              <w:ind w:left="423"/>
              <w:contextualSpacing/>
              <w:rPr>
                <w:rFonts w:ascii="Calibri" w:eastAsia="Calibri" w:hAnsi="Calibri" w:cs="Calibri"/>
              </w:rPr>
            </w:pPr>
            <w:r w:rsidRPr="00371815">
              <w:rPr>
                <w:rFonts w:ascii="Calibri" w:eastAsia="Calibri" w:hAnsi="Calibri" w:cs="Calibri"/>
              </w:rPr>
              <w:t>Capacidad de gestión.</w:t>
            </w:r>
          </w:p>
          <w:p w:rsidR="00371815" w:rsidRPr="00371815" w:rsidRDefault="00371815" w:rsidP="00371815">
            <w:pPr>
              <w:numPr>
                <w:ilvl w:val="0"/>
                <w:numId w:val="15"/>
              </w:numPr>
              <w:ind w:left="423"/>
              <w:contextualSpacing/>
              <w:rPr>
                <w:rFonts w:ascii="Calibri" w:eastAsia="Calibri" w:hAnsi="Calibri" w:cs="Calibri"/>
              </w:rPr>
            </w:pPr>
            <w:r w:rsidRPr="00371815">
              <w:rPr>
                <w:rFonts w:ascii="Calibri" w:eastAsia="Calibri" w:hAnsi="Calibri" w:cs="Calibri"/>
              </w:rPr>
              <w:t>Creación y manejo de bases de datos.</w:t>
            </w:r>
          </w:p>
        </w:tc>
      </w:tr>
      <w:tr w:rsidR="00371815" w:rsidRPr="00371815" w:rsidTr="00B8659A">
        <w:tc>
          <w:tcPr>
            <w:tcW w:w="4580" w:type="dxa"/>
          </w:tcPr>
          <w:p w:rsidR="00371815" w:rsidRPr="00371815" w:rsidRDefault="00371815" w:rsidP="00371815">
            <w:pPr>
              <w:rPr>
                <w:rFonts w:ascii="Calibri" w:eastAsia="Calibri" w:hAnsi="Calibri" w:cs="Calibri"/>
                <w:b/>
                <w:bCs/>
              </w:rPr>
            </w:pPr>
            <w:r w:rsidRPr="00371815">
              <w:rPr>
                <w:rFonts w:ascii="Calibri" w:eastAsia="Calibri" w:hAnsi="Calibri" w:cs="Calibri"/>
                <w:b/>
                <w:bCs/>
              </w:rPr>
              <w:t>Actividades base</w:t>
            </w:r>
          </w:p>
        </w:tc>
        <w:tc>
          <w:tcPr>
            <w:tcW w:w="4616" w:type="dxa"/>
          </w:tcPr>
          <w:p w:rsidR="00371815" w:rsidRPr="00371815" w:rsidRDefault="00656BBD" w:rsidP="00371815">
            <w:pPr>
              <w:numPr>
                <w:ilvl w:val="0"/>
                <w:numId w:val="16"/>
              </w:numPr>
              <w:ind w:left="423"/>
              <w:contextualSpacing/>
              <w:rPr>
                <w:rFonts w:ascii="Calibri" w:eastAsia="Calibri" w:hAnsi="Calibri" w:cs="Calibri"/>
              </w:rPr>
            </w:pPr>
            <w:r w:rsidRPr="00371815">
              <w:rPr>
                <w:rFonts w:ascii="Calibri" w:eastAsia="Calibri" w:hAnsi="Calibri" w:cs="Calibri"/>
              </w:rPr>
              <w:t>Atención auditoria</w:t>
            </w:r>
          </w:p>
          <w:p w:rsidR="00371815" w:rsidRPr="00371815" w:rsidRDefault="00371815" w:rsidP="00371815">
            <w:pPr>
              <w:numPr>
                <w:ilvl w:val="0"/>
                <w:numId w:val="16"/>
              </w:numPr>
              <w:ind w:left="423"/>
              <w:contextualSpacing/>
              <w:rPr>
                <w:rFonts w:ascii="Calibri" w:eastAsia="Calibri" w:hAnsi="Calibri" w:cs="Calibri"/>
              </w:rPr>
            </w:pPr>
            <w:r w:rsidRPr="00371815">
              <w:rPr>
                <w:rFonts w:ascii="Calibri" w:eastAsia="Calibri" w:hAnsi="Calibri" w:cs="Calibri"/>
              </w:rPr>
              <w:t>Entrega de cuenta pública</w:t>
            </w:r>
          </w:p>
          <w:p w:rsidR="00371815" w:rsidRPr="00371815" w:rsidRDefault="00371815" w:rsidP="00371815">
            <w:pPr>
              <w:numPr>
                <w:ilvl w:val="0"/>
                <w:numId w:val="16"/>
              </w:numPr>
              <w:ind w:left="423"/>
              <w:contextualSpacing/>
              <w:rPr>
                <w:rFonts w:ascii="Calibri" w:eastAsia="Calibri" w:hAnsi="Calibri" w:cs="Calibri"/>
              </w:rPr>
            </w:pPr>
            <w:r w:rsidRPr="00371815">
              <w:rPr>
                <w:rFonts w:ascii="Calibri" w:eastAsia="Calibri" w:hAnsi="Calibri" w:cs="Calibri"/>
              </w:rPr>
              <w:t xml:space="preserve">Manejo de presupuesto y </w:t>
            </w:r>
            <w:r w:rsidR="00656BBD" w:rsidRPr="00371815">
              <w:rPr>
                <w:rFonts w:ascii="Calibri" w:eastAsia="Calibri" w:hAnsi="Calibri" w:cs="Calibri"/>
              </w:rPr>
              <w:t>recursos de</w:t>
            </w:r>
            <w:r w:rsidRPr="00371815">
              <w:rPr>
                <w:rFonts w:ascii="Calibri" w:eastAsia="Calibri" w:hAnsi="Calibri" w:cs="Calibri"/>
              </w:rPr>
              <w:t xml:space="preserve"> la JIMAV </w:t>
            </w:r>
          </w:p>
          <w:p w:rsidR="00371815" w:rsidRPr="00371815" w:rsidRDefault="00371815" w:rsidP="00371815">
            <w:pPr>
              <w:numPr>
                <w:ilvl w:val="0"/>
                <w:numId w:val="16"/>
              </w:numPr>
              <w:ind w:left="423"/>
              <w:contextualSpacing/>
              <w:rPr>
                <w:rFonts w:ascii="Calibri" w:eastAsia="Calibri" w:hAnsi="Calibri" w:cs="Calibri"/>
              </w:rPr>
            </w:pPr>
            <w:r w:rsidRPr="00371815">
              <w:rPr>
                <w:rFonts w:ascii="Calibri" w:eastAsia="Calibri" w:hAnsi="Calibri" w:cs="Calibri"/>
              </w:rPr>
              <w:t>Seguimiento y solución a procesos administrativos, financieros, contables y de operación adecuada en general de la oficina y del equipamiento mobiliario e inmobiliario con que cuenta la JIMAV</w:t>
            </w:r>
          </w:p>
          <w:p w:rsidR="00371815" w:rsidRPr="00371815" w:rsidRDefault="00371815" w:rsidP="00371815">
            <w:pPr>
              <w:numPr>
                <w:ilvl w:val="0"/>
                <w:numId w:val="16"/>
              </w:numPr>
              <w:ind w:left="423"/>
              <w:contextualSpacing/>
              <w:rPr>
                <w:rFonts w:ascii="Calibri" w:eastAsia="Calibri" w:hAnsi="Calibri" w:cs="Calibri"/>
              </w:rPr>
            </w:pPr>
            <w:r w:rsidRPr="00371815">
              <w:rPr>
                <w:rFonts w:ascii="Calibri" w:eastAsia="Calibri" w:hAnsi="Calibri" w:cs="Calibri"/>
              </w:rPr>
              <w:t>Atención a procesos de transparencia</w:t>
            </w:r>
          </w:p>
          <w:p w:rsidR="00371815" w:rsidRPr="00371815" w:rsidRDefault="00371815" w:rsidP="00371815">
            <w:pPr>
              <w:numPr>
                <w:ilvl w:val="0"/>
                <w:numId w:val="16"/>
              </w:numPr>
              <w:ind w:left="423"/>
              <w:contextualSpacing/>
              <w:rPr>
                <w:rFonts w:ascii="Calibri" w:eastAsia="Calibri" w:hAnsi="Calibri" w:cs="Calibri"/>
              </w:rPr>
            </w:pPr>
            <w:r w:rsidRPr="00371815">
              <w:rPr>
                <w:rFonts w:ascii="Calibri" w:eastAsia="Calibri" w:hAnsi="Calibri" w:cs="Calibri"/>
              </w:rPr>
              <w:t xml:space="preserve">Atención a comunicación y </w:t>
            </w:r>
            <w:r w:rsidR="00656BBD" w:rsidRPr="00371815">
              <w:rPr>
                <w:rFonts w:ascii="Calibri" w:eastAsia="Calibri" w:hAnsi="Calibri" w:cs="Calibri"/>
              </w:rPr>
              <w:t>requerimientos</w:t>
            </w:r>
            <w:r w:rsidRPr="00371815">
              <w:rPr>
                <w:rFonts w:ascii="Calibri" w:eastAsia="Calibri" w:hAnsi="Calibri" w:cs="Calibri"/>
              </w:rPr>
              <w:t xml:space="preserve"> institucionales de la JIMAV</w:t>
            </w:r>
          </w:p>
          <w:p w:rsidR="00371815" w:rsidRPr="00371815" w:rsidRDefault="00371815" w:rsidP="00371815">
            <w:pPr>
              <w:numPr>
                <w:ilvl w:val="0"/>
                <w:numId w:val="16"/>
              </w:numPr>
              <w:ind w:left="423"/>
              <w:contextualSpacing/>
              <w:rPr>
                <w:rFonts w:ascii="Calibri" w:eastAsia="Calibri" w:hAnsi="Calibri" w:cs="Calibri"/>
              </w:rPr>
            </w:pPr>
            <w:r w:rsidRPr="00371815">
              <w:rPr>
                <w:rFonts w:ascii="Calibri" w:eastAsia="Calibri" w:hAnsi="Calibri" w:cs="Calibri"/>
              </w:rPr>
              <w:t>Revisión a marco jurídico institucional</w:t>
            </w:r>
          </w:p>
        </w:tc>
      </w:tr>
      <w:tr w:rsidR="00371815" w:rsidRPr="00371815" w:rsidTr="00B8659A">
        <w:tc>
          <w:tcPr>
            <w:tcW w:w="4580" w:type="dxa"/>
          </w:tcPr>
          <w:p w:rsidR="00371815" w:rsidRPr="00371815" w:rsidRDefault="00371815" w:rsidP="00371815">
            <w:pPr>
              <w:rPr>
                <w:rFonts w:ascii="Calibri" w:eastAsia="Calibri" w:hAnsi="Calibri" w:cs="Calibri"/>
                <w:b/>
                <w:bCs/>
              </w:rPr>
            </w:pPr>
            <w:r w:rsidRPr="00371815">
              <w:rPr>
                <w:rFonts w:ascii="Calibri" w:eastAsia="Calibri" w:hAnsi="Calibri" w:cs="Calibri"/>
                <w:b/>
                <w:bCs/>
              </w:rPr>
              <w:t>Disponibilidad</w:t>
            </w:r>
          </w:p>
        </w:tc>
        <w:tc>
          <w:tcPr>
            <w:tcW w:w="4616" w:type="dxa"/>
          </w:tcPr>
          <w:p w:rsidR="00371815" w:rsidRPr="00371815" w:rsidRDefault="00371815" w:rsidP="00371815">
            <w:pPr>
              <w:numPr>
                <w:ilvl w:val="0"/>
                <w:numId w:val="16"/>
              </w:numPr>
              <w:ind w:left="423"/>
              <w:contextualSpacing/>
              <w:rPr>
                <w:rFonts w:ascii="Calibri" w:eastAsia="Calibri" w:hAnsi="Calibri" w:cs="Calibri"/>
              </w:rPr>
            </w:pPr>
            <w:r w:rsidRPr="00371815">
              <w:rPr>
                <w:rFonts w:ascii="Calibri" w:eastAsia="Calibri" w:hAnsi="Calibri" w:cs="Calibri"/>
              </w:rPr>
              <w:t>De Lunes a Viernes de 08:30 a 17:30 horas</w:t>
            </w:r>
          </w:p>
        </w:tc>
      </w:tr>
    </w:tbl>
    <w:p w:rsidR="00371815" w:rsidRPr="00371815" w:rsidRDefault="00371815" w:rsidP="00371815">
      <w:pPr>
        <w:tabs>
          <w:tab w:val="left" w:pos="980"/>
        </w:tabs>
        <w:spacing w:after="0" w:line="240" w:lineRule="auto"/>
        <w:rPr>
          <w:rFonts w:ascii="Calibri" w:eastAsia="Times New Roman" w:hAnsi="Calibri" w:cs="Calibri"/>
          <w:b/>
          <w:bCs/>
          <w:lang w:eastAsia="es-MX"/>
        </w:rPr>
      </w:pPr>
    </w:p>
    <w:p w:rsidR="00371815" w:rsidRPr="00371815" w:rsidRDefault="00371815" w:rsidP="00371815">
      <w:pPr>
        <w:tabs>
          <w:tab w:val="left" w:pos="980"/>
        </w:tabs>
        <w:spacing w:after="0" w:line="240" w:lineRule="auto"/>
        <w:ind w:left="720"/>
        <w:contextualSpacing/>
        <w:rPr>
          <w:rFonts w:ascii="Calibri" w:eastAsia="Times New Roman" w:hAnsi="Calibri" w:cs="Calibri"/>
          <w:b/>
          <w:bCs/>
          <w:lang w:eastAsia="es-MX"/>
        </w:rPr>
      </w:pPr>
    </w:p>
    <w:p w:rsidR="00371815" w:rsidRPr="00371815" w:rsidRDefault="00371815" w:rsidP="00371815">
      <w:pPr>
        <w:tabs>
          <w:tab w:val="left" w:pos="980"/>
        </w:tabs>
        <w:spacing w:after="0" w:line="240" w:lineRule="auto"/>
        <w:ind w:left="426"/>
        <w:contextualSpacing/>
        <w:rPr>
          <w:rFonts w:ascii="Calibri" w:eastAsia="Times New Roman" w:hAnsi="Calibri" w:cs="Calibri"/>
          <w:b/>
          <w:bCs/>
          <w:lang w:eastAsia="es-MX"/>
        </w:rPr>
      </w:pPr>
      <w:r w:rsidRPr="00371815">
        <w:rPr>
          <w:rFonts w:ascii="Calibri" w:eastAsia="Times New Roman" w:hAnsi="Calibri" w:cs="Calibri"/>
          <w:b/>
          <w:bCs/>
          <w:lang w:eastAsia="es-MX"/>
        </w:rPr>
        <w:t>9.- Documentación requerida con carácter obligatorio para ser considerado candidato al puesto.</w:t>
      </w:r>
    </w:p>
    <w:p w:rsidR="00371815" w:rsidRPr="00371815" w:rsidRDefault="00371815" w:rsidP="00371815">
      <w:pPr>
        <w:tabs>
          <w:tab w:val="left" w:pos="980"/>
        </w:tabs>
        <w:spacing w:after="0" w:line="240" w:lineRule="auto"/>
        <w:ind w:left="426"/>
        <w:contextualSpacing/>
        <w:rPr>
          <w:rFonts w:ascii="Calibri" w:eastAsia="Times New Roman" w:hAnsi="Calibri" w:cs="Calibri"/>
          <w:b/>
          <w:bCs/>
          <w:lang w:eastAsia="es-MX"/>
        </w:rPr>
      </w:pPr>
    </w:p>
    <w:p w:rsidR="00371815" w:rsidRPr="00371815" w:rsidRDefault="00371815" w:rsidP="00371815">
      <w:pPr>
        <w:tabs>
          <w:tab w:val="left" w:pos="980"/>
        </w:tabs>
        <w:spacing w:after="0" w:line="240" w:lineRule="auto"/>
        <w:ind w:left="426"/>
        <w:contextualSpacing/>
        <w:rPr>
          <w:rFonts w:ascii="Calibri" w:eastAsia="Times New Roman" w:hAnsi="Calibri" w:cs="Calibri"/>
          <w:lang w:eastAsia="es-MX"/>
        </w:rPr>
      </w:pPr>
      <w:r w:rsidRPr="00371815">
        <w:rPr>
          <w:rFonts w:ascii="Calibri" w:eastAsia="Times New Roman" w:hAnsi="Calibri" w:cs="Calibri"/>
          <w:lang w:eastAsia="es-MX"/>
        </w:rPr>
        <w:t xml:space="preserve">De acuerdo a lo establecido en la Base SÉPTIMA de la presente convocatoria. </w:t>
      </w:r>
    </w:p>
    <w:p w:rsidR="00371815" w:rsidRPr="00371815" w:rsidRDefault="00371815" w:rsidP="00371815">
      <w:pPr>
        <w:tabs>
          <w:tab w:val="left" w:pos="980"/>
        </w:tabs>
        <w:spacing w:after="0" w:line="255" w:lineRule="auto"/>
        <w:ind w:right="740"/>
        <w:rPr>
          <w:rFonts w:ascii="Calibri" w:eastAsia="Symbol" w:hAnsi="Calibri" w:cs="Calibri"/>
          <w:lang w:eastAsia="es-MX"/>
        </w:rPr>
      </w:pPr>
    </w:p>
    <w:p w:rsidR="00371815" w:rsidRPr="00371815" w:rsidRDefault="00371815" w:rsidP="00371815">
      <w:pPr>
        <w:numPr>
          <w:ilvl w:val="0"/>
          <w:numId w:val="14"/>
        </w:numPr>
        <w:tabs>
          <w:tab w:val="left" w:pos="660"/>
        </w:tabs>
        <w:spacing w:after="0" w:line="240" w:lineRule="auto"/>
        <w:contextualSpacing/>
        <w:rPr>
          <w:rFonts w:ascii="Calibri" w:eastAsia="Times New Roman" w:hAnsi="Calibri" w:cs="Calibri"/>
          <w:b/>
          <w:bCs/>
          <w:lang w:eastAsia="es-MX"/>
        </w:rPr>
      </w:pPr>
      <w:r w:rsidRPr="00371815">
        <w:rPr>
          <w:rFonts w:ascii="Calibri" w:eastAsia="Times New Roman" w:hAnsi="Calibri" w:cs="Calibri"/>
          <w:b/>
          <w:bCs/>
          <w:lang w:eastAsia="es-MX"/>
        </w:rPr>
        <w:t>Responsable de la supervisión.</w:t>
      </w:r>
    </w:p>
    <w:p w:rsidR="00371815" w:rsidRPr="00371815" w:rsidRDefault="00371815" w:rsidP="00371815">
      <w:pPr>
        <w:spacing w:after="0" w:line="292" w:lineRule="exact"/>
        <w:rPr>
          <w:rFonts w:ascii="Calibri" w:eastAsia="Times New Roman" w:hAnsi="Calibri" w:cs="Calibri"/>
          <w:lang w:eastAsia="es-MX"/>
        </w:rPr>
      </w:pPr>
    </w:p>
    <w:p w:rsidR="00371815" w:rsidRPr="00371815" w:rsidRDefault="00371815" w:rsidP="00371815">
      <w:pPr>
        <w:spacing w:after="0" w:line="240" w:lineRule="auto"/>
        <w:ind w:left="260" w:right="260"/>
        <w:jc w:val="both"/>
        <w:rPr>
          <w:rFonts w:ascii="Calibri" w:eastAsia="Times New Roman" w:hAnsi="Calibri" w:cs="Calibri"/>
          <w:lang w:eastAsia="es-MX"/>
        </w:rPr>
      </w:pPr>
      <w:r w:rsidRPr="00371815">
        <w:rPr>
          <w:rFonts w:ascii="Calibri" w:eastAsia="Times New Roman" w:hAnsi="Calibri" w:cs="Calibri"/>
          <w:lang w:eastAsia="es-MX"/>
        </w:rPr>
        <w:t>El área responsable de la supervisión y seguimiento de la prestación de servicio será la Dirección General de la JIMAV.</w:t>
      </w:r>
    </w:p>
    <w:p w:rsidR="00371815" w:rsidRPr="00371815" w:rsidRDefault="00371815" w:rsidP="00371815">
      <w:pPr>
        <w:spacing w:after="0" w:line="218" w:lineRule="auto"/>
        <w:ind w:right="120"/>
        <w:rPr>
          <w:rFonts w:ascii="Calibri" w:eastAsia="Calibri" w:hAnsi="Calibri" w:cs="Calibri"/>
          <w:lang w:eastAsia="es-MX"/>
        </w:rPr>
      </w:pPr>
    </w:p>
    <w:p w:rsidR="00371815" w:rsidRPr="00371815" w:rsidRDefault="00371815" w:rsidP="00371815">
      <w:pPr>
        <w:spacing w:after="0" w:line="218" w:lineRule="auto"/>
        <w:ind w:left="720" w:right="120"/>
        <w:contextualSpacing/>
        <w:rPr>
          <w:rFonts w:ascii="Calibri" w:eastAsia="Times New Roman" w:hAnsi="Calibri" w:cs="Calibri"/>
          <w:lang w:eastAsia="es-MX"/>
        </w:rPr>
      </w:pPr>
    </w:p>
    <w:p w:rsidR="00371815" w:rsidRPr="00371815" w:rsidRDefault="00371815" w:rsidP="00371815">
      <w:pPr>
        <w:numPr>
          <w:ilvl w:val="0"/>
          <w:numId w:val="14"/>
        </w:numPr>
        <w:tabs>
          <w:tab w:val="left" w:pos="660"/>
        </w:tabs>
        <w:spacing w:after="0" w:line="240" w:lineRule="auto"/>
        <w:contextualSpacing/>
        <w:rPr>
          <w:rFonts w:ascii="Calibri" w:eastAsia="Times New Roman" w:hAnsi="Calibri" w:cs="Calibri"/>
          <w:b/>
          <w:bCs/>
          <w:lang w:eastAsia="es-MX"/>
        </w:rPr>
      </w:pPr>
      <w:r w:rsidRPr="00371815">
        <w:rPr>
          <w:rFonts w:ascii="Calibri" w:eastAsia="Times New Roman" w:hAnsi="Calibri" w:cs="Calibri"/>
          <w:b/>
          <w:bCs/>
          <w:lang w:eastAsia="es-MX"/>
        </w:rPr>
        <w:t xml:space="preserve">Lugar de concentración del trabajo </w:t>
      </w:r>
    </w:p>
    <w:p w:rsidR="00371815" w:rsidRPr="00371815" w:rsidRDefault="00371815" w:rsidP="00371815">
      <w:pPr>
        <w:spacing w:after="0" w:line="240" w:lineRule="auto"/>
        <w:ind w:left="360"/>
        <w:jc w:val="both"/>
        <w:rPr>
          <w:rFonts w:ascii="Calibri" w:eastAsia="Times New Roman" w:hAnsi="Calibri" w:cs="Calibri"/>
          <w:lang w:eastAsia="es-MX"/>
        </w:rPr>
      </w:pPr>
      <w:r w:rsidRPr="00371815">
        <w:rPr>
          <w:rFonts w:ascii="Calibri" w:eastAsia="Times New Roman" w:hAnsi="Calibri" w:cs="Calibri"/>
          <w:lang w:eastAsia="es-MX"/>
        </w:rPr>
        <w:t>Oficinas de la Dirección Técnica de la JIMAV, Av. Solidaridad No. 174, L10 y L11, Plaza Aqua, C.P. 45310, Tala, Jalisco, y trabajo dentro del territorio que comprenden los 14 ayuntamientos que integran el "OPD JIMAV" y donde se cuente con colaboración institucional.</w:t>
      </w:r>
    </w:p>
    <w:p w:rsidR="00371815" w:rsidRPr="00371815" w:rsidRDefault="00371815" w:rsidP="00371815">
      <w:pPr>
        <w:tabs>
          <w:tab w:val="left" w:pos="660"/>
        </w:tabs>
        <w:spacing w:after="0" w:line="240" w:lineRule="auto"/>
        <w:rPr>
          <w:rFonts w:ascii="Calibri" w:eastAsia="Times New Roman" w:hAnsi="Calibri" w:cs="Calibri"/>
          <w:b/>
          <w:bCs/>
          <w:lang w:eastAsia="es-MX"/>
        </w:rPr>
      </w:pPr>
    </w:p>
    <w:p w:rsidR="00371815" w:rsidRPr="00371815" w:rsidRDefault="00371815" w:rsidP="00371815">
      <w:pPr>
        <w:spacing w:after="0" w:line="240" w:lineRule="auto"/>
        <w:ind w:right="120"/>
        <w:jc w:val="center"/>
        <w:rPr>
          <w:rFonts w:ascii="Calibri" w:eastAsia="Calibri" w:hAnsi="Calibri" w:cs="Calibri"/>
          <w:lang w:eastAsia="es-MX"/>
        </w:rPr>
      </w:pPr>
      <w:r w:rsidRPr="00371815">
        <w:rPr>
          <w:rFonts w:ascii="Calibri" w:eastAsia="Calibri" w:hAnsi="Calibri" w:cs="Calibri"/>
          <w:lang w:eastAsia="es-MX"/>
        </w:rPr>
        <w:t>Lugar y Fecha.</w:t>
      </w:r>
    </w:p>
    <w:p w:rsidR="00371815" w:rsidRPr="00371815" w:rsidRDefault="00371815" w:rsidP="00371815">
      <w:pPr>
        <w:spacing w:after="0" w:line="240" w:lineRule="auto"/>
        <w:ind w:right="120"/>
        <w:jc w:val="center"/>
        <w:rPr>
          <w:rFonts w:ascii="Calibri" w:eastAsia="Calibri" w:hAnsi="Calibri" w:cs="Calibri"/>
          <w:lang w:eastAsia="es-MX"/>
        </w:rPr>
      </w:pPr>
    </w:p>
    <w:p w:rsidR="00371815" w:rsidRPr="00371815" w:rsidRDefault="00371815" w:rsidP="00371815">
      <w:pPr>
        <w:spacing w:after="0" w:line="240" w:lineRule="auto"/>
        <w:ind w:right="120"/>
        <w:jc w:val="center"/>
        <w:rPr>
          <w:rFonts w:ascii="Calibri" w:eastAsia="Calibri" w:hAnsi="Calibri" w:cs="Calibri"/>
          <w:lang w:eastAsia="es-MX"/>
        </w:rPr>
      </w:pPr>
    </w:p>
    <w:p w:rsidR="00371815" w:rsidRPr="00371815" w:rsidRDefault="00371815" w:rsidP="00371815">
      <w:pPr>
        <w:spacing w:after="0" w:line="240" w:lineRule="auto"/>
        <w:ind w:right="120"/>
        <w:jc w:val="center"/>
        <w:rPr>
          <w:rFonts w:ascii="Calibri" w:eastAsia="Calibri" w:hAnsi="Calibri" w:cs="Calibri"/>
          <w:lang w:eastAsia="es-MX"/>
        </w:rPr>
      </w:pPr>
    </w:p>
    <w:p w:rsidR="00371815" w:rsidRPr="00371815" w:rsidRDefault="00371815" w:rsidP="00371815">
      <w:pPr>
        <w:spacing w:after="0" w:line="240" w:lineRule="auto"/>
        <w:ind w:right="120"/>
        <w:jc w:val="center"/>
        <w:rPr>
          <w:rFonts w:ascii="Calibri" w:eastAsia="Times New Roman" w:hAnsi="Calibri" w:cs="Calibri"/>
          <w:lang w:eastAsia="es-MX"/>
        </w:rPr>
      </w:pPr>
    </w:p>
    <w:p w:rsidR="00371815" w:rsidRPr="00371815" w:rsidRDefault="00371815" w:rsidP="00371815">
      <w:pPr>
        <w:spacing w:after="0" w:line="269" w:lineRule="exact"/>
        <w:rPr>
          <w:rFonts w:ascii="Calibri" w:eastAsia="Times New Roman" w:hAnsi="Calibri" w:cs="Calibri"/>
          <w:lang w:eastAsia="es-MX"/>
        </w:rPr>
      </w:pPr>
    </w:p>
    <w:p w:rsidR="00371815" w:rsidRPr="00371815" w:rsidRDefault="00371815" w:rsidP="00371815">
      <w:pPr>
        <w:spacing w:after="0" w:line="240" w:lineRule="auto"/>
        <w:ind w:right="120"/>
        <w:jc w:val="center"/>
        <w:rPr>
          <w:rFonts w:ascii="Calibri" w:eastAsia="Times New Roman" w:hAnsi="Calibri" w:cs="Calibri"/>
          <w:lang w:eastAsia="es-MX"/>
        </w:rPr>
      </w:pPr>
      <w:r w:rsidRPr="00371815">
        <w:rPr>
          <w:rFonts w:ascii="Calibri" w:eastAsia="Calibri" w:hAnsi="Calibri" w:cs="Calibri"/>
          <w:lang w:eastAsia="es-MX"/>
        </w:rPr>
        <w:t>____________________</w:t>
      </w:r>
    </w:p>
    <w:p w:rsidR="00371815" w:rsidRPr="00371815" w:rsidRDefault="00371815" w:rsidP="00371815">
      <w:pPr>
        <w:spacing w:after="0" w:line="240" w:lineRule="auto"/>
        <w:ind w:right="120"/>
        <w:jc w:val="center"/>
        <w:rPr>
          <w:rFonts w:ascii="Calibri" w:eastAsia="Times New Roman" w:hAnsi="Calibri" w:cs="Calibri"/>
          <w:lang w:eastAsia="es-MX"/>
        </w:rPr>
      </w:pPr>
      <w:r w:rsidRPr="00371815">
        <w:rPr>
          <w:rFonts w:ascii="Calibri" w:eastAsia="Calibri" w:hAnsi="Calibri" w:cs="Calibri"/>
          <w:lang w:eastAsia="es-MX"/>
        </w:rPr>
        <w:t>Nombre y firma</w:t>
      </w:r>
    </w:p>
    <w:p w:rsidR="00371815" w:rsidRDefault="00371815" w:rsidP="00371815">
      <w:pPr>
        <w:spacing w:after="0" w:line="240" w:lineRule="auto"/>
        <w:ind w:right="20"/>
        <w:rPr>
          <w:rFonts w:ascii="Calibri" w:eastAsia="Calibri" w:hAnsi="Calibri" w:cs="Calibri"/>
          <w:b/>
          <w:lang w:eastAsia="es-MX"/>
        </w:rPr>
      </w:pPr>
    </w:p>
    <w:p w:rsidR="00371815" w:rsidRDefault="00371815" w:rsidP="00371815">
      <w:pPr>
        <w:spacing w:after="0" w:line="240" w:lineRule="auto"/>
        <w:ind w:right="20"/>
        <w:jc w:val="center"/>
        <w:rPr>
          <w:rFonts w:ascii="Calibri" w:eastAsia="Calibri" w:hAnsi="Calibri" w:cs="Calibri"/>
          <w:b/>
          <w:lang w:eastAsia="es-MX"/>
        </w:rPr>
      </w:pPr>
    </w:p>
    <w:p w:rsidR="00371815" w:rsidRDefault="00371815" w:rsidP="00371815">
      <w:pPr>
        <w:spacing w:after="0" w:line="240" w:lineRule="auto"/>
        <w:ind w:right="20"/>
        <w:jc w:val="center"/>
        <w:rPr>
          <w:rFonts w:ascii="Calibri" w:eastAsia="Calibri" w:hAnsi="Calibri" w:cs="Calibri"/>
          <w:b/>
          <w:lang w:eastAsia="es-MX"/>
        </w:rPr>
      </w:pPr>
    </w:p>
    <w:p w:rsidR="00371815" w:rsidRPr="00371815" w:rsidRDefault="00371815" w:rsidP="00371815">
      <w:pPr>
        <w:spacing w:after="0" w:line="240" w:lineRule="auto"/>
        <w:ind w:right="20"/>
        <w:jc w:val="center"/>
        <w:rPr>
          <w:rFonts w:ascii="Calibri" w:eastAsia="Calibri" w:hAnsi="Calibri" w:cs="Calibri"/>
          <w:lang w:eastAsia="es-MX"/>
        </w:rPr>
      </w:pPr>
      <w:r w:rsidRPr="00371815">
        <w:rPr>
          <w:rFonts w:ascii="Calibri" w:eastAsia="Calibri" w:hAnsi="Calibri" w:cs="Calibri"/>
          <w:b/>
          <w:lang w:eastAsia="es-MX"/>
        </w:rPr>
        <w:t>ANEXO 2</w:t>
      </w:r>
    </w:p>
    <w:p w:rsidR="00371815" w:rsidRPr="00371815" w:rsidRDefault="00371815" w:rsidP="00371815">
      <w:pPr>
        <w:spacing w:after="0" w:line="269" w:lineRule="auto"/>
        <w:jc w:val="center"/>
        <w:rPr>
          <w:rFonts w:ascii="Calibri" w:eastAsia="Calibri" w:hAnsi="Calibri" w:cs="Calibri"/>
          <w:lang w:eastAsia="es-MX"/>
        </w:rPr>
      </w:pPr>
    </w:p>
    <w:p w:rsidR="00371815" w:rsidRPr="00371815" w:rsidRDefault="00371815" w:rsidP="00371815">
      <w:pPr>
        <w:spacing w:after="0" w:line="240" w:lineRule="auto"/>
        <w:ind w:right="20"/>
        <w:jc w:val="center"/>
        <w:rPr>
          <w:rFonts w:ascii="Calibri" w:eastAsia="Calibri" w:hAnsi="Calibri" w:cs="Calibri"/>
          <w:lang w:eastAsia="es-MX"/>
        </w:rPr>
      </w:pPr>
      <w:r w:rsidRPr="00371815">
        <w:rPr>
          <w:rFonts w:ascii="Calibri" w:eastAsia="Calibri" w:hAnsi="Calibri" w:cs="Calibri"/>
          <w:b/>
          <w:lang w:eastAsia="es-MX"/>
        </w:rPr>
        <w:t>JUNTA DE ACLARACIONES</w:t>
      </w:r>
    </w:p>
    <w:p w:rsidR="00371815" w:rsidRPr="00371815" w:rsidRDefault="00371815" w:rsidP="00371815">
      <w:pPr>
        <w:spacing w:after="0" w:line="240" w:lineRule="auto"/>
        <w:ind w:right="20"/>
        <w:jc w:val="center"/>
        <w:rPr>
          <w:rFonts w:ascii="Calibri" w:eastAsia="Calibri" w:hAnsi="Calibri" w:cs="Calibri"/>
          <w:lang w:eastAsia="es-MX"/>
        </w:rPr>
      </w:pPr>
      <w:r w:rsidRPr="00371815">
        <w:rPr>
          <w:rFonts w:ascii="Calibri" w:eastAsia="Calibri" w:hAnsi="Calibri" w:cs="Calibri"/>
          <w:b/>
          <w:lang w:eastAsia="es-MX"/>
        </w:rPr>
        <w:t>LICITACIÓN PÚBLICA LOCAL No. LPL-JIMAV-002-2025</w:t>
      </w:r>
    </w:p>
    <w:p w:rsidR="00371815" w:rsidRPr="00371815" w:rsidRDefault="00371815" w:rsidP="00371815">
      <w:pPr>
        <w:spacing w:after="0" w:line="267"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b/>
          <w:lang w:eastAsia="es-MX"/>
        </w:rPr>
      </w:pPr>
      <w:r w:rsidRPr="00371815">
        <w:rPr>
          <w:rFonts w:ascii="Calibri" w:eastAsia="Calibri" w:hAnsi="Calibri" w:cs="Calibri"/>
          <w:b/>
          <w:lang w:eastAsia="es-MX"/>
        </w:rPr>
        <w:t>(Lugar y fecha de elaboración)</w:t>
      </w:r>
    </w:p>
    <w:p w:rsidR="00371815" w:rsidRPr="00371815" w:rsidRDefault="00371815" w:rsidP="00371815">
      <w:pPr>
        <w:spacing w:after="0" w:line="240" w:lineRule="auto"/>
        <w:jc w:val="both"/>
        <w:rPr>
          <w:rFonts w:ascii="Calibri" w:eastAsia="Calibri" w:hAnsi="Calibri" w:cs="Calibri"/>
          <w:b/>
          <w:lang w:eastAsia="es-MX"/>
        </w:rPr>
      </w:pPr>
      <w:r w:rsidRPr="00371815">
        <w:rPr>
          <w:rFonts w:ascii="Calibri" w:eastAsia="Calibri" w:hAnsi="Calibri" w:cs="Calibri"/>
          <w:b/>
          <w:lang w:eastAsia="es-MX"/>
        </w:rPr>
        <w:t xml:space="preserve">Titular de la Dirección General de la JIMAV </w:t>
      </w:r>
    </w:p>
    <w:p w:rsidR="00371815" w:rsidRPr="00371815" w:rsidRDefault="00371815" w:rsidP="00371815">
      <w:pPr>
        <w:spacing w:after="0" w:line="240" w:lineRule="auto"/>
        <w:jc w:val="both"/>
        <w:rPr>
          <w:rFonts w:ascii="Calibri" w:eastAsia="Calibri" w:hAnsi="Calibri" w:cs="Calibri"/>
          <w:b/>
          <w:lang w:eastAsia="es-MX"/>
        </w:rPr>
      </w:pPr>
      <w:r w:rsidRPr="00371815">
        <w:rPr>
          <w:rFonts w:ascii="Calibri" w:eastAsia="Calibri" w:hAnsi="Calibri" w:cs="Calibri"/>
          <w:b/>
          <w:lang w:eastAsia="es-MX"/>
        </w:rPr>
        <w:t>Junta Intermunicipal de Medio Ambiente para la</w:t>
      </w:r>
    </w:p>
    <w:p w:rsidR="00371815" w:rsidRPr="00371815" w:rsidRDefault="00371815" w:rsidP="00371815">
      <w:pPr>
        <w:spacing w:after="0" w:line="240" w:lineRule="auto"/>
        <w:jc w:val="both"/>
        <w:rPr>
          <w:rFonts w:ascii="Calibri" w:eastAsia="Calibri" w:hAnsi="Calibri" w:cs="Calibri"/>
          <w:b/>
          <w:lang w:eastAsia="es-MX"/>
        </w:rPr>
      </w:pPr>
      <w:r w:rsidRPr="00371815">
        <w:rPr>
          <w:rFonts w:ascii="Calibri" w:eastAsia="Calibri" w:hAnsi="Calibri" w:cs="Calibri"/>
          <w:b/>
          <w:lang w:eastAsia="es-MX"/>
        </w:rPr>
        <w:t>Gestión Integral de la Región Valles (JIMAV)</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Presente</w:t>
      </w:r>
    </w:p>
    <w:p w:rsidR="00371815" w:rsidRPr="00371815" w:rsidRDefault="00371815" w:rsidP="00371815">
      <w:pPr>
        <w:spacing w:after="0" w:line="27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 xml:space="preserve">Me dirijo a usted, para manifestar el interés de participar en la licitación pública local número no. </w:t>
      </w:r>
      <w:r w:rsidRPr="00371815">
        <w:rPr>
          <w:rFonts w:ascii="Calibri" w:eastAsia="Calibri" w:hAnsi="Calibri" w:cs="Calibri"/>
          <w:b/>
          <w:lang w:eastAsia="es-MX"/>
        </w:rPr>
        <w:t xml:space="preserve">LPL-JIMAV-002-2025 </w:t>
      </w:r>
      <w:r w:rsidRPr="00371815">
        <w:rPr>
          <w:rFonts w:ascii="Calibri" w:eastAsia="Calibri" w:hAnsi="Calibri" w:cs="Calibri"/>
          <w:lang w:eastAsia="es-MX"/>
        </w:rPr>
        <w:t>para _______________________, con domicilio legal y fiscal en la calle ___________, colonia __________ en la ciudad de __________municipio de _________ del estado de ___________, C.P. ________, teléfono _____________ y correo electrónico __________.</w:t>
      </w: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ind w:right="140"/>
        <w:jc w:val="both"/>
        <w:rPr>
          <w:rFonts w:ascii="Calibri" w:eastAsia="Calibri" w:hAnsi="Calibri" w:cs="Calibri"/>
          <w:lang w:eastAsia="es-MX"/>
        </w:rPr>
      </w:pPr>
    </w:p>
    <w:p w:rsidR="00371815" w:rsidRPr="00371815" w:rsidRDefault="00371815" w:rsidP="00371815">
      <w:pPr>
        <w:spacing w:after="0" w:line="240" w:lineRule="auto"/>
        <w:ind w:right="140"/>
        <w:jc w:val="both"/>
        <w:rPr>
          <w:rFonts w:ascii="Calibri" w:eastAsia="Calibri" w:hAnsi="Calibri" w:cs="Calibri"/>
          <w:lang w:eastAsia="es-MX"/>
        </w:rPr>
      </w:pPr>
      <w:r w:rsidRPr="00371815">
        <w:rPr>
          <w:rFonts w:ascii="Calibri" w:eastAsia="Calibri" w:hAnsi="Calibri" w:cs="Calibri"/>
          <w:lang w:eastAsia="es-MX"/>
        </w:rPr>
        <w:t>Manifiesto bajo protesta de decir verdad que mi representada se compromete a inscribirse en el Padrón de Proveedores de la JIMAV, en caso de resultar adjudicado.</w:t>
      </w:r>
    </w:p>
    <w:p w:rsidR="00371815" w:rsidRPr="00371815" w:rsidRDefault="00371815" w:rsidP="00371815">
      <w:pPr>
        <w:spacing w:after="0" w:line="240" w:lineRule="auto"/>
        <w:ind w:right="140"/>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Lo anterior, para los efectos legales y administrativos a que haya lugar.</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Mis dudas son las siguientes:</w:t>
      </w:r>
    </w:p>
    <w:p w:rsidR="00371815" w:rsidRPr="00371815" w:rsidRDefault="00371815" w:rsidP="00371815">
      <w:pPr>
        <w:spacing w:after="0" w:line="240" w:lineRule="auto"/>
        <w:jc w:val="both"/>
        <w:rPr>
          <w:rFonts w:ascii="Calibri" w:eastAsia="Calibri" w:hAnsi="Calibri" w:cs="Calibri"/>
          <w:lang w:eastAsia="es-MX"/>
        </w:rPr>
      </w:pPr>
    </w:p>
    <w:tbl>
      <w:tblPr>
        <w:tblW w:w="8840" w:type="dxa"/>
        <w:jc w:val="center"/>
        <w:tblLayout w:type="fixed"/>
        <w:tblLook w:val="0400" w:firstRow="0" w:lastRow="0" w:firstColumn="0" w:lastColumn="0" w:noHBand="0" w:noVBand="1"/>
      </w:tblPr>
      <w:tblGrid>
        <w:gridCol w:w="2960"/>
        <w:gridCol w:w="2940"/>
        <w:gridCol w:w="2940"/>
      </w:tblGrid>
      <w:tr w:rsidR="00371815" w:rsidRPr="00371815" w:rsidTr="00B8659A">
        <w:trPr>
          <w:trHeight w:val="260"/>
          <w:jc w:val="center"/>
        </w:trPr>
        <w:tc>
          <w:tcPr>
            <w:tcW w:w="2960" w:type="dxa"/>
            <w:tcBorders>
              <w:top w:val="single" w:sz="8" w:space="0" w:color="000000"/>
              <w:left w:val="single" w:sz="8" w:space="0" w:color="000000"/>
              <w:bottom w:val="single" w:sz="8" w:space="0" w:color="000000"/>
              <w:right w:val="single" w:sz="8" w:space="0" w:color="000000"/>
            </w:tcBorders>
            <w:vAlign w:val="bottom"/>
          </w:tcPr>
          <w:p w:rsidR="00371815" w:rsidRPr="00371815" w:rsidRDefault="00371815" w:rsidP="00371815">
            <w:pPr>
              <w:spacing w:after="0" w:line="258" w:lineRule="auto"/>
              <w:jc w:val="center"/>
              <w:rPr>
                <w:rFonts w:ascii="Calibri" w:eastAsia="Calibri" w:hAnsi="Calibri" w:cs="Calibri"/>
                <w:lang w:eastAsia="es-MX"/>
              </w:rPr>
            </w:pPr>
            <w:r w:rsidRPr="00371815">
              <w:rPr>
                <w:rFonts w:ascii="Calibri" w:eastAsia="Calibri" w:hAnsi="Calibri" w:cs="Calibri"/>
                <w:b/>
                <w:lang w:eastAsia="es-MX"/>
              </w:rPr>
              <w:t>No. De pregunta.</w:t>
            </w:r>
          </w:p>
        </w:tc>
        <w:tc>
          <w:tcPr>
            <w:tcW w:w="2940" w:type="dxa"/>
            <w:tcBorders>
              <w:top w:val="single" w:sz="8" w:space="0" w:color="000000"/>
              <w:bottom w:val="single" w:sz="8" w:space="0" w:color="000000"/>
              <w:right w:val="single" w:sz="8" w:space="0" w:color="000000"/>
            </w:tcBorders>
            <w:vAlign w:val="bottom"/>
          </w:tcPr>
          <w:p w:rsidR="00371815" w:rsidRPr="00371815" w:rsidRDefault="00371815" w:rsidP="00371815">
            <w:pPr>
              <w:spacing w:after="0" w:line="258" w:lineRule="auto"/>
              <w:jc w:val="center"/>
              <w:rPr>
                <w:rFonts w:ascii="Calibri" w:eastAsia="Calibri" w:hAnsi="Calibri" w:cs="Calibri"/>
                <w:lang w:eastAsia="es-MX"/>
              </w:rPr>
            </w:pPr>
            <w:r w:rsidRPr="00371815">
              <w:rPr>
                <w:rFonts w:ascii="Calibri" w:eastAsia="Calibri" w:hAnsi="Calibri" w:cs="Calibri"/>
                <w:b/>
                <w:lang w:eastAsia="es-MX"/>
              </w:rPr>
              <w:t>Etapa.</w:t>
            </w:r>
          </w:p>
        </w:tc>
        <w:tc>
          <w:tcPr>
            <w:tcW w:w="2940" w:type="dxa"/>
            <w:tcBorders>
              <w:top w:val="single" w:sz="8" w:space="0" w:color="000000"/>
              <w:bottom w:val="single" w:sz="8" w:space="0" w:color="000000"/>
              <w:right w:val="single" w:sz="8" w:space="0" w:color="000000"/>
            </w:tcBorders>
            <w:vAlign w:val="bottom"/>
          </w:tcPr>
          <w:p w:rsidR="00371815" w:rsidRPr="00371815" w:rsidRDefault="00371815" w:rsidP="00371815">
            <w:pPr>
              <w:spacing w:after="0" w:line="258" w:lineRule="auto"/>
              <w:jc w:val="center"/>
              <w:rPr>
                <w:rFonts w:ascii="Calibri" w:eastAsia="Calibri" w:hAnsi="Calibri" w:cs="Calibri"/>
                <w:lang w:eastAsia="es-MX"/>
              </w:rPr>
            </w:pPr>
            <w:r w:rsidRPr="00371815">
              <w:rPr>
                <w:rFonts w:ascii="Calibri" w:eastAsia="Calibri" w:hAnsi="Calibri" w:cs="Calibri"/>
                <w:b/>
                <w:lang w:eastAsia="es-MX"/>
              </w:rPr>
              <w:t>Pregunta.</w:t>
            </w:r>
          </w:p>
        </w:tc>
      </w:tr>
      <w:tr w:rsidR="00371815" w:rsidRPr="00371815" w:rsidTr="00B8659A">
        <w:trPr>
          <w:trHeight w:val="260"/>
          <w:jc w:val="center"/>
        </w:trPr>
        <w:tc>
          <w:tcPr>
            <w:tcW w:w="2960" w:type="dxa"/>
            <w:tcBorders>
              <w:left w:val="single" w:sz="8" w:space="0" w:color="000000"/>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c>
          <w:tcPr>
            <w:tcW w:w="2940" w:type="dxa"/>
            <w:tcBorders>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c>
          <w:tcPr>
            <w:tcW w:w="2940" w:type="dxa"/>
            <w:tcBorders>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r>
      <w:tr w:rsidR="00371815" w:rsidRPr="00371815" w:rsidTr="00B8659A">
        <w:trPr>
          <w:trHeight w:val="240"/>
          <w:jc w:val="center"/>
        </w:trPr>
        <w:tc>
          <w:tcPr>
            <w:tcW w:w="2960" w:type="dxa"/>
            <w:tcBorders>
              <w:left w:val="single" w:sz="8" w:space="0" w:color="000000"/>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c>
          <w:tcPr>
            <w:tcW w:w="2940" w:type="dxa"/>
            <w:tcBorders>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c>
          <w:tcPr>
            <w:tcW w:w="2940" w:type="dxa"/>
            <w:tcBorders>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r>
      <w:tr w:rsidR="00371815" w:rsidRPr="00371815" w:rsidTr="00B8659A">
        <w:trPr>
          <w:trHeight w:val="240"/>
          <w:jc w:val="center"/>
        </w:trPr>
        <w:tc>
          <w:tcPr>
            <w:tcW w:w="2960" w:type="dxa"/>
            <w:tcBorders>
              <w:left w:val="single" w:sz="8" w:space="0" w:color="000000"/>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c>
          <w:tcPr>
            <w:tcW w:w="2940" w:type="dxa"/>
            <w:tcBorders>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c>
          <w:tcPr>
            <w:tcW w:w="2940" w:type="dxa"/>
            <w:tcBorders>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r>
      <w:tr w:rsidR="00371815" w:rsidRPr="00371815" w:rsidTr="00B8659A">
        <w:trPr>
          <w:trHeight w:val="240"/>
          <w:jc w:val="center"/>
        </w:trPr>
        <w:tc>
          <w:tcPr>
            <w:tcW w:w="2960" w:type="dxa"/>
            <w:tcBorders>
              <w:left w:val="single" w:sz="8" w:space="0" w:color="000000"/>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c>
          <w:tcPr>
            <w:tcW w:w="2940" w:type="dxa"/>
            <w:tcBorders>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c>
          <w:tcPr>
            <w:tcW w:w="2940" w:type="dxa"/>
            <w:tcBorders>
              <w:bottom w:val="single" w:sz="8" w:space="0" w:color="000000"/>
              <w:right w:val="single" w:sz="8" w:space="0" w:color="000000"/>
            </w:tcBorders>
            <w:vAlign w:val="bottom"/>
          </w:tcPr>
          <w:p w:rsidR="00371815" w:rsidRPr="00371815" w:rsidRDefault="00371815" w:rsidP="00371815">
            <w:pPr>
              <w:spacing w:after="0" w:line="240" w:lineRule="auto"/>
              <w:jc w:val="both"/>
              <w:rPr>
                <w:rFonts w:ascii="Calibri" w:eastAsia="Calibri" w:hAnsi="Calibri" w:cs="Calibri"/>
                <w:lang w:eastAsia="es-MX"/>
              </w:rPr>
            </w:pPr>
          </w:p>
        </w:tc>
      </w:tr>
    </w:tbl>
    <w:p w:rsidR="00371815" w:rsidRPr="00371815" w:rsidRDefault="00371815" w:rsidP="00371815">
      <w:pPr>
        <w:spacing w:after="0" w:line="263"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ATENTAMENTE.</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ind w:right="20"/>
        <w:jc w:val="both"/>
        <w:rPr>
          <w:rFonts w:ascii="Calibri" w:eastAsia="Calibri" w:hAnsi="Calibri" w:cs="Calibri"/>
          <w:lang w:eastAsia="es-MX"/>
        </w:rPr>
      </w:pPr>
      <w:r w:rsidRPr="00371815">
        <w:rPr>
          <w:rFonts w:ascii="Calibri" w:eastAsia="Calibri" w:hAnsi="Calibri" w:cs="Calibri"/>
          <w:lang w:eastAsia="es-MX"/>
        </w:rPr>
        <w:t>__________________</w:t>
      </w: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(Nombre)</w:t>
      </w: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NOTAS:</w:t>
      </w:r>
    </w:p>
    <w:p w:rsidR="00371815" w:rsidRPr="00371815" w:rsidRDefault="00371815" w:rsidP="00371815">
      <w:pPr>
        <w:numPr>
          <w:ilvl w:val="0"/>
          <w:numId w:val="13"/>
        </w:numPr>
        <w:tabs>
          <w:tab w:val="left" w:pos="840"/>
        </w:tabs>
        <w:spacing w:after="0" w:line="240" w:lineRule="auto"/>
        <w:ind w:hanging="368"/>
        <w:jc w:val="both"/>
        <w:rPr>
          <w:rFonts w:ascii="Calibri" w:eastAsia="Calibri" w:hAnsi="Calibri" w:cs="Calibri"/>
          <w:lang w:eastAsia="es-MX"/>
        </w:rPr>
      </w:pPr>
      <w:r w:rsidRPr="00371815">
        <w:rPr>
          <w:rFonts w:ascii="Calibri" w:eastAsia="Calibri" w:hAnsi="Calibri" w:cs="Calibri"/>
          <w:lang w:eastAsia="es-MX"/>
        </w:rPr>
        <w:t>Solo se aceptarán preguntas presentadas con este formato.</w:t>
      </w:r>
    </w:p>
    <w:p w:rsidR="00371815" w:rsidRPr="00371815" w:rsidRDefault="00371815" w:rsidP="00371815">
      <w:pPr>
        <w:numPr>
          <w:ilvl w:val="0"/>
          <w:numId w:val="13"/>
        </w:numPr>
        <w:tabs>
          <w:tab w:val="left" w:pos="840"/>
        </w:tabs>
        <w:spacing w:after="0" w:line="240" w:lineRule="auto"/>
        <w:ind w:right="120" w:hanging="368"/>
        <w:jc w:val="both"/>
        <w:rPr>
          <w:rFonts w:ascii="Calibri" w:eastAsia="Calibri" w:hAnsi="Calibri" w:cs="Calibri"/>
          <w:lang w:eastAsia="es-MX"/>
        </w:rPr>
      </w:pPr>
      <w:r w:rsidRPr="00371815">
        <w:rPr>
          <w:rFonts w:ascii="Calibri" w:eastAsia="Calibri" w:hAnsi="Calibri" w:cs="Calibri"/>
          <w:lang w:eastAsia="es-MX"/>
        </w:rPr>
        <w:t>Se solicita confirmar la recepción del formato ya que la CONVOCANTE no se hará responsable por lo recibido fuera de tiempo</w:t>
      </w: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 xml:space="preserve">Correo electrónico para recepción de preguntas: </w:t>
      </w:r>
      <w:hyperlink r:id="rId12" w:history="1">
        <w:r w:rsidRPr="00371815">
          <w:rPr>
            <w:rFonts w:ascii="Calibri" w:eastAsia="Calibri" w:hAnsi="Calibri" w:cs="Calibri"/>
            <w:color w:val="0000FF"/>
            <w:u w:val="single"/>
            <w:lang w:eastAsia="es-MX"/>
          </w:rPr>
          <w:t>direccion.jimav@gmail.com</w:t>
        </w:r>
      </w:hyperlink>
      <w:r w:rsidRPr="00371815">
        <w:rPr>
          <w:rFonts w:ascii="Calibri" w:eastAsia="Calibri" w:hAnsi="Calibri" w:cs="Calibri"/>
          <w:lang w:eastAsia="es-MX"/>
        </w:rPr>
        <w:t xml:space="preserve"> con copia a </w:t>
      </w:r>
      <w:hyperlink r:id="rId13" w:history="1">
        <w:r w:rsidRPr="00371815">
          <w:rPr>
            <w:rFonts w:ascii="Calibri" w:eastAsia="Calibri" w:hAnsi="Calibri" w:cs="Calibri"/>
            <w:color w:val="0000FF"/>
            <w:u w:val="single"/>
            <w:lang w:eastAsia="es-MX"/>
          </w:rPr>
          <w:t>contacto.jimav@gmail.com</w:t>
        </w:r>
      </w:hyperlink>
      <w:r w:rsidRPr="00371815">
        <w:rPr>
          <w:rFonts w:ascii="Calibri" w:eastAsia="Calibri" w:hAnsi="Calibri" w:cs="Calibri"/>
          <w:lang w:eastAsia="es-MX"/>
        </w:rPr>
        <w:t xml:space="preserve"> </w:t>
      </w: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ind w:right="140"/>
        <w:jc w:val="center"/>
        <w:rPr>
          <w:rFonts w:ascii="Calibri" w:eastAsia="Calibri" w:hAnsi="Calibri" w:cs="Calibri"/>
          <w:b/>
          <w:lang w:eastAsia="es-MX"/>
        </w:rPr>
      </w:pPr>
      <w:r w:rsidRPr="00371815">
        <w:rPr>
          <w:rFonts w:ascii="Calibri" w:eastAsia="Calibri" w:hAnsi="Calibri" w:cs="Calibri"/>
          <w:b/>
          <w:lang w:eastAsia="es-MX"/>
        </w:rPr>
        <w:t>ANEXO 3.</w:t>
      </w:r>
    </w:p>
    <w:p w:rsidR="00371815" w:rsidRPr="00371815" w:rsidRDefault="00371815" w:rsidP="00371815">
      <w:pPr>
        <w:spacing w:after="0" w:line="269" w:lineRule="auto"/>
        <w:jc w:val="center"/>
        <w:rPr>
          <w:rFonts w:ascii="Calibri" w:eastAsia="Calibri" w:hAnsi="Calibri" w:cs="Calibri"/>
          <w:lang w:eastAsia="es-MX"/>
        </w:rPr>
      </w:pPr>
    </w:p>
    <w:p w:rsidR="00371815" w:rsidRPr="00371815" w:rsidRDefault="00371815" w:rsidP="00371815">
      <w:pPr>
        <w:spacing w:after="0" w:line="240" w:lineRule="auto"/>
        <w:ind w:right="140"/>
        <w:jc w:val="center"/>
        <w:rPr>
          <w:rFonts w:ascii="Calibri" w:eastAsia="Calibri" w:hAnsi="Calibri" w:cs="Calibri"/>
          <w:lang w:eastAsia="es-MX"/>
        </w:rPr>
      </w:pPr>
      <w:r w:rsidRPr="00371815">
        <w:rPr>
          <w:rFonts w:ascii="Calibri" w:eastAsia="Calibri" w:hAnsi="Calibri" w:cs="Calibri"/>
          <w:b/>
          <w:lang w:eastAsia="es-MX"/>
        </w:rPr>
        <w:t>ACREDITACIÓN LEGAL DE LOS PARTICIPANTES.</w:t>
      </w:r>
    </w:p>
    <w:p w:rsidR="00371815" w:rsidRPr="00371815" w:rsidRDefault="00371815" w:rsidP="00371815">
      <w:pPr>
        <w:spacing w:after="0" w:line="240" w:lineRule="auto"/>
        <w:ind w:right="120"/>
        <w:jc w:val="center"/>
        <w:rPr>
          <w:rFonts w:ascii="Calibri" w:eastAsia="Calibri" w:hAnsi="Calibri" w:cs="Calibri"/>
          <w:lang w:eastAsia="es-MX"/>
        </w:rPr>
      </w:pPr>
      <w:r w:rsidRPr="00371815">
        <w:rPr>
          <w:rFonts w:ascii="Calibri" w:eastAsia="Calibri" w:hAnsi="Calibri" w:cs="Calibri"/>
          <w:b/>
          <w:lang w:eastAsia="es-MX"/>
        </w:rPr>
        <w:t>LICITACIÓN PÚBLICA LOCAL No. LPL-JIMAV-002-2025</w:t>
      </w:r>
    </w:p>
    <w:p w:rsidR="00371815" w:rsidRPr="00371815" w:rsidRDefault="00371815" w:rsidP="00371815">
      <w:pPr>
        <w:spacing w:after="0" w:line="316" w:lineRule="auto"/>
        <w:jc w:val="both"/>
        <w:rPr>
          <w:rFonts w:ascii="Calibri" w:eastAsia="Calibri" w:hAnsi="Calibri" w:cs="Calibri"/>
          <w:lang w:eastAsia="es-MX"/>
        </w:rPr>
      </w:pPr>
    </w:p>
    <w:p w:rsidR="00371815" w:rsidRPr="00371815" w:rsidRDefault="00371815" w:rsidP="00371815">
      <w:pPr>
        <w:pBdr>
          <w:top w:val="nil"/>
          <w:left w:val="nil"/>
          <w:bottom w:val="nil"/>
          <w:right w:val="nil"/>
          <w:between w:val="nil"/>
        </w:pBdr>
        <w:spacing w:after="0" w:line="240" w:lineRule="auto"/>
        <w:jc w:val="both"/>
        <w:rPr>
          <w:rFonts w:ascii="Calibri" w:eastAsia="Calibri" w:hAnsi="Calibri" w:cs="Calibri"/>
          <w:color w:val="000000"/>
          <w:lang w:eastAsia="es-MX"/>
        </w:rPr>
      </w:pPr>
      <w:r w:rsidRPr="00371815">
        <w:rPr>
          <w:rFonts w:ascii="Calibri" w:eastAsia="Calibri" w:hAnsi="Calibri" w:cs="Calibri"/>
          <w:color w:val="000000"/>
          <w:lang w:eastAsia="es-MX"/>
        </w:rPr>
        <w:t>Yo, (nombre) manifiesto bajo protesta a decir verdad, que los datos aquí asentados son ciertos, así como que cuento con facultades suficientes para comprometerme por mí para suscribir las proposiciones en la presente licitación a nombre y representación de ________________(participante persona física), por lo que en caso de falsear los documentos acepto que se apliquen las medidas disciplinarias tanto a mí , en los términos de la ley en la materia, incluyendo la descalificación de la presente licitación y que sancione a mi representada de acuerdo a los artículos 116, 117 y 118 de la Ley de Compras Gubernamentales, Enajenaciones y Contratación de Servicios del Estado de Jalisco y sus Municipios.</w:t>
      </w: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Los datos aquí registrados corresponderán al del domicilio fiscal del proveedor o prestador de servicios:</w:t>
      </w:r>
    </w:p>
    <w:p w:rsidR="00371815" w:rsidRPr="00371815" w:rsidRDefault="00371815" w:rsidP="00371815">
      <w:pPr>
        <w:spacing w:after="0" w:line="240" w:lineRule="auto"/>
        <w:jc w:val="both"/>
        <w:rPr>
          <w:rFonts w:ascii="Calibri" w:eastAsia="Calibri" w:hAnsi="Calibri" w:cs="Calibri"/>
          <w:lang w:eastAsia="es-MX"/>
        </w:rPr>
      </w:pPr>
    </w:p>
    <w:tbl>
      <w:tblPr>
        <w:tblW w:w="7440" w:type="dxa"/>
        <w:jc w:val="center"/>
        <w:tblLayout w:type="fixed"/>
        <w:tblLook w:val="0400" w:firstRow="0" w:lastRow="0" w:firstColumn="0" w:lastColumn="0" w:noHBand="0" w:noVBand="1"/>
      </w:tblPr>
      <w:tblGrid>
        <w:gridCol w:w="4115"/>
        <w:gridCol w:w="3325"/>
      </w:tblGrid>
      <w:tr w:rsidR="00371815" w:rsidRPr="00371815" w:rsidTr="00B8659A">
        <w:trPr>
          <w:trHeight w:val="280"/>
          <w:jc w:val="center"/>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spacing w:after="0" w:line="256" w:lineRule="auto"/>
              <w:rPr>
                <w:rFonts w:ascii="Calibri" w:eastAsia="Calibri" w:hAnsi="Calibri" w:cs="Calibri"/>
                <w:color w:val="000000"/>
                <w:lang w:eastAsia="es-MX"/>
              </w:rPr>
            </w:pPr>
            <w:r w:rsidRPr="00371815">
              <w:rPr>
                <w:rFonts w:ascii="Calibri" w:eastAsia="Calibri" w:hAnsi="Calibri" w:cs="Calibri"/>
                <w:color w:val="000000"/>
                <w:lang w:eastAsia="es-MX"/>
              </w:rPr>
              <w:t>Nombre del participante:</w:t>
            </w:r>
          </w:p>
        </w:tc>
      </w:tr>
      <w:tr w:rsidR="00371815" w:rsidRPr="00371815" w:rsidTr="00B8659A">
        <w:trPr>
          <w:trHeight w:val="560"/>
          <w:jc w:val="center"/>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spacing w:after="0" w:line="256" w:lineRule="auto"/>
              <w:rPr>
                <w:rFonts w:ascii="Calibri" w:eastAsia="Calibri" w:hAnsi="Calibri" w:cs="Calibri"/>
                <w:color w:val="000000"/>
                <w:lang w:eastAsia="es-MX"/>
              </w:rPr>
            </w:pPr>
            <w:r w:rsidRPr="00371815">
              <w:rPr>
                <w:rFonts w:ascii="Calibri" w:eastAsia="Calibri" w:hAnsi="Calibri" w:cs="Calibri"/>
                <w:color w:val="000000"/>
                <w:lang w:eastAsia="es-MX"/>
              </w:rPr>
              <w:t>No. de registro del padrón de proveedores de la CONVOCANTE en caso de contar con él:</w:t>
            </w:r>
          </w:p>
        </w:tc>
      </w:tr>
      <w:tr w:rsidR="00371815" w:rsidRPr="00371815" w:rsidTr="00B8659A">
        <w:trPr>
          <w:trHeight w:val="280"/>
          <w:jc w:val="center"/>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spacing w:after="0" w:line="256" w:lineRule="auto"/>
              <w:rPr>
                <w:rFonts w:ascii="Calibri" w:eastAsia="Calibri" w:hAnsi="Calibri" w:cs="Calibri"/>
                <w:color w:val="000000"/>
                <w:lang w:eastAsia="es-MX"/>
              </w:rPr>
            </w:pPr>
            <w:r w:rsidRPr="00371815">
              <w:rPr>
                <w:rFonts w:ascii="Calibri" w:eastAsia="Calibri" w:hAnsi="Calibri" w:cs="Calibri"/>
                <w:color w:val="000000"/>
                <w:lang w:eastAsia="es-MX"/>
              </w:rPr>
              <w:t xml:space="preserve">Registro Federal de Contribuyentes: </w:t>
            </w:r>
          </w:p>
        </w:tc>
      </w:tr>
      <w:tr w:rsidR="00371815" w:rsidRPr="00371815" w:rsidTr="00B8659A">
        <w:trPr>
          <w:trHeight w:val="280"/>
          <w:jc w:val="center"/>
        </w:trPr>
        <w:tc>
          <w:tcPr>
            <w:tcW w:w="7440" w:type="dxa"/>
            <w:gridSpan w:val="2"/>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spacing w:after="0" w:line="256" w:lineRule="auto"/>
              <w:rPr>
                <w:rFonts w:ascii="Calibri" w:eastAsia="Calibri" w:hAnsi="Calibri" w:cs="Calibri"/>
                <w:color w:val="000000"/>
                <w:lang w:eastAsia="es-MX"/>
              </w:rPr>
            </w:pPr>
            <w:r w:rsidRPr="00371815">
              <w:rPr>
                <w:rFonts w:ascii="Calibri" w:eastAsia="Calibri" w:hAnsi="Calibri" w:cs="Calibri"/>
                <w:color w:val="000000"/>
                <w:lang w:eastAsia="es-MX"/>
              </w:rPr>
              <w:t>Domicilio: (Calle, No. Exterior, No. Interior, colonia, código postal)</w:t>
            </w:r>
          </w:p>
        </w:tc>
      </w:tr>
      <w:tr w:rsidR="00371815" w:rsidRPr="00371815" w:rsidTr="00B8659A">
        <w:trPr>
          <w:trHeight w:val="280"/>
          <w:jc w:val="center"/>
        </w:trPr>
        <w:tc>
          <w:tcPr>
            <w:tcW w:w="4115" w:type="dxa"/>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spacing w:after="0" w:line="256" w:lineRule="auto"/>
              <w:rPr>
                <w:rFonts w:ascii="Calibri" w:eastAsia="Calibri" w:hAnsi="Calibri" w:cs="Calibri"/>
                <w:color w:val="000000"/>
                <w:lang w:eastAsia="es-MX"/>
              </w:rPr>
            </w:pPr>
            <w:r w:rsidRPr="00371815">
              <w:rPr>
                <w:rFonts w:ascii="Calibri" w:eastAsia="Calibri" w:hAnsi="Calibri" w:cs="Calibri"/>
                <w:color w:val="000000"/>
                <w:lang w:eastAsia="es-MX"/>
              </w:rPr>
              <w:t>Delegación o Municipio:</w:t>
            </w:r>
          </w:p>
        </w:tc>
        <w:tc>
          <w:tcPr>
            <w:tcW w:w="3325" w:type="dxa"/>
            <w:tcBorders>
              <w:top w:val="single" w:sz="4" w:space="0" w:color="000000"/>
              <w:left w:val="nil"/>
              <w:bottom w:val="single" w:sz="4" w:space="0" w:color="000000"/>
              <w:right w:val="single" w:sz="4" w:space="0" w:color="000000"/>
            </w:tcBorders>
            <w:vAlign w:val="center"/>
          </w:tcPr>
          <w:p w:rsidR="00371815" w:rsidRPr="00371815" w:rsidRDefault="00371815" w:rsidP="00371815">
            <w:pPr>
              <w:spacing w:after="0" w:line="256" w:lineRule="auto"/>
              <w:rPr>
                <w:rFonts w:ascii="Calibri" w:eastAsia="Calibri" w:hAnsi="Calibri" w:cs="Calibri"/>
                <w:color w:val="000000"/>
                <w:lang w:eastAsia="es-MX"/>
              </w:rPr>
            </w:pPr>
            <w:r w:rsidRPr="00371815">
              <w:rPr>
                <w:rFonts w:ascii="Calibri" w:eastAsia="Calibri" w:hAnsi="Calibri" w:cs="Calibri"/>
                <w:color w:val="000000"/>
                <w:lang w:eastAsia="es-MX"/>
              </w:rPr>
              <w:t>Entidad Federativa:</w:t>
            </w:r>
          </w:p>
        </w:tc>
      </w:tr>
      <w:tr w:rsidR="00371815" w:rsidRPr="00371815" w:rsidTr="00B8659A">
        <w:trPr>
          <w:trHeight w:val="280"/>
          <w:jc w:val="center"/>
        </w:trPr>
        <w:tc>
          <w:tcPr>
            <w:tcW w:w="4115" w:type="dxa"/>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spacing w:after="0" w:line="256" w:lineRule="auto"/>
              <w:rPr>
                <w:rFonts w:ascii="Calibri" w:eastAsia="Calibri" w:hAnsi="Calibri" w:cs="Calibri"/>
                <w:color w:val="000000"/>
                <w:lang w:eastAsia="es-MX"/>
              </w:rPr>
            </w:pPr>
            <w:r w:rsidRPr="00371815">
              <w:rPr>
                <w:rFonts w:ascii="Calibri" w:eastAsia="Calibri" w:hAnsi="Calibri" w:cs="Calibri"/>
                <w:color w:val="000000"/>
                <w:lang w:eastAsia="es-MX"/>
              </w:rPr>
              <w:t>Teléfonos:</w:t>
            </w:r>
          </w:p>
        </w:tc>
        <w:tc>
          <w:tcPr>
            <w:tcW w:w="3325" w:type="dxa"/>
            <w:tcBorders>
              <w:top w:val="single" w:sz="4" w:space="0" w:color="000000"/>
              <w:left w:val="nil"/>
              <w:bottom w:val="single" w:sz="4" w:space="0" w:color="000000"/>
              <w:right w:val="single" w:sz="4" w:space="0" w:color="000000"/>
            </w:tcBorders>
            <w:vAlign w:val="center"/>
          </w:tcPr>
          <w:p w:rsidR="00371815" w:rsidRPr="00371815" w:rsidRDefault="00371815" w:rsidP="00371815">
            <w:pPr>
              <w:spacing w:after="0" w:line="256" w:lineRule="auto"/>
              <w:rPr>
                <w:rFonts w:ascii="Calibri" w:eastAsia="Calibri" w:hAnsi="Calibri" w:cs="Calibri"/>
                <w:color w:val="000000"/>
                <w:lang w:eastAsia="es-MX"/>
              </w:rPr>
            </w:pPr>
            <w:r w:rsidRPr="00371815">
              <w:rPr>
                <w:rFonts w:ascii="Calibri" w:eastAsia="Calibri" w:hAnsi="Calibri" w:cs="Calibri"/>
                <w:color w:val="000000"/>
                <w:lang w:eastAsia="es-MX"/>
              </w:rPr>
              <w:t xml:space="preserve">Correo Electrónico: </w:t>
            </w:r>
          </w:p>
        </w:tc>
      </w:tr>
      <w:tr w:rsidR="00371815" w:rsidRPr="00371815" w:rsidTr="00B8659A">
        <w:trPr>
          <w:trHeight w:val="440"/>
          <w:jc w:val="center"/>
        </w:trPr>
        <w:tc>
          <w:tcPr>
            <w:tcW w:w="74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spacing w:after="0" w:line="256" w:lineRule="auto"/>
              <w:rPr>
                <w:rFonts w:ascii="Calibri" w:eastAsia="Calibri" w:hAnsi="Calibri" w:cs="Calibri"/>
                <w:color w:val="000000"/>
                <w:lang w:eastAsia="es-MX"/>
              </w:rPr>
            </w:pPr>
            <w:r w:rsidRPr="00371815">
              <w:rPr>
                <w:rFonts w:ascii="Calibri" w:eastAsia="Calibri" w:hAnsi="Calibri" w:cs="Calibri"/>
                <w:b/>
                <w:color w:val="000000"/>
                <w:lang w:eastAsia="es-MX"/>
              </w:rPr>
              <w:t>Para personas jurídicas:</w:t>
            </w:r>
            <w:r w:rsidRPr="00371815">
              <w:rPr>
                <w:rFonts w:ascii="Calibri" w:eastAsia="Calibri" w:hAnsi="Calibri" w:cs="Calibri"/>
                <w:color w:val="000000"/>
                <w:lang w:eastAsia="es-MX"/>
              </w:rPr>
              <w:t xml:space="preserve"> </w:t>
            </w:r>
            <w:r w:rsidRPr="00371815">
              <w:rPr>
                <w:rFonts w:ascii="Calibri" w:eastAsia="Calibri" w:hAnsi="Calibri" w:cs="Calibri"/>
                <w:color w:val="000000"/>
                <w:lang w:eastAsia="es-MX"/>
              </w:rPr>
              <w:br/>
              <w:t>No. de la escritura pública:                               Fecha                   Duración</w:t>
            </w:r>
            <w:r w:rsidRPr="00371815">
              <w:rPr>
                <w:rFonts w:ascii="Calibri" w:eastAsia="Calibri" w:hAnsi="Calibri" w:cs="Calibri"/>
                <w:color w:val="000000"/>
                <w:lang w:eastAsia="es-MX"/>
              </w:rPr>
              <w:br/>
              <w:t>Fecha y lugar de expedición:</w:t>
            </w:r>
            <w:r w:rsidRPr="00371815">
              <w:rPr>
                <w:rFonts w:ascii="Calibri" w:eastAsia="Calibri" w:hAnsi="Calibri" w:cs="Calibri"/>
                <w:color w:val="000000"/>
                <w:lang w:eastAsia="es-MX"/>
              </w:rPr>
              <w:br/>
              <w:t>Nombre, número y lugar del Notario Público ante el cual se protocolizó la misma:</w:t>
            </w:r>
          </w:p>
        </w:tc>
      </w:tr>
      <w:tr w:rsidR="00371815" w:rsidRPr="00371815" w:rsidTr="00B8659A">
        <w:trPr>
          <w:trHeight w:val="440"/>
          <w:jc w:val="center"/>
        </w:trPr>
        <w:tc>
          <w:tcPr>
            <w:tcW w:w="7440" w:type="dxa"/>
            <w:gridSpan w:val="2"/>
            <w:vMerge/>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widowControl w:val="0"/>
              <w:pBdr>
                <w:top w:val="nil"/>
                <w:left w:val="nil"/>
                <w:bottom w:val="nil"/>
                <w:right w:val="nil"/>
                <w:between w:val="nil"/>
              </w:pBdr>
              <w:spacing w:after="0" w:line="276" w:lineRule="auto"/>
              <w:rPr>
                <w:rFonts w:ascii="Calibri" w:eastAsia="Calibri" w:hAnsi="Calibri" w:cs="Calibri"/>
                <w:color w:val="000000"/>
                <w:lang w:eastAsia="es-MX"/>
              </w:rPr>
            </w:pPr>
          </w:p>
        </w:tc>
      </w:tr>
      <w:tr w:rsidR="00371815" w:rsidRPr="00371815" w:rsidTr="00B8659A">
        <w:trPr>
          <w:trHeight w:val="440"/>
          <w:jc w:val="center"/>
        </w:trPr>
        <w:tc>
          <w:tcPr>
            <w:tcW w:w="7440" w:type="dxa"/>
            <w:gridSpan w:val="2"/>
            <w:vMerge/>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widowControl w:val="0"/>
              <w:pBdr>
                <w:top w:val="nil"/>
                <w:left w:val="nil"/>
                <w:bottom w:val="nil"/>
                <w:right w:val="nil"/>
                <w:between w:val="nil"/>
              </w:pBdr>
              <w:spacing w:after="0" w:line="276" w:lineRule="auto"/>
              <w:rPr>
                <w:rFonts w:ascii="Calibri" w:eastAsia="Calibri" w:hAnsi="Calibri" w:cs="Calibri"/>
                <w:color w:val="000000"/>
                <w:lang w:eastAsia="es-MX"/>
              </w:rPr>
            </w:pPr>
          </w:p>
        </w:tc>
      </w:tr>
      <w:tr w:rsidR="00371815" w:rsidRPr="00371815" w:rsidTr="00B8659A">
        <w:trPr>
          <w:trHeight w:val="440"/>
          <w:jc w:val="center"/>
        </w:trPr>
        <w:tc>
          <w:tcPr>
            <w:tcW w:w="7440" w:type="dxa"/>
            <w:gridSpan w:val="2"/>
            <w:vMerge/>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widowControl w:val="0"/>
              <w:pBdr>
                <w:top w:val="nil"/>
                <w:left w:val="nil"/>
                <w:bottom w:val="nil"/>
                <w:right w:val="nil"/>
                <w:between w:val="nil"/>
              </w:pBdr>
              <w:spacing w:after="0" w:line="276" w:lineRule="auto"/>
              <w:rPr>
                <w:rFonts w:ascii="Calibri" w:eastAsia="Calibri" w:hAnsi="Calibri" w:cs="Calibri"/>
                <w:color w:val="000000"/>
                <w:lang w:eastAsia="es-MX"/>
              </w:rPr>
            </w:pPr>
          </w:p>
        </w:tc>
      </w:tr>
      <w:tr w:rsidR="00371815" w:rsidRPr="00371815" w:rsidTr="00B8659A">
        <w:trPr>
          <w:trHeight w:val="440"/>
          <w:jc w:val="center"/>
        </w:trPr>
        <w:tc>
          <w:tcPr>
            <w:tcW w:w="74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spacing w:after="0" w:line="256" w:lineRule="auto"/>
              <w:rPr>
                <w:rFonts w:ascii="Calibri" w:eastAsia="Calibri" w:hAnsi="Calibri" w:cs="Calibri"/>
                <w:color w:val="000000"/>
                <w:lang w:eastAsia="es-MX"/>
              </w:rPr>
            </w:pPr>
            <w:r w:rsidRPr="00371815">
              <w:rPr>
                <w:rFonts w:ascii="Calibri" w:eastAsia="Calibri" w:hAnsi="Calibri" w:cs="Calibri"/>
                <w:b/>
                <w:color w:val="000000"/>
                <w:lang w:eastAsia="es-MX"/>
              </w:rPr>
              <w:t xml:space="preserve">Únicamente para personas físicas: </w:t>
            </w:r>
            <w:r w:rsidRPr="00371815">
              <w:rPr>
                <w:rFonts w:ascii="Calibri" w:eastAsia="Calibri" w:hAnsi="Calibri" w:cs="Calibri"/>
                <w:b/>
                <w:color w:val="000000"/>
                <w:lang w:eastAsia="es-MX"/>
              </w:rPr>
              <w:br/>
            </w:r>
            <w:r w:rsidRPr="00371815">
              <w:rPr>
                <w:rFonts w:ascii="Calibri" w:eastAsia="Calibri" w:hAnsi="Calibri" w:cs="Calibri"/>
                <w:color w:val="000000"/>
                <w:lang w:eastAsia="es-MX"/>
              </w:rPr>
              <w:t xml:space="preserve">Número de registro de identificación oficial vigente: </w:t>
            </w:r>
            <w:r w:rsidRPr="00371815">
              <w:rPr>
                <w:rFonts w:ascii="Calibri" w:eastAsia="Calibri" w:hAnsi="Calibri" w:cs="Calibri"/>
                <w:color w:val="000000"/>
                <w:lang w:eastAsia="es-MX"/>
              </w:rPr>
              <w:br/>
              <w:t xml:space="preserve">Documento legal que acredite su actividad empresarial (en su caso): </w:t>
            </w:r>
          </w:p>
        </w:tc>
      </w:tr>
      <w:tr w:rsidR="00371815" w:rsidRPr="00371815" w:rsidTr="00B8659A">
        <w:trPr>
          <w:trHeight w:val="440"/>
          <w:jc w:val="center"/>
        </w:trPr>
        <w:tc>
          <w:tcPr>
            <w:tcW w:w="7440" w:type="dxa"/>
            <w:gridSpan w:val="2"/>
            <w:vMerge/>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widowControl w:val="0"/>
              <w:pBdr>
                <w:top w:val="nil"/>
                <w:left w:val="nil"/>
                <w:bottom w:val="nil"/>
                <w:right w:val="nil"/>
                <w:between w:val="nil"/>
              </w:pBdr>
              <w:spacing w:after="0" w:line="276" w:lineRule="auto"/>
              <w:rPr>
                <w:rFonts w:ascii="Calibri" w:eastAsia="Calibri" w:hAnsi="Calibri" w:cs="Calibri"/>
                <w:color w:val="000000"/>
                <w:lang w:eastAsia="es-MX"/>
              </w:rPr>
            </w:pPr>
          </w:p>
        </w:tc>
      </w:tr>
      <w:tr w:rsidR="00371815" w:rsidRPr="00371815" w:rsidTr="00B8659A">
        <w:trPr>
          <w:trHeight w:val="440"/>
          <w:jc w:val="center"/>
        </w:trPr>
        <w:tc>
          <w:tcPr>
            <w:tcW w:w="7440" w:type="dxa"/>
            <w:gridSpan w:val="2"/>
            <w:vMerge/>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widowControl w:val="0"/>
              <w:pBdr>
                <w:top w:val="nil"/>
                <w:left w:val="nil"/>
                <w:bottom w:val="nil"/>
                <w:right w:val="nil"/>
                <w:between w:val="nil"/>
              </w:pBdr>
              <w:spacing w:after="0" w:line="276" w:lineRule="auto"/>
              <w:rPr>
                <w:rFonts w:ascii="Calibri" w:eastAsia="Calibri" w:hAnsi="Calibri" w:cs="Calibri"/>
                <w:color w:val="000000"/>
                <w:lang w:eastAsia="es-MX"/>
              </w:rPr>
            </w:pPr>
          </w:p>
        </w:tc>
      </w:tr>
      <w:tr w:rsidR="00371815" w:rsidRPr="00371815" w:rsidTr="00B8659A">
        <w:trPr>
          <w:trHeight w:val="440"/>
          <w:jc w:val="center"/>
        </w:trPr>
        <w:tc>
          <w:tcPr>
            <w:tcW w:w="7440" w:type="dxa"/>
            <w:gridSpan w:val="2"/>
            <w:vMerge/>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widowControl w:val="0"/>
              <w:pBdr>
                <w:top w:val="nil"/>
                <w:left w:val="nil"/>
                <w:bottom w:val="nil"/>
                <w:right w:val="nil"/>
                <w:between w:val="nil"/>
              </w:pBdr>
              <w:spacing w:after="0" w:line="276" w:lineRule="auto"/>
              <w:rPr>
                <w:rFonts w:ascii="Calibri" w:eastAsia="Calibri" w:hAnsi="Calibri" w:cs="Calibri"/>
                <w:color w:val="000000"/>
                <w:lang w:eastAsia="es-MX"/>
              </w:rPr>
            </w:pPr>
          </w:p>
        </w:tc>
      </w:tr>
      <w:tr w:rsidR="00371815" w:rsidRPr="00371815" w:rsidTr="00B8659A">
        <w:trPr>
          <w:trHeight w:val="280"/>
          <w:jc w:val="center"/>
        </w:trPr>
        <w:tc>
          <w:tcPr>
            <w:tcW w:w="7440" w:type="dxa"/>
            <w:gridSpan w:val="2"/>
            <w:tcBorders>
              <w:top w:val="single" w:sz="4" w:space="0" w:color="000000"/>
              <w:left w:val="single" w:sz="4" w:space="0" w:color="000000"/>
              <w:bottom w:val="single" w:sz="4" w:space="0" w:color="000000"/>
              <w:right w:val="single" w:sz="4" w:space="0" w:color="000000"/>
            </w:tcBorders>
            <w:vAlign w:val="bottom"/>
          </w:tcPr>
          <w:p w:rsidR="00371815" w:rsidRPr="00371815" w:rsidRDefault="00371815" w:rsidP="00371815">
            <w:pPr>
              <w:spacing w:after="0" w:line="256" w:lineRule="auto"/>
              <w:rPr>
                <w:rFonts w:ascii="Calibri" w:eastAsia="Calibri" w:hAnsi="Calibri" w:cs="Calibri"/>
                <w:b/>
                <w:color w:val="000000"/>
                <w:lang w:eastAsia="es-MX"/>
              </w:rPr>
            </w:pPr>
            <w:r w:rsidRPr="00371815">
              <w:rPr>
                <w:rFonts w:ascii="Calibri" w:eastAsia="Calibri" w:hAnsi="Calibri" w:cs="Calibri"/>
                <w:b/>
                <w:color w:val="000000"/>
                <w:lang w:eastAsia="es-MX"/>
              </w:rPr>
              <w:t>REPRESENTACIÓN:</w:t>
            </w:r>
          </w:p>
        </w:tc>
      </w:tr>
      <w:tr w:rsidR="00371815" w:rsidRPr="00371815" w:rsidTr="00B8659A">
        <w:trPr>
          <w:trHeight w:val="440"/>
          <w:jc w:val="center"/>
        </w:trPr>
        <w:tc>
          <w:tcPr>
            <w:tcW w:w="74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spacing w:after="0" w:line="256" w:lineRule="auto"/>
              <w:rPr>
                <w:rFonts w:ascii="Calibri" w:eastAsia="Calibri" w:hAnsi="Calibri" w:cs="Calibri"/>
                <w:color w:val="000000"/>
                <w:lang w:eastAsia="es-MX"/>
              </w:rPr>
            </w:pPr>
            <w:r w:rsidRPr="00371815">
              <w:rPr>
                <w:rFonts w:ascii="Calibri" w:eastAsia="Calibri" w:hAnsi="Calibri" w:cs="Calibri"/>
                <w:color w:val="000000"/>
                <w:lang w:eastAsia="es-MX"/>
              </w:rPr>
              <w:t>Para Personas Físicas o Jurídicas que comparezcan a través del Representante con facultades generales o especiales para actos de administración o de dominio que las faculte para comparecer a la CONVOCATORIA y a la firma del CONTRATO que resulte del mismo.</w:t>
            </w:r>
            <w:r w:rsidRPr="00371815">
              <w:rPr>
                <w:rFonts w:ascii="Calibri" w:eastAsia="Calibri" w:hAnsi="Calibri" w:cs="Calibri"/>
                <w:color w:val="000000"/>
                <w:lang w:eastAsia="es-MX"/>
              </w:rPr>
              <w:br/>
            </w:r>
            <w:r w:rsidRPr="00371815">
              <w:rPr>
                <w:rFonts w:ascii="Calibri" w:eastAsia="Calibri" w:hAnsi="Calibri" w:cs="Calibri"/>
                <w:color w:val="000000"/>
                <w:lang w:eastAsia="es-MX"/>
              </w:rPr>
              <w:lastRenderedPageBreak/>
              <w:t>Número de Escritura Pública:</w:t>
            </w:r>
            <w:r w:rsidRPr="00371815">
              <w:rPr>
                <w:rFonts w:ascii="Calibri" w:eastAsia="Calibri" w:hAnsi="Calibri" w:cs="Calibri"/>
                <w:color w:val="000000"/>
                <w:lang w:eastAsia="es-MX"/>
              </w:rPr>
              <w:br/>
              <w:t>Tipo de representación:</w:t>
            </w:r>
            <w:r w:rsidRPr="00371815">
              <w:rPr>
                <w:rFonts w:ascii="Calibri" w:eastAsia="Calibri" w:hAnsi="Calibri" w:cs="Calibri"/>
                <w:color w:val="000000"/>
                <w:lang w:eastAsia="es-MX"/>
              </w:rPr>
              <w:br/>
              <w:t>Nombre del fedatario público, mencionando si es titular o suplente:</w:t>
            </w:r>
            <w:r w:rsidRPr="00371815">
              <w:rPr>
                <w:rFonts w:ascii="Calibri" w:eastAsia="Calibri" w:hAnsi="Calibri" w:cs="Calibri"/>
                <w:color w:val="000000"/>
                <w:lang w:eastAsia="es-MX"/>
              </w:rPr>
              <w:br/>
              <w:t>Lugar y fecha de expedición:</w:t>
            </w:r>
          </w:p>
        </w:tc>
      </w:tr>
      <w:tr w:rsidR="00371815" w:rsidRPr="00371815" w:rsidTr="00B8659A">
        <w:trPr>
          <w:trHeight w:val="440"/>
          <w:jc w:val="center"/>
        </w:trPr>
        <w:tc>
          <w:tcPr>
            <w:tcW w:w="7440" w:type="dxa"/>
            <w:gridSpan w:val="2"/>
            <w:vMerge/>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widowControl w:val="0"/>
              <w:pBdr>
                <w:top w:val="nil"/>
                <w:left w:val="nil"/>
                <w:bottom w:val="nil"/>
                <w:right w:val="nil"/>
                <w:between w:val="nil"/>
              </w:pBdr>
              <w:spacing w:after="0" w:line="276" w:lineRule="auto"/>
              <w:rPr>
                <w:rFonts w:ascii="Calibri" w:eastAsia="Calibri" w:hAnsi="Calibri" w:cs="Calibri"/>
                <w:color w:val="000000"/>
                <w:lang w:eastAsia="es-MX"/>
              </w:rPr>
            </w:pPr>
          </w:p>
        </w:tc>
      </w:tr>
      <w:tr w:rsidR="00371815" w:rsidRPr="00371815" w:rsidTr="00B8659A">
        <w:trPr>
          <w:trHeight w:val="440"/>
          <w:jc w:val="center"/>
        </w:trPr>
        <w:tc>
          <w:tcPr>
            <w:tcW w:w="7440" w:type="dxa"/>
            <w:gridSpan w:val="2"/>
            <w:vMerge/>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widowControl w:val="0"/>
              <w:pBdr>
                <w:top w:val="nil"/>
                <w:left w:val="nil"/>
                <w:bottom w:val="nil"/>
                <w:right w:val="nil"/>
                <w:between w:val="nil"/>
              </w:pBdr>
              <w:spacing w:after="0" w:line="276" w:lineRule="auto"/>
              <w:rPr>
                <w:rFonts w:ascii="Calibri" w:eastAsia="Calibri" w:hAnsi="Calibri" w:cs="Calibri"/>
                <w:color w:val="000000"/>
                <w:lang w:eastAsia="es-MX"/>
              </w:rPr>
            </w:pPr>
          </w:p>
        </w:tc>
      </w:tr>
      <w:tr w:rsidR="00371815" w:rsidRPr="00371815" w:rsidTr="00B8659A">
        <w:trPr>
          <w:trHeight w:val="1820"/>
          <w:jc w:val="center"/>
        </w:trPr>
        <w:tc>
          <w:tcPr>
            <w:tcW w:w="7440" w:type="dxa"/>
            <w:gridSpan w:val="2"/>
            <w:vMerge/>
            <w:tcBorders>
              <w:top w:val="single" w:sz="4" w:space="0" w:color="000000"/>
              <w:left w:val="single" w:sz="4" w:space="0" w:color="000000"/>
              <w:bottom w:val="single" w:sz="4" w:space="0" w:color="000000"/>
              <w:right w:val="single" w:sz="4" w:space="0" w:color="000000"/>
            </w:tcBorders>
            <w:vAlign w:val="center"/>
          </w:tcPr>
          <w:p w:rsidR="00371815" w:rsidRPr="00371815" w:rsidRDefault="00371815" w:rsidP="00371815">
            <w:pPr>
              <w:widowControl w:val="0"/>
              <w:pBdr>
                <w:top w:val="nil"/>
                <w:left w:val="nil"/>
                <w:bottom w:val="nil"/>
                <w:right w:val="nil"/>
                <w:between w:val="nil"/>
              </w:pBdr>
              <w:spacing w:after="0" w:line="276" w:lineRule="auto"/>
              <w:rPr>
                <w:rFonts w:ascii="Calibri" w:eastAsia="Calibri" w:hAnsi="Calibri" w:cs="Calibri"/>
                <w:color w:val="000000"/>
                <w:lang w:eastAsia="es-MX"/>
              </w:rPr>
            </w:pPr>
          </w:p>
        </w:tc>
      </w:tr>
    </w:tbl>
    <w:p w:rsidR="00371815" w:rsidRPr="00371815" w:rsidRDefault="00371815" w:rsidP="00371815">
      <w:pPr>
        <w:pBdr>
          <w:top w:val="nil"/>
          <w:left w:val="nil"/>
          <w:bottom w:val="nil"/>
          <w:right w:val="nil"/>
          <w:between w:val="nil"/>
        </w:pBdr>
        <w:spacing w:after="0" w:line="240" w:lineRule="auto"/>
        <w:jc w:val="both"/>
        <w:rPr>
          <w:rFonts w:ascii="Calibri" w:eastAsia="Calibri" w:hAnsi="Calibri" w:cs="Calibri"/>
          <w:color w:val="000000"/>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 xml:space="preserve">Asimismo, manifiesto que los cambios o modificaciones que se realicen en cualquier momento a los datos o documentos contenidos en el presente documento y durante la vigencia del CONTRATO / orden de compra / pedido que, en su caso, sea suscrito con “La Junta Intermunicipal de Medio Ambiente para la Gestión Integral de la Región Valles” deberán ser comunicados a ésta, dentro de los cinco días hábiles siguientes a la fecha en que se generen. </w:t>
      </w: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338"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ATENTAMENTE.</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Lugar y Fecha.</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____________________</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sectPr w:rsidR="00371815" w:rsidRPr="00371815" w:rsidSect="008F106E">
          <w:headerReference w:type="default" r:id="rId14"/>
          <w:footerReference w:type="default" r:id="rId15"/>
          <w:pgSz w:w="12240" w:h="15840"/>
          <w:pgMar w:top="1417" w:right="1608" w:bottom="1417" w:left="993" w:header="0" w:footer="0" w:gutter="0"/>
          <w:cols w:space="720" w:equalWidth="0">
            <w:col w:w="9639"/>
          </w:cols>
        </w:sectPr>
      </w:pPr>
      <w:r w:rsidRPr="00371815">
        <w:rPr>
          <w:rFonts w:ascii="Calibri" w:eastAsia="Calibri" w:hAnsi="Calibri" w:cs="Calibri"/>
          <w:lang w:eastAsia="es-MX"/>
        </w:rPr>
        <w:t>Nombre</w:t>
      </w:r>
    </w:p>
    <w:p w:rsidR="00371815" w:rsidRPr="00371815" w:rsidRDefault="00371815" w:rsidP="00371815">
      <w:pPr>
        <w:tabs>
          <w:tab w:val="left" w:pos="2834"/>
        </w:tabs>
        <w:spacing w:after="0" w:line="240" w:lineRule="auto"/>
        <w:rPr>
          <w:rFonts w:ascii="Calibri" w:eastAsia="Calibri" w:hAnsi="Calibri" w:cs="Calibri"/>
          <w:lang w:eastAsia="es-MX"/>
        </w:rPr>
      </w:pPr>
    </w:p>
    <w:p w:rsidR="00371815" w:rsidRPr="00371815" w:rsidRDefault="00371815" w:rsidP="00371815">
      <w:pPr>
        <w:spacing w:after="0" w:line="240" w:lineRule="auto"/>
        <w:ind w:right="120"/>
        <w:jc w:val="center"/>
        <w:rPr>
          <w:rFonts w:ascii="Calibri" w:eastAsia="Calibri" w:hAnsi="Calibri" w:cs="Calibri"/>
          <w:b/>
          <w:lang w:eastAsia="es-MX"/>
        </w:rPr>
      </w:pPr>
      <w:r w:rsidRPr="00371815">
        <w:rPr>
          <w:rFonts w:ascii="Calibri" w:eastAsia="Calibri" w:hAnsi="Calibri" w:cs="Calibri"/>
          <w:b/>
          <w:lang w:eastAsia="es-MX"/>
        </w:rPr>
        <w:t>ANEXO 4.</w:t>
      </w:r>
    </w:p>
    <w:p w:rsidR="00371815" w:rsidRPr="00371815" w:rsidRDefault="00371815" w:rsidP="00371815">
      <w:pPr>
        <w:spacing w:after="0" w:line="269" w:lineRule="auto"/>
        <w:jc w:val="center"/>
        <w:rPr>
          <w:rFonts w:ascii="Calibri" w:eastAsia="Calibri" w:hAnsi="Calibri" w:cs="Calibri"/>
          <w:b/>
          <w:lang w:eastAsia="es-MX"/>
        </w:rPr>
      </w:pPr>
    </w:p>
    <w:p w:rsidR="00371815" w:rsidRPr="00371815" w:rsidRDefault="00371815" w:rsidP="00371815">
      <w:pPr>
        <w:spacing w:after="0" w:line="240" w:lineRule="auto"/>
        <w:ind w:right="120"/>
        <w:jc w:val="center"/>
        <w:rPr>
          <w:rFonts w:ascii="Calibri" w:eastAsia="Calibri" w:hAnsi="Calibri" w:cs="Calibri"/>
          <w:b/>
          <w:lang w:eastAsia="es-MX"/>
        </w:rPr>
      </w:pPr>
      <w:r w:rsidRPr="00371815">
        <w:rPr>
          <w:rFonts w:ascii="Calibri" w:eastAsia="Calibri" w:hAnsi="Calibri" w:cs="Calibri"/>
          <w:b/>
          <w:lang w:eastAsia="es-MX"/>
        </w:rPr>
        <w:t>LICITACIÓN PÚBLICA LOCAL No. LPL-JIMAV-002-2025</w:t>
      </w:r>
    </w:p>
    <w:p w:rsidR="00371815" w:rsidRPr="00371815" w:rsidRDefault="00371815" w:rsidP="00371815">
      <w:pPr>
        <w:spacing w:after="0" w:line="240" w:lineRule="auto"/>
        <w:ind w:right="120"/>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b/>
          <w:lang w:eastAsia="es-MX"/>
        </w:rPr>
      </w:pPr>
      <w:r w:rsidRPr="00371815">
        <w:rPr>
          <w:rFonts w:ascii="Calibri" w:eastAsia="Calibri" w:hAnsi="Calibri" w:cs="Calibri"/>
          <w:b/>
          <w:lang w:eastAsia="es-MX"/>
        </w:rPr>
        <w:t>(Lugar y fecha de elaboración)</w:t>
      </w:r>
    </w:p>
    <w:p w:rsidR="00371815" w:rsidRPr="00371815" w:rsidRDefault="00371815" w:rsidP="00371815">
      <w:pPr>
        <w:spacing w:after="0" w:line="267"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Titular de la Dirección General de la JIMAV.</w:t>
      </w: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Junta Intermunicipal de Medio Ambiente para la</w:t>
      </w: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Gestión Integral de la Región Valles (JIMAV).</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Presente.</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 xml:space="preserve">Referente a la Licitación Pública Local sin Concurrencia del Comité No. </w:t>
      </w:r>
      <w:r w:rsidRPr="00371815">
        <w:rPr>
          <w:rFonts w:ascii="Calibri" w:eastAsia="Calibri" w:hAnsi="Calibri" w:cs="Calibri"/>
          <w:b/>
          <w:lang w:eastAsia="es-MX"/>
        </w:rPr>
        <w:t xml:space="preserve">LPL-JIMAV-002-2025 </w:t>
      </w:r>
      <w:r w:rsidRPr="00371815">
        <w:rPr>
          <w:rFonts w:ascii="Calibri" w:eastAsia="Calibri" w:hAnsi="Calibri" w:cs="Calibri"/>
          <w:lang w:eastAsia="es-MX"/>
        </w:rPr>
        <w:t>para la ________.</w:t>
      </w:r>
    </w:p>
    <w:p w:rsidR="00371815" w:rsidRPr="00371815" w:rsidRDefault="00371815" w:rsidP="00371815">
      <w:pPr>
        <w:spacing w:after="0" w:line="316"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Yo ___________, en apego a lo estipulado en la CONVOCATORIA en la base séptima inciso e; a través del presente manifestar bajo protesta de decir verdad, que no me encuentro en ninguno de los supuestos que mencionan los artículos 52 de la Ley de Compras Gubernamental, Enajenaciones y Contrataciones del Estado de Jalisco y sus Municipios. Lo anterior para los efectos legales y administrativos a que haya lugar.</w:t>
      </w: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340" w:lineRule="auto"/>
        <w:jc w:val="both"/>
        <w:rPr>
          <w:rFonts w:ascii="Calibri" w:eastAsia="Calibri" w:hAnsi="Calibri" w:cs="Calibri"/>
          <w:lang w:eastAsia="es-MX"/>
        </w:rPr>
      </w:pPr>
    </w:p>
    <w:p w:rsidR="00371815" w:rsidRPr="00371815" w:rsidRDefault="00371815" w:rsidP="00371815">
      <w:pPr>
        <w:spacing w:after="0" w:line="240" w:lineRule="auto"/>
        <w:ind w:right="140"/>
        <w:jc w:val="both"/>
        <w:rPr>
          <w:rFonts w:ascii="Calibri" w:eastAsia="Calibri" w:hAnsi="Calibri" w:cs="Calibri"/>
          <w:lang w:eastAsia="es-MX"/>
        </w:rPr>
      </w:pPr>
      <w:r w:rsidRPr="00371815">
        <w:rPr>
          <w:rFonts w:ascii="Calibri" w:eastAsia="Calibri" w:hAnsi="Calibri" w:cs="Calibri"/>
          <w:lang w:eastAsia="es-MX"/>
        </w:rPr>
        <w:t>A T E N T A M E N T E.</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_______________</w:t>
      </w:r>
    </w:p>
    <w:p w:rsidR="00371815" w:rsidRPr="00371815" w:rsidRDefault="00371815" w:rsidP="00371815">
      <w:pPr>
        <w:spacing w:after="0" w:line="267"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(Nombre)</w:t>
      </w:r>
    </w:p>
    <w:p w:rsidR="00371815" w:rsidRPr="00371815" w:rsidRDefault="00371815" w:rsidP="00371815">
      <w:pPr>
        <w:spacing w:after="0" w:line="240" w:lineRule="auto"/>
        <w:jc w:val="both"/>
        <w:rPr>
          <w:rFonts w:ascii="Calibri" w:eastAsia="Calibri" w:hAnsi="Calibri" w:cs="Calibri"/>
          <w:lang w:eastAsia="es-MX"/>
        </w:rPr>
        <w:sectPr w:rsidR="00371815" w:rsidRPr="00371815" w:rsidSect="00A14FF8">
          <w:pgSz w:w="12240" w:h="15840"/>
          <w:pgMar w:top="1417" w:right="1041" w:bottom="1417" w:left="993" w:header="0" w:footer="0" w:gutter="0"/>
          <w:cols w:space="720" w:equalWidth="0">
            <w:col w:w="10206"/>
          </w:cols>
        </w:sect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sectPr w:rsidR="00371815" w:rsidRPr="00371815" w:rsidSect="00A14FF8">
          <w:type w:val="continuous"/>
          <w:pgSz w:w="12240" w:h="15840"/>
          <w:pgMar w:top="1417" w:right="1041" w:bottom="1417" w:left="993" w:header="0" w:footer="0" w:gutter="0"/>
          <w:cols w:space="720" w:equalWidth="0">
            <w:col w:w="10206"/>
          </w:cols>
        </w:sectPr>
      </w:pPr>
    </w:p>
    <w:p w:rsidR="00371815" w:rsidRPr="00371815" w:rsidRDefault="00371815" w:rsidP="00371815">
      <w:pPr>
        <w:spacing w:after="0" w:line="240" w:lineRule="auto"/>
        <w:ind w:right="140"/>
        <w:jc w:val="center"/>
        <w:rPr>
          <w:rFonts w:ascii="Calibri" w:eastAsia="Calibri" w:hAnsi="Calibri" w:cs="Calibri"/>
          <w:b/>
          <w:lang w:eastAsia="es-MX"/>
        </w:rPr>
      </w:pPr>
      <w:r w:rsidRPr="00371815">
        <w:rPr>
          <w:rFonts w:ascii="Calibri" w:eastAsia="Calibri" w:hAnsi="Calibri" w:cs="Calibri"/>
          <w:b/>
          <w:lang w:eastAsia="es-MX"/>
        </w:rPr>
        <w:lastRenderedPageBreak/>
        <w:t>ANEXO 5.</w:t>
      </w:r>
    </w:p>
    <w:p w:rsidR="00371815" w:rsidRPr="00371815" w:rsidRDefault="00371815" w:rsidP="00371815">
      <w:pPr>
        <w:spacing w:after="0" w:line="269" w:lineRule="auto"/>
        <w:jc w:val="center"/>
        <w:rPr>
          <w:rFonts w:ascii="Calibri" w:eastAsia="Calibri" w:hAnsi="Calibri" w:cs="Calibri"/>
          <w:b/>
          <w:lang w:eastAsia="es-MX"/>
        </w:rPr>
      </w:pPr>
    </w:p>
    <w:p w:rsidR="00371815" w:rsidRPr="00371815" w:rsidRDefault="00371815" w:rsidP="00371815">
      <w:pPr>
        <w:spacing w:after="0" w:line="240" w:lineRule="auto"/>
        <w:ind w:right="120"/>
        <w:jc w:val="center"/>
        <w:rPr>
          <w:rFonts w:ascii="Calibri" w:eastAsia="Calibri" w:hAnsi="Calibri" w:cs="Calibri"/>
          <w:b/>
          <w:lang w:eastAsia="es-MX"/>
        </w:rPr>
      </w:pPr>
      <w:r w:rsidRPr="00371815">
        <w:rPr>
          <w:rFonts w:ascii="Calibri" w:eastAsia="Calibri" w:hAnsi="Calibri" w:cs="Calibri"/>
          <w:b/>
          <w:lang w:eastAsia="es-MX"/>
        </w:rPr>
        <w:t>ESCRITO DE DECLARACIÓN DE INTEGRIDAD</w:t>
      </w:r>
    </w:p>
    <w:p w:rsidR="00371815" w:rsidRPr="00371815" w:rsidRDefault="00371815" w:rsidP="00371815">
      <w:pPr>
        <w:spacing w:after="0" w:line="240" w:lineRule="auto"/>
        <w:ind w:right="120"/>
        <w:jc w:val="center"/>
        <w:rPr>
          <w:rFonts w:ascii="Calibri" w:eastAsia="Calibri" w:hAnsi="Calibri" w:cs="Calibri"/>
          <w:b/>
          <w:lang w:eastAsia="es-MX"/>
        </w:rPr>
      </w:pPr>
      <w:r w:rsidRPr="00371815">
        <w:rPr>
          <w:rFonts w:ascii="Calibri" w:eastAsia="Calibri" w:hAnsi="Calibri" w:cs="Calibri"/>
          <w:b/>
          <w:lang w:eastAsia="es-MX"/>
        </w:rPr>
        <w:t>LICITACIÓN PÚBLICA LOCAL No. LPL-JIMAV-002-2025</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b/>
          <w:lang w:eastAsia="es-MX"/>
        </w:rPr>
      </w:pPr>
      <w:r w:rsidRPr="00371815">
        <w:rPr>
          <w:rFonts w:ascii="Calibri" w:eastAsia="Calibri" w:hAnsi="Calibri" w:cs="Calibri"/>
          <w:b/>
          <w:lang w:eastAsia="es-MX"/>
        </w:rPr>
        <w:t>(Lugar y fecha de elaboración)</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Titular de la Dirección General de la JIMAV.</w:t>
      </w: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Junta Intermunicipal de Medio Ambiente para la</w:t>
      </w: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Gestión Integral de la Región Valles (JIMAV).</w:t>
      </w:r>
    </w:p>
    <w:p w:rsidR="00371815" w:rsidRPr="00371815" w:rsidRDefault="00371815" w:rsidP="00371815">
      <w:pPr>
        <w:spacing w:after="0" w:line="27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Presente.</w:t>
      </w:r>
    </w:p>
    <w:p w:rsidR="00371815" w:rsidRPr="00371815" w:rsidRDefault="00371815" w:rsidP="00371815">
      <w:pPr>
        <w:spacing w:after="0" w:line="316"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 xml:space="preserve">Referente a la Licitación Pública Local sin Concurrencia del Comité No. </w:t>
      </w:r>
      <w:r w:rsidRPr="00371815">
        <w:rPr>
          <w:rFonts w:ascii="Calibri" w:eastAsia="Calibri" w:hAnsi="Calibri" w:cs="Calibri"/>
          <w:b/>
          <w:lang w:eastAsia="es-MX"/>
        </w:rPr>
        <w:t xml:space="preserve">LPL-JIMAV-002-2025 </w:t>
      </w:r>
      <w:r w:rsidRPr="00371815">
        <w:rPr>
          <w:rFonts w:ascii="Calibri" w:eastAsia="Calibri" w:hAnsi="Calibri" w:cs="Calibri"/>
          <w:lang w:eastAsia="es-MX"/>
        </w:rPr>
        <w:t>para la ____. Me dirijo a usted, para manifestar bajo protesta de decir verdad, que yo  --------(NOMBRE PERSONA FÍSICA) _______con domicilio legal y fiscal en la calle ______, colonia ______, en la ciudad de ________ municipio de ___________ estado de _________, C.P. __________; y este representante (en caso de que aplique), en apego a lo estipulado en la CONVOCATORIA en la base séptima inciso f, por mí mismo o a través de interpósita persona, me abstendré/mos de adoptar conductas, para que los empleados de la Unidad CONVOCANTE y los integrantes de su Comité de Adquisiciones, induzcan o alteren las evaluaciones de las proposiciones, el resultado del procedimiento, u otros aspectos que otorguen condiciones más ventajosas con relación a los demás participantes, así como la celebración de acuerdos colusorios.</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Manifestaciones que realizo para los efectos legales y administrativos a que haya lugar.</w:t>
      </w: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338" w:lineRule="auto"/>
        <w:jc w:val="both"/>
        <w:rPr>
          <w:rFonts w:ascii="Calibri" w:eastAsia="Calibri" w:hAnsi="Calibri" w:cs="Calibri"/>
          <w:lang w:eastAsia="es-MX"/>
        </w:rPr>
      </w:pPr>
    </w:p>
    <w:p w:rsidR="00371815" w:rsidRPr="00371815" w:rsidRDefault="00371815" w:rsidP="00371815">
      <w:pPr>
        <w:spacing w:after="0" w:line="240" w:lineRule="auto"/>
        <w:ind w:right="140"/>
        <w:jc w:val="both"/>
        <w:rPr>
          <w:rFonts w:ascii="Calibri" w:eastAsia="Calibri" w:hAnsi="Calibri" w:cs="Calibri"/>
          <w:lang w:eastAsia="es-MX"/>
        </w:rPr>
      </w:pPr>
      <w:r w:rsidRPr="00371815">
        <w:rPr>
          <w:rFonts w:ascii="Calibri" w:eastAsia="Calibri" w:hAnsi="Calibri" w:cs="Calibri"/>
          <w:lang w:eastAsia="es-MX"/>
        </w:rPr>
        <w:t>A T E N T A M E N T E.</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_______________</w:t>
      </w: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(Nombre)</w:t>
      </w: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67" w:lineRule="auto"/>
        <w:jc w:val="both"/>
        <w:rPr>
          <w:rFonts w:ascii="Calibri" w:eastAsia="Calibri" w:hAnsi="Calibri" w:cs="Calibri"/>
          <w:lang w:eastAsia="es-MX"/>
        </w:rPr>
      </w:pPr>
    </w:p>
    <w:p w:rsidR="00371815" w:rsidRPr="00371815" w:rsidRDefault="00371815" w:rsidP="00371815">
      <w:pPr>
        <w:spacing w:after="0" w:line="240" w:lineRule="auto"/>
        <w:ind w:right="140"/>
        <w:jc w:val="both"/>
        <w:rPr>
          <w:rFonts w:ascii="Calibri" w:eastAsia="Calibri" w:hAnsi="Calibri" w:cs="Calibri"/>
          <w:lang w:eastAsia="es-MX"/>
        </w:rPr>
      </w:pPr>
    </w:p>
    <w:p w:rsidR="00371815" w:rsidRPr="00371815" w:rsidRDefault="00371815" w:rsidP="00371815">
      <w:pPr>
        <w:spacing w:after="0" w:line="240" w:lineRule="auto"/>
        <w:ind w:right="140"/>
        <w:jc w:val="both"/>
        <w:rPr>
          <w:rFonts w:ascii="Calibri" w:eastAsia="Calibri" w:hAnsi="Calibri" w:cs="Calibri"/>
          <w:lang w:eastAsia="es-MX"/>
        </w:rPr>
      </w:pPr>
    </w:p>
    <w:p w:rsidR="00371815" w:rsidRPr="00371815" w:rsidRDefault="00371815" w:rsidP="00371815">
      <w:pPr>
        <w:spacing w:after="0" w:line="240" w:lineRule="auto"/>
        <w:ind w:right="140"/>
        <w:jc w:val="both"/>
        <w:rPr>
          <w:rFonts w:ascii="Calibri" w:eastAsia="Calibri" w:hAnsi="Calibri" w:cs="Calibri"/>
          <w:lang w:eastAsia="es-MX"/>
        </w:rPr>
      </w:pPr>
    </w:p>
    <w:p w:rsidR="00371815" w:rsidRPr="00371815" w:rsidRDefault="00371815" w:rsidP="00371815">
      <w:pPr>
        <w:spacing w:after="0" w:line="240" w:lineRule="auto"/>
        <w:ind w:right="140"/>
        <w:jc w:val="both"/>
        <w:rPr>
          <w:rFonts w:ascii="Calibri" w:eastAsia="Calibri" w:hAnsi="Calibri" w:cs="Calibri"/>
          <w:lang w:eastAsia="es-MX"/>
        </w:rPr>
      </w:pPr>
    </w:p>
    <w:p w:rsidR="00371815" w:rsidRPr="00371815" w:rsidRDefault="00371815" w:rsidP="00371815">
      <w:pPr>
        <w:spacing w:after="0" w:line="240" w:lineRule="auto"/>
        <w:ind w:right="140"/>
        <w:jc w:val="both"/>
        <w:rPr>
          <w:rFonts w:ascii="Calibri" w:eastAsia="Calibri" w:hAnsi="Calibri" w:cs="Calibri"/>
          <w:lang w:eastAsia="es-MX"/>
        </w:rPr>
      </w:pPr>
    </w:p>
    <w:p w:rsidR="00371815" w:rsidRPr="00371815" w:rsidRDefault="00371815" w:rsidP="00371815">
      <w:pPr>
        <w:spacing w:after="0" w:line="240" w:lineRule="auto"/>
        <w:ind w:right="140"/>
        <w:jc w:val="center"/>
        <w:rPr>
          <w:rFonts w:ascii="Calibri" w:eastAsia="Calibri" w:hAnsi="Calibri" w:cs="Calibri"/>
          <w:b/>
          <w:lang w:eastAsia="es-MX"/>
        </w:rPr>
      </w:pPr>
      <w:r w:rsidRPr="00371815">
        <w:rPr>
          <w:rFonts w:ascii="Calibri" w:eastAsia="Calibri" w:hAnsi="Calibri" w:cs="Calibri"/>
          <w:b/>
          <w:lang w:eastAsia="es-MX"/>
        </w:rPr>
        <w:lastRenderedPageBreak/>
        <w:t>ANEXO 6.</w:t>
      </w:r>
    </w:p>
    <w:p w:rsidR="00371815" w:rsidRPr="00371815" w:rsidRDefault="00371815" w:rsidP="00371815">
      <w:pPr>
        <w:spacing w:after="0" w:line="269" w:lineRule="auto"/>
        <w:jc w:val="center"/>
        <w:rPr>
          <w:rFonts w:ascii="Calibri" w:eastAsia="Calibri" w:hAnsi="Calibri" w:cs="Calibri"/>
          <w:lang w:eastAsia="es-MX"/>
        </w:rPr>
      </w:pPr>
    </w:p>
    <w:p w:rsidR="00371815" w:rsidRPr="00371815" w:rsidRDefault="00371815" w:rsidP="00371815">
      <w:pPr>
        <w:spacing w:after="0" w:line="240" w:lineRule="auto"/>
        <w:jc w:val="center"/>
        <w:rPr>
          <w:rFonts w:ascii="Calibri" w:eastAsia="Calibri" w:hAnsi="Calibri" w:cs="Calibri"/>
          <w:lang w:eastAsia="es-MX"/>
        </w:rPr>
      </w:pPr>
      <w:r w:rsidRPr="00371815">
        <w:rPr>
          <w:rFonts w:ascii="Calibri" w:eastAsia="Calibri" w:hAnsi="Calibri" w:cs="Calibri"/>
          <w:b/>
          <w:lang w:eastAsia="es-MX"/>
        </w:rPr>
        <w:t>ESCRITO DE NOTIFICACIÓN DE DIRECCIÓN ELECTRÓNICA.</w:t>
      </w:r>
    </w:p>
    <w:p w:rsidR="00371815" w:rsidRPr="00371815" w:rsidRDefault="00371815" w:rsidP="00371815">
      <w:pPr>
        <w:spacing w:after="0" w:line="240" w:lineRule="auto"/>
        <w:jc w:val="center"/>
        <w:rPr>
          <w:rFonts w:ascii="Calibri" w:eastAsia="Calibri" w:hAnsi="Calibri" w:cs="Calibri"/>
          <w:lang w:eastAsia="es-MX"/>
        </w:rPr>
      </w:pPr>
      <w:r w:rsidRPr="00371815">
        <w:rPr>
          <w:rFonts w:ascii="Calibri" w:eastAsia="Calibri" w:hAnsi="Calibri" w:cs="Calibri"/>
          <w:b/>
          <w:lang w:eastAsia="es-MX"/>
        </w:rPr>
        <w:t>LICITACIÓN PÚBLICA LOCAL No. LPL-JIMAV-002-2025</w:t>
      </w:r>
    </w:p>
    <w:p w:rsidR="00371815" w:rsidRPr="00371815" w:rsidRDefault="00371815" w:rsidP="00371815">
      <w:pPr>
        <w:spacing w:after="0" w:line="267"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b/>
          <w:lang w:eastAsia="es-MX"/>
        </w:rPr>
      </w:pPr>
      <w:r w:rsidRPr="00371815">
        <w:rPr>
          <w:rFonts w:ascii="Calibri" w:eastAsia="Calibri" w:hAnsi="Calibri" w:cs="Calibri"/>
          <w:b/>
          <w:lang w:eastAsia="es-MX"/>
        </w:rPr>
        <w:t>(Lugar y fecha de elaboración)</w:t>
      </w: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Titular de la Dirección General de la JIMAV.</w:t>
      </w: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Junta Intermunicipal de Medio Ambiente para la</w:t>
      </w: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Gestión Integral de la Región Valles (JIMAV).</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b/>
          <w:lang w:eastAsia="es-MX"/>
        </w:rPr>
        <w:t>Presente.</w:t>
      </w:r>
    </w:p>
    <w:p w:rsidR="00371815" w:rsidRPr="00371815" w:rsidRDefault="00371815" w:rsidP="00371815">
      <w:pPr>
        <w:spacing w:after="0" w:line="319"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 xml:space="preserve">Me dirijo a usted para notificar la dirección de correo electrónico para oír y recibir notificaciones para todo lo referente a la Licitación Pública Local sin Concurrencia del Comité No. </w:t>
      </w:r>
      <w:r w:rsidRPr="00371815">
        <w:rPr>
          <w:rFonts w:ascii="Calibri" w:eastAsia="Calibri" w:hAnsi="Calibri" w:cs="Calibri"/>
          <w:b/>
          <w:lang w:eastAsia="es-MX"/>
        </w:rPr>
        <w:t xml:space="preserve">LPL-JIMAV-002-2025 </w:t>
      </w:r>
      <w:r w:rsidRPr="00371815">
        <w:rPr>
          <w:rFonts w:ascii="Calibri" w:eastAsia="Calibri" w:hAnsi="Calibri" w:cs="Calibri"/>
          <w:lang w:eastAsia="es-MX"/>
        </w:rPr>
        <w:t xml:space="preserve">para la ____, la cual es _____________________. </w:t>
      </w:r>
      <w:r w:rsidRPr="00371815">
        <w:rPr>
          <w:rFonts w:ascii="Calibri" w:eastAsia="Calibri" w:hAnsi="Calibri" w:cs="Calibri"/>
          <w:b/>
          <w:lang w:eastAsia="es-MX"/>
        </w:rPr>
        <w:t>Asimismo, manifiesto que estoy enterado de que en caso de ser necesario se me</w:t>
      </w:r>
      <w:r w:rsidRPr="00371815">
        <w:rPr>
          <w:rFonts w:ascii="Calibri" w:eastAsia="Calibri" w:hAnsi="Calibri" w:cs="Calibri"/>
          <w:lang w:eastAsia="es-MX"/>
        </w:rPr>
        <w:t xml:space="preserve"> </w:t>
      </w:r>
      <w:r w:rsidRPr="00371815">
        <w:rPr>
          <w:rFonts w:ascii="Calibri" w:eastAsia="Calibri" w:hAnsi="Calibri" w:cs="Calibri"/>
          <w:b/>
          <w:lang w:eastAsia="es-MX"/>
        </w:rPr>
        <w:t>notificará lo conducente con este procedimiento administrativo de licitación.</w:t>
      </w:r>
    </w:p>
    <w:p w:rsidR="00371815" w:rsidRPr="00371815" w:rsidRDefault="00371815" w:rsidP="00371815">
      <w:pPr>
        <w:spacing w:after="0" w:line="27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r w:rsidRPr="00371815">
        <w:rPr>
          <w:rFonts w:ascii="Calibri" w:eastAsia="Calibri" w:hAnsi="Calibri" w:cs="Calibri"/>
          <w:lang w:eastAsia="es-MX"/>
        </w:rPr>
        <w:t>Manifestaciones que realizo para los efectos legales y administrativos a que haya lugar.</w:t>
      </w: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338"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A T E N T A M E N T E.</w:t>
      </w:r>
    </w:p>
    <w:p w:rsidR="00371815" w:rsidRPr="00371815" w:rsidRDefault="00371815" w:rsidP="00371815">
      <w:pPr>
        <w:spacing w:after="0" w:line="269" w:lineRule="auto"/>
        <w:jc w:val="both"/>
        <w:rPr>
          <w:rFonts w:ascii="Calibri" w:eastAsia="Calibri" w:hAnsi="Calibri" w:cs="Calibri"/>
          <w:lang w:eastAsia="es-MX"/>
        </w:rPr>
      </w:pP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_______________</w:t>
      </w:r>
    </w:p>
    <w:p w:rsidR="00371815" w:rsidRPr="00371815" w:rsidRDefault="00371815" w:rsidP="00371815">
      <w:pPr>
        <w:spacing w:after="0" w:line="240" w:lineRule="auto"/>
        <w:ind w:right="120"/>
        <w:jc w:val="both"/>
        <w:rPr>
          <w:rFonts w:ascii="Calibri" w:eastAsia="Calibri" w:hAnsi="Calibri" w:cs="Calibri"/>
          <w:lang w:eastAsia="es-MX"/>
        </w:rPr>
      </w:pPr>
      <w:r w:rsidRPr="00371815">
        <w:rPr>
          <w:rFonts w:ascii="Calibri" w:eastAsia="Calibri" w:hAnsi="Calibri" w:cs="Calibri"/>
          <w:lang w:eastAsia="es-MX"/>
        </w:rPr>
        <w:t>(Nombre)</w:t>
      </w:r>
    </w:p>
    <w:p w:rsidR="00371815" w:rsidRPr="00371815" w:rsidRDefault="00371815" w:rsidP="00371815">
      <w:pPr>
        <w:spacing w:after="0" w:line="240" w:lineRule="auto"/>
        <w:jc w:val="both"/>
        <w:rPr>
          <w:rFonts w:ascii="Calibri" w:eastAsia="Calibri" w:hAnsi="Calibri" w:cs="Calibri"/>
          <w:lang w:eastAsia="es-MX"/>
        </w:rPr>
        <w:sectPr w:rsidR="00371815" w:rsidRPr="00371815" w:rsidSect="00A14FF8">
          <w:pgSz w:w="12240" w:h="15840"/>
          <w:pgMar w:top="1417" w:right="1183" w:bottom="1417" w:left="993" w:header="0" w:footer="0" w:gutter="0"/>
          <w:cols w:space="720" w:equalWidth="0">
            <w:col w:w="10064"/>
          </w:cols>
        </w:sect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Pr="00371815" w:rsidRDefault="00371815" w:rsidP="00371815">
      <w:pPr>
        <w:spacing w:after="0" w:line="240" w:lineRule="auto"/>
        <w:jc w:val="both"/>
        <w:rPr>
          <w:rFonts w:ascii="Calibri" w:eastAsia="Calibri" w:hAnsi="Calibri" w:cs="Calibri"/>
          <w:lang w:eastAsia="es-MX"/>
        </w:rPr>
      </w:pPr>
    </w:p>
    <w:p w:rsidR="00371815" w:rsidRDefault="00371815" w:rsidP="009665C5">
      <w:pPr>
        <w:jc w:val="center"/>
        <w:rPr>
          <w:rFonts w:ascii="Arial" w:hAnsi="Arial" w:cs="Arial"/>
          <w:sz w:val="24"/>
        </w:rPr>
      </w:pPr>
    </w:p>
    <w:p w:rsidR="00371815" w:rsidRDefault="00371815" w:rsidP="009665C5">
      <w:pPr>
        <w:jc w:val="center"/>
        <w:rPr>
          <w:rFonts w:ascii="Arial" w:hAnsi="Arial" w:cs="Arial"/>
          <w:sz w:val="24"/>
        </w:rPr>
      </w:pPr>
    </w:p>
    <w:p w:rsidR="00371815" w:rsidRDefault="00371815" w:rsidP="009665C5">
      <w:pPr>
        <w:jc w:val="center"/>
        <w:rPr>
          <w:rFonts w:ascii="Arial" w:hAnsi="Arial" w:cs="Arial"/>
          <w:sz w:val="24"/>
        </w:rPr>
      </w:pPr>
    </w:p>
    <w:p w:rsidR="00371815" w:rsidRDefault="00371815" w:rsidP="009665C5">
      <w:pPr>
        <w:jc w:val="center"/>
        <w:rPr>
          <w:rFonts w:ascii="Arial" w:hAnsi="Arial" w:cs="Arial"/>
          <w:sz w:val="24"/>
        </w:rPr>
      </w:pPr>
    </w:p>
    <w:p w:rsidR="00371815" w:rsidRDefault="00371815" w:rsidP="009665C5">
      <w:pPr>
        <w:jc w:val="center"/>
        <w:rPr>
          <w:rFonts w:ascii="Arial" w:hAnsi="Arial" w:cs="Arial"/>
          <w:sz w:val="24"/>
        </w:rPr>
      </w:pPr>
    </w:p>
    <w:p w:rsidR="00371815" w:rsidRPr="001A5644" w:rsidRDefault="00371815" w:rsidP="009665C5">
      <w:pPr>
        <w:jc w:val="center"/>
        <w:rPr>
          <w:rFonts w:ascii="Arial" w:hAnsi="Arial" w:cs="Arial"/>
          <w:sz w:val="24"/>
        </w:rPr>
      </w:pPr>
    </w:p>
    <w:sectPr w:rsidR="00371815" w:rsidRPr="001A5644">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268" w:rsidRDefault="00483268" w:rsidP="001A5644">
      <w:pPr>
        <w:spacing w:after="0" w:line="240" w:lineRule="auto"/>
      </w:pPr>
      <w:r>
        <w:separator/>
      </w:r>
    </w:p>
  </w:endnote>
  <w:endnote w:type="continuationSeparator" w:id="0">
    <w:p w:rsidR="00483268" w:rsidRDefault="00483268" w:rsidP="001A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815" w:rsidRDefault="00371815">
    <w:pPr>
      <w:pStyle w:val="Piedepgina"/>
    </w:pPr>
    <w:r w:rsidRPr="00371815">
      <w:t xml:space="preserve">Convocatoria </w:t>
    </w:r>
    <w:r w:rsidR="001D775F">
      <w:t xml:space="preserve">por segunda ocasión </w:t>
    </w:r>
    <w:r w:rsidRPr="00371815">
      <w:t>LPL-JIMAV-002-2025, Coordinación Administrativa JIMA</w:t>
    </w:r>
    <w:r>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644" w:rsidRPr="00371815" w:rsidRDefault="00371815" w:rsidP="00371815">
    <w:pPr>
      <w:tabs>
        <w:tab w:val="center" w:pos="4419"/>
        <w:tab w:val="right" w:pos="8838"/>
      </w:tabs>
      <w:spacing w:after="0" w:line="24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Convocatoria 001/2025 </w:t>
    </w:r>
    <w:r w:rsidR="00656BBD">
      <w:rPr>
        <w:rFonts w:ascii="Times New Roman" w:eastAsia="Times New Roman" w:hAnsi="Times New Roman" w:cs="Times New Roman"/>
        <w:lang w:eastAsia="es-MX"/>
      </w:rPr>
      <w:t>Coordinación</w:t>
    </w:r>
    <w:r>
      <w:rPr>
        <w:rFonts w:ascii="Times New Roman" w:eastAsia="Times New Roman" w:hAnsi="Times New Roman" w:cs="Times New Roman"/>
        <w:lang w:eastAsia="es-MX"/>
      </w:rPr>
      <w:t xml:space="preserve"> de </w:t>
    </w:r>
    <w:r w:rsidR="00656BBD">
      <w:rPr>
        <w:rFonts w:ascii="Times New Roman" w:eastAsia="Times New Roman" w:hAnsi="Times New Roman" w:cs="Times New Roman"/>
        <w:lang w:eastAsia="es-MX"/>
      </w:rPr>
      <w:t>Administración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268" w:rsidRDefault="00483268" w:rsidP="001A5644">
      <w:pPr>
        <w:spacing w:after="0" w:line="240" w:lineRule="auto"/>
      </w:pPr>
      <w:r>
        <w:separator/>
      </w:r>
    </w:p>
  </w:footnote>
  <w:footnote w:type="continuationSeparator" w:id="0">
    <w:p w:rsidR="00483268" w:rsidRDefault="00483268" w:rsidP="001A5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815" w:rsidRDefault="00371815">
    <w:pPr>
      <w:pStyle w:val="Encabezado"/>
    </w:pPr>
    <w:r w:rsidRPr="00371815">
      <w:rPr>
        <w:rFonts w:ascii="Times New Roman" w:eastAsia="Times New Roman" w:hAnsi="Times New Roman" w:cs="Times New Roman"/>
        <w:noProof/>
        <w:lang w:eastAsia="es-MX"/>
      </w:rPr>
      <w:drawing>
        <wp:anchor distT="0" distB="0" distL="114300" distR="114300" simplePos="0" relativeHeight="251661312" behindDoc="0" locked="0" layoutInCell="1" hidden="0" allowOverlap="1" wp14:anchorId="4DACEC95" wp14:editId="7DFCFB33">
          <wp:simplePos x="0" y="0"/>
          <wp:positionH relativeFrom="column">
            <wp:posOffset>2324100</wp:posOffset>
          </wp:positionH>
          <wp:positionV relativeFrom="paragraph">
            <wp:posOffset>114300</wp:posOffset>
          </wp:positionV>
          <wp:extent cx="1123950" cy="587289"/>
          <wp:effectExtent l="0" t="0" r="0" b="0"/>
          <wp:wrapSquare wrapText="bothSides" distT="0" distB="0" distL="114300" distR="114300"/>
          <wp:docPr id="2" name="Imagen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23950" cy="58728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644" w:rsidRDefault="001A5644">
    <w:pPr>
      <w:pStyle w:val="Encabezado"/>
    </w:pPr>
    <w:r w:rsidRPr="001A5644">
      <w:rPr>
        <w:rFonts w:ascii="Times New Roman" w:eastAsia="Times New Roman" w:hAnsi="Times New Roman" w:cs="Times New Roman"/>
        <w:noProof/>
        <w:lang w:eastAsia="es-MX"/>
      </w:rPr>
      <w:drawing>
        <wp:anchor distT="0" distB="0" distL="114300" distR="114300" simplePos="0" relativeHeight="251659264" behindDoc="0" locked="0" layoutInCell="1" allowOverlap="1" wp14:anchorId="592F6D7F" wp14:editId="0B88864B">
          <wp:simplePos x="0" y="0"/>
          <wp:positionH relativeFrom="column">
            <wp:posOffset>1733550</wp:posOffset>
          </wp:positionH>
          <wp:positionV relativeFrom="paragraph">
            <wp:posOffset>-200660</wp:posOffset>
          </wp:positionV>
          <wp:extent cx="1123950" cy="587289"/>
          <wp:effectExtent l="0" t="0" r="0" b="3810"/>
          <wp:wrapThrough wrapText="bothSides">
            <wp:wrapPolygon edited="0">
              <wp:start x="0" y="0"/>
              <wp:lineTo x="0" y="21039"/>
              <wp:lineTo x="21234" y="21039"/>
              <wp:lineTo x="21234" y="0"/>
              <wp:lineTo x="0" y="0"/>
            </wp:wrapPolygon>
          </wp:wrapThrough>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23950" cy="5872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8AD"/>
    <w:multiLevelType w:val="hybridMultilevel"/>
    <w:tmpl w:val="2B0CC3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292039"/>
    <w:multiLevelType w:val="hybridMultilevel"/>
    <w:tmpl w:val="CD641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9D74AD"/>
    <w:multiLevelType w:val="hybridMultilevel"/>
    <w:tmpl w:val="14463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44313D"/>
    <w:multiLevelType w:val="hybridMultilevel"/>
    <w:tmpl w:val="AEEC3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CC62D3"/>
    <w:multiLevelType w:val="hybridMultilevel"/>
    <w:tmpl w:val="2BC6CD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8F1662"/>
    <w:multiLevelType w:val="hybridMultilevel"/>
    <w:tmpl w:val="DB1C7F50"/>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2D5431BE"/>
    <w:multiLevelType w:val="hybridMultilevel"/>
    <w:tmpl w:val="E43ED818"/>
    <w:lvl w:ilvl="0" w:tplc="0C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E3E3754"/>
    <w:multiLevelType w:val="hybridMultilevel"/>
    <w:tmpl w:val="AB9C2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5639BC"/>
    <w:multiLevelType w:val="hybridMultilevel"/>
    <w:tmpl w:val="1D689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AC6755"/>
    <w:multiLevelType w:val="multilevel"/>
    <w:tmpl w:val="E3608A2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42946CA6"/>
    <w:multiLevelType w:val="hybridMultilevel"/>
    <w:tmpl w:val="D32A7B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24517C"/>
    <w:multiLevelType w:val="hybridMultilevel"/>
    <w:tmpl w:val="6F707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D435F1"/>
    <w:multiLevelType w:val="hybridMultilevel"/>
    <w:tmpl w:val="DB7805FC"/>
    <w:lvl w:ilvl="0" w:tplc="B55ACC66">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32D28"/>
    <w:multiLevelType w:val="multilevel"/>
    <w:tmpl w:val="42AC480E"/>
    <w:lvl w:ilvl="0">
      <w:start w:val="1"/>
      <w:numFmt w:val="lowerLetter"/>
      <w:lvlText w:val="%1)"/>
      <w:lvlJc w:val="left"/>
      <w:pPr>
        <w:ind w:left="283"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70DA2143"/>
    <w:multiLevelType w:val="multilevel"/>
    <w:tmpl w:val="9860067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4D7280"/>
    <w:multiLevelType w:val="hybridMultilevel"/>
    <w:tmpl w:val="ECE6CC92"/>
    <w:lvl w:ilvl="0" w:tplc="080A0001">
      <w:start w:val="1"/>
      <w:numFmt w:val="bullet"/>
      <w:lvlText w:val=""/>
      <w:lvlJc w:val="left"/>
      <w:pPr>
        <w:ind w:left="1340" w:hanging="360"/>
      </w:pPr>
      <w:rPr>
        <w:rFonts w:ascii="Symbol" w:hAnsi="Symbol" w:hint="default"/>
      </w:rPr>
    </w:lvl>
    <w:lvl w:ilvl="1" w:tplc="080A0003" w:tentative="1">
      <w:start w:val="1"/>
      <w:numFmt w:val="bullet"/>
      <w:lvlText w:val="o"/>
      <w:lvlJc w:val="left"/>
      <w:pPr>
        <w:ind w:left="2060" w:hanging="360"/>
      </w:pPr>
      <w:rPr>
        <w:rFonts w:ascii="Courier New" w:hAnsi="Courier New" w:cs="Courier New" w:hint="default"/>
      </w:rPr>
    </w:lvl>
    <w:lvl w:ilvl="2" w:tplc="080A0005" w:tentative="1">
      <w:start w:val="1"/>
      <w:numFmt w:val="bullet"/>
      <w:lvlText w:val=""/>
      <w:lvlJc w:val="left"/>
      <w:pPr>
        <w:ind w:left="2780" w:hanging="360"/>
      </w:pPr>
      <w:rPr>
        <w:rFonts w:ascii="Wingdings" w:hAnsi="Wingdings" w:hint="default"/>
      </w:rPr>
    </w:lvl>
    <w:lvl w:ilvl="3" w:tplc="080A0001" w:tentative="1">
      <w:start w:val="1"/>
      <w:numFmt w:val="bullet"/>
      <w:lvlText w:val=""/>
      <w:lvlJc w:val="left"/>
      <w:pPr>
        <w:ind w:left="3500" w:hanging="360"/>
      </w:pPr>
      <w:rPr>
        <w:rFonts w:ascii="Symbol" w:hAnsi="Symbol" w:hint="default"/>
      </w:rPr>
    </w:lvl>
    <w:lvl w:ilvl="4" w:tplc="080A0003" w:tentative="1">
      <w:start w:val="1"/>
      <w:numFmt w:val="bullet"/>
      <w:lvlText w:val="o"/>
      <w:lvlJc w:val="left"/>
      <w:pPr>
        <w:ind w:left="4220" w:hanging="360"/>
      </w:pPr>
      <w:rPr>
        <w:rFonts w:ascii="Courier New" w:hAnsi="Courier New" w:cs="Courier New" w:hint="default"/>
      </w:rPr>
    </w:lvl>
    <w:lvl w:ilvl="5" w:tplc="080A0005" w:tentative="1">
      <w:start w:val="1"/>
      <w:numFmt w:val="bullet"/>
      <w:lvlText w:val=""/>
      <w:lvlJc w:val="left"/>
      <w:pPr>
        <w:ind w:left="4940" w:hanging="360"/>
      </w:pPr>
      <w:rPr>
        <w:rFonts w:ascii="Wingdings" w:hAnsi="Wingdings" w:hint="default"/>
      </w:rPr>
    </w:lvl>
    <w:lvl w:ilvl="6" w:tplc="080A0001" w:tentative="1">
      <w:start w:val="1"/>
      <w:numFmt w:val="bullet"/>
      <w:lvlText w:val=""/>
      <w:lvlJc w:val="left"/>
      <w:pPr>
        <w:ind w:left="5660" w:hanging="360"/>
      </w:pPr>
      <w:rPr>
        <w:rFonts w:ascii="Symbol" w:hAnsi="Symbol" w:hint="default"/>
      </w:rPr>
    </w:lvl>
    <w:lvl w:ilvl="7" w:tplc="080A0003" w:tentative="1">
      <w:start w:val="1"/>
      <w:numFmt w:val="bullet"/>
      <w:lvlText w:val="o"/>
      <w:lvlJc w:val="left"/>
      <w:pPr>
        <w:ind w:left="6380" w:hanging="360"/>
      </w:pPr>
      <w:rPr>
        <w:rFonts w:ascii="Courier New" w:hAnsi="Courier New" w:cs="Courier New" w:hint="default"/>
      </w:rPr>
    </w:lvl>
    <w:lvl w:ilvl="8" w:tplc="080A0005" w:tentative="1">
      <w:start w:val="1"/>
      <w:numFmt w:val="bullet"/>
      <w:lvlText w:val=""/>
      <w:lvlJc w:val="left"/>
      <w:pPr>
        <w:ind w:left="7100" w:hanging="360"/>
      </w:pPr>
      <w:rPr>
        <w:rFonts w:ascii="Wingdings" w:hAnsi="Wingdings" w:hint="default"/>
      </w:rPr>
    </w:lvl>
  </w:abstractNum>
  <w:abstractNum w:abstractNumId="16" w15:restartNumberingAfterBreak="0">
    <w:nsid w:val="797C5293"/>
    <w:multiLevelType w:val="hybridMultilevel"/>
    <w:tmpl w:val="40D213D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1"/>
  </w:num>
  <w:num w:numId="3">
    <w:abstractNumId w:val="11"/>
  </w:num>
  <w:num w:numId="4">
    <w:abstractNumId w:val="2"/>
  </w:num>
  <w:num w:numId="5">
    <w:abstractNumId w:val="6"/>
  </w:num>
  <w:num w:numId="6">
    <w:abstractNumId w:val="7"/>
  </w:num>
  <w:num w:numId="7">
    <w:abstractNumId w:val="14"/>
  </w:num>
  <w:num w:numId="8">
    <w:abstractNumId w:val="13"/>
  </w:num>
  <w:num w:numId="9">
    <w:abstractNumId w:val="12"/>
  </w:num>
  <w:num w:numId="10">
    <w:abstractNumId w:val="16"/>
  </w:num>
  <w:num w:numId="11">
    <w:abstractNumId w:val="5"/>
  </w:num>
  <w:num w:numId="12">
    <w:abstractNumId w:val="10"/>
  </w:num>
  <w:num w:numId="13">
    <w:abstractNumId w:val="9"/>
  </w:num>
  <w:num w:numId="14">
    <w:abstractNumId w:val="0"/>
  </w:num>
  <w:num w:numId="15">
    <w:abstractNumId w:val="8"/>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44"/>
    <w:rsid w:val="0002125E"/>
    <w:rsid w:val="000453D3"/>
    <w:rsid w:val="0011385E"/>
    <w:rsid w:val="001A5644"/>
    <w:rsid w:val="001D775F"/>
    <w:rsid w:val="001E7D3B"/>
    <w:rsid w:val="002422F4"/>
    <w:rsid w:val="002B62E8"/>
    <w:rsid w:val="003602BF"/>
    <w:rsid w:val="003610A1"/>
    <w:rsid w:val="00371815"/>
    <w:rsid w:val="00483268"/>
    <w:rsid w:val="004B035A"/>
    <w:rsid w:val="0051317D"/>
    <w:rsid w:val="00535190"/>
    <w:rsid w:val="005D5A74"/>
    <w:rsid w:val="005F316C"/>
    <w:rsid w:val="00656BBD"/>
    <w:rsid w:val="006D7564"/>
    <w:rsid w:val="0076216A"/>
    <w:rsid w:val="008C52E4"/>
    <w:rsid w:val="009665C5"/>
    <w:rsid w:val="00AC096C"/>
    <w:rsid w:val="00CC3BA7"/>
    <w:rsid w:val="00D4736A"/>
    <w:rsid w:val="00E15444"/>
    <w:rsid w:val="00E30FE0"/>
    <w:rsid w:val="00EA023B"/>
    <w:rsid w:val="00F66D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370A"/>
  <w15:chartTrackingRefBased/>
  <w15:docId w15:val="{5091AF85-D2C6-4682-A2DF-63A1A54C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6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5644"/>
  </w:style>
  <w:style w:type="paragraph" w:styleId="Piedepgina">
    <w:name w:val="footer"/>
    <w:basedOn w:val="Normal"/>
    <w:link w:val="PiedepginaCar"/>
    <w:uiPriority w:val="99"/>
    <w:unhideWhenUsed/>
    <w:rsid w:val="001A56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5644"/>
  </w:style>
  <w:style w:type="character" w:styleId="Hipervnculo">
    <w:name w:val="Hyperlink"/>
    <w:basedOn w:val="Fuentedeprrafopredeter"/>
    <w:uiPriority w:val="99"/>
    <w:unhideWhenUsed/>
    <w:rsid w:val="001A5644"/>
    <w:rPr>
      <w:color w:val="0563C1" w:themeColor="hyperlink"/>
      <w:u w:val="single"/>
    </w:rPr>
  </w:style>
  <w:style w:type="paragraph" w:styleId="Prrafodelista">
    <w:name w:val="List Paragraph"/>
    <w:basedOn w:val="Normal"/>
    <w:uiPriority w:val="34"/>
    <w:qFormat/>
    <w:rsid w:val="002B62E8"/>
    <w:pPr>
      <w:ind w:left="720"/>
      <w:contextualSpacing/>
    </w:pPr>
  </w:style>
  <w:style w:type="table" w:customStyle="1" w:styleId="Tablaconcuadrcula1">
    <w:name w:val="Tabla con cuadrícula1"/>
    <w:basedOn w:val="Tablanormal"/>
    <w:next w:val="Tablaconcuadrcula"/>
    <w:uiPriority w:val="59"/>
    <w:rsid w:val="0037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7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73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7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jimav@gmail.com" TargetMode="External"/><Relationship Id="rId13" Type="http://schemas.openxmlformats.org/officeDocument/2006/relationships/hyperlink" Target="mailto:contacto.jimav@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ccion.jimav@gmail.com" TargetMode="External"/><Relationship Id="rId12" Type="http://schemas.openxmlformats.org/officeDocument/2006/relationships/hyperlink" Target="mailto:direccion.jimav@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o.jimav@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ireccion.jimav@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ntacto.jimav@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19</Pages>
  <Words>4410</Words>
  <Characters>24258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cp:lastPrinted>2025-06-24T20:03:00Z</cp:lastPrinted>
  <dcterms:created xsi:type="dcterms:W3CDTF">2025-06-19T19:36:00Z</dcterms:created>
  <dcterms:modified xsi:type="dcterms:W3CDTF">2025-07-14T15:25:00Z</dcterms:modified>
</cp:coreProperties>
</file>