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322"/>
        <w:ind w:right="623"/>
      </w:pPr>
      <w:r>
        <w:rPr/>
        <w:t>CONVOCATORIA</w:t>
      </w:r>
      <w:r>
        <w:rPr>
          <w:spacing w:val="-10"/>
        </w:rPr>
        <w:t> </w:t>
      </w:r>
      <w:r>
        <w:rPr/>
        <w:t>LOCAL</w:t>
      </w:r>
      <w:r>
        <w:rPr>
          <w:spacing w:val="-3"/>
        </w:rPr>
        <w:t> </w:t>
      </w:r>
      <w:r>
        <w:rPr/>
        <w:t>ABIERTA</w:t>
      </w:r>
      <w:r>
        <w:rPr>
          <w:spacing w:val="-9"/>
        </w:rPr>
        <w:t> </w:t>
      </w:r>
      <w:r>
        <w:rPr/>
        <w:t>LPL-JIMAV-002-</w:t>
      </w:r>
      <w:r>
        <w:rPr>
          <w:spacing w:val="-4"/>
        </w:rPr>
        <w:t>2025</w:t>
      </w:r>
    </w:p>
    <w:p>
      <w:pPr>
        <w:pStyle w:val="BodyText"/>
        <w:spacing w:before="1"/>
        <w:rPr>
          <w:rFonts w:ascii="Arial"/>
          <w:b/>
          <w:sz w:val="28"/>
        </w:rPr>
      </w:pPr>
    </w:p>
    <w:p>
      <w:pPr>
        <w:pStyle w:val="Title"/>
      </w:pPr>
      <w:r>
        <w:rPr/>
        <w:t>“CONTRATACIÓN</w:t>
      </w:r>
      <w:r>
        <w:rPr>
          <w:spacing w:val="-6"/>
        </w:rPr>
        <w:t> </w:t>
      </w:r>
      <w:r>
        <w:rPr/>
        <w:t>DE</w:t>
      </w:r>
      <w:r>
        <w:rPr>
          <w:spacing w:val="-8"/>
        </w:rPr>
        <w:t> </w:t>
      </w:r>
      <w:r>
        <w:rPr/>
        <w:t>COORDINACION</w:t>
      </w:r>
      <w:r>
        <w:rPr>
          <w:spacing w:val="-5"/>
        </w:rPr>
        <w:t> </w:t>
      </w:r>
      <w:r>
        <w:rPr/>
        <w:t>ADMINISTRATIVA</w:t>
      </w:r>
      <w:r>
        <w:rPr>
          <w:spacing w:val="-16"/>
        </w:rPr>
        <w:t> </w:t>
      </w:r>
      <w:r>
        <w:rPr/>
        <w:t>DE</w:t>
      </w:r>
      <w:r>
        <w:rPr>
          <w:spacing w:val="-8"/>
        </w:rPr>
        <w:t> </w:t>
      </w:r>
      <w:r>
        <w:rPr/>
        <w:t>LA </w:t>
      </w:r>
      <w:r>
        <w:rPr>
          <w:spacing w:val="-2"/>
        </w:rPr>
        <w:t>JIMAV”</w:t>
      </w:r>
    </w:p>
    <w:p>
      <w:pPr>
        <w:pStyle w:val="BodyText"/>
        <w:spacing w:before="320"/>
        <w:ind w:left="633" w:right="525"/>
        <w:jc w:val="both"/>
        <w:rPr>
          <w:rFonts w:ascii="Arial" w:hAnsi="Arial"/>
          <w:b/>
          <w:sz w:val="22"/>
        </w:rPr>
      </w:pPr>
      <w:r>
        <w:rPr/>
        <w:t>La</w:t>
      </w:r>
      <w:r>
        <w:rPr>
          <w:spacing w:val="-6"/>
        </w:rPr>
        <w:t> </w:t>
      </w:r>
      <w:r>
        <w:rPr/>
        <w:t>Junta</w:t>
      </w:r>
      <w:r>
        <w:rPr>
          <w:spacing w:val="-6"/>
        </w:rPr>
        <w:t> </w:t>
      </w:r>
      <w:r>
        <w:rPr/>
        <w:t>Intermunicipal</w:t>
      </w:r>
      <w:r>
        <w:rPr>
          <w:spacing w:val="-9"/>
        </w:rPr>
        <w:t> </w:t>
      </w:r>
      <w:r>
        <w:rPr/>
        <w:t>de</w:t>
      </w:r>
      <w:r>
        <w:rPr>
          <w:spacing w:val="-6"/>
        </w:rPr>
        <w:t> </w:t>
      </w:r>
      <w:r>
        <w:rPr/>
        <w:t>Medio</w:t>
      </w:r>
      <w:r>
        <w:rPr>
          <w:spacing w:val="-9"/>
        </w:rPr>
        <w:t> </w:t>
      </w:r>
      <w:r>
        <w:rPr/>
        <w:t>Ambiente</w:t>
      </w:r>
      <w:r>
        <w:rPr>
          <w:spacing w:val="-6"/>
        </w:rPr>
        <w:t> </w:t>
      </w:r>
      <w:r>
        <w:rPr/>
        <w:t>para</w:t>
      </w:r>
      <w:r>
        <w:rPr>
          <w:spacing w:val="-9"/>
        </w:rPr>
        <w:t> </w:t>
      </w:r>
      <w:r>
        <w:rPr/>
        <w:t>la</w:t>
      </w:r>
      <w:r>
        <w:rPr>
          <w:spacing w:val="-9"/>
        </w:rPr>
        <w:t> </w:t>
      </w:r>
      <w:r>
        <w:rPr/>
        <w:t>Gestión</w:t>
      </w:r>
      <w:r>
        <w:rPr>
          <w:spacing w:val="-6"/>
        </w:rPr>
        <w:t> </w:t>
      </w:r>
      <w:r>
        <w:rPr/>
        <w:t>Integral</w:t>
      </w:r>
      <w:r>
        <w:rPr>
          <w:spacing w:val="-9"/>
        </w:rPr>
        <w:t> </w:t>
      </w:r>
      <w:r>
        <w:rPr/>
        <w:t>de</w:t>
      </w:r>
      <w:r>
        <w:rPr>
          <w:spacing w:val="-6"/>
        </w:rPr>
        <w:t> </w:t>
      </w:r>
      <w:r>
        <w:rPr/>
        <w:t>la</w:t>
      </w:r>
      <w:r>
        <w:rPr>
          <w:spacing w:val="-9"/>
        </w:rPr>
        <w:t> </w:t>
      </w:r>
      <w:r>
        <w:rPr/>
        <w:t>Región</w:t>
      </w:r>
      <w:r>
        <w:rPr>
          <w:spacing w:val="-6"/>
        </w:rPr>
        <w:t> </w:t>
      </w:r>
      <w:r>
        <w:rPr/>
        <w:t>Valles</w:t>
      </w:r>
      <w:r>
        <w:rPr>
          <w:spacing w:val="-9"/>
        </w:rPr>
        <w:t> </w:t>
      </w:r>
      <w:r>
        <w:rPr/>
        <w:t>del Estado de Jalisco(“JIMAV”), en cumplimiento de las disposiciones establecidas en el Convenio</w:t>
      </w:r>
      <w:r>
        <w:rPr>
          <w:spacing w:val="-17"/>
        </w:rPr>
        <w:t> </w:t>
      </w:r>
      <w:r>
        <w:rPr/>
        <w:t>de</w:t>
      </w:r>
      <w:r>
        <w:rPr>
          <w:spacing w:val="-17"/>
        </w:rPr>
        <w:t> </w:t>
      </w:r>
      <w:r>
        <w:rPr/>
        <w:t>Creación</w:t>
      </w:r>
      <w:r>
        <w:rPr>
          <w:spacing w:val="-16"/>
        </w:rPr>
        <w:t> </w:t>
      </w:r>
      <w:r>
        <w:rPr/>
        <w:t>del</w:t>
      </w:r>
      <w:r>
        <w:rPr>
          <w:spacing w:val="-16"/>
        </w:rPr>
        <w:t> </w:t>
      </w:r>
      <w:r>
        <w:rPr/>
        <w:t>Organismo</w:t>
      </w:r>
      <w:r>
        <w:rPr>
          <w:spacing w:val="-17"/>
        </w:rPr>
        <w:t> </w:t>
      </w:r>
      <w:r>
        <w:rPr/>
        <w:t>Público</w:t>
      </w:r>
      <w:r>
        <w:rPr>
          <w:spacing w:val="-17"/>
        </w:rPr>
        <w:t> </w:t>
      </w:r>
      <w:r>
        <w:rPr/>
        <w:t>Descentralizado</w:t>
      </w:r>
      <w:r>
        <w:rPr>
          <w:spacing w:val="-14"/>
        </w:rPr>
        <w:t> </w:t>
      </w:r>
      <w:r>
        <w:rPr/>
        <w:t>“JIMAV”,</w:t>
      </w:r>
      <w:r>
        <w:rPr>
          <w:spacing w:val="-17"/>
        </w:rPr>
        <w:t> </w:t>
      </w:r>
      <w:r>
        <w:rPr/>
        <w:t>conformado</w:t>
      </w:r>
      <w:r>
        <w:rPr>
          <w:spacing w:val="-16"/>
        </w:rPr>
        <w:t> </w:t>
      </w:r>
      <w:r>
        <w:rPr/>
        <w:t>por</w:t>
      </w:r>
      <w:r>
        <w:rPr>
          <w:spacing w:val="-17"/>
        </w:rPr>
        <w:t> </w:t>
      </w:r>
      <w:r>
        <w:rPr/>
        <w:t>las Presidencias de 14 municipios establecidos, formalmente acuerdan convocar e iniciar el proceso de selección y contratación del </w:t>
      </w:r>
      <w:r>
        <w:rPr>
          <w:rFonts w:ascii="Arial" w:hAnsi="Arial"/>
          <w:b/>
        </w:rPr>
        <w:t>COORDINACION ADMINISTRATIVA DE LA </w:t>
      </w:r>
      <w:r>
        <w:rPr>
          <w:rFonts w:ascii="Arial" w:hAnsi="Arial"/>
          <w:b/>
          <w:spacing w:val="-2"/>
        </w:rPr>
        <w:t>“JIMAV</w:t>
      </w:r>
      <w:r>
        <w:rPr>
          <w:rFonts w:ascii="Arial" w:hAnsi="Arial"/>
          <w:b/>
          <w:spacing w:val="-2"/>
          <w:sz w:val="22"/>
        </w:rPr>
        <w:t>”.</w:t>
      </w:r>
    </w:p>
    <w:p>
      <w:pPr>
        <w:pStyle w:val="BodyText"/>
        <w:rPr>
          <w:rFonts w:ascii="Arial"/>
          <w:b/>
        </w:rPr>
      </w:pPr>
    </w:p>
    <w:p>
      <w:pPr>
        <w:pStyle w:val="Heading1"/>
        <w:jc w:val="both"/>
      </w:pPr>
      <w:r>
        <w:rPr/>
        <w:t>1.-</w:t>
      </w:r>
      <w:r>
        <w:rPr>
          <w:spacing w:val="-2"/>
        </w:rPr>
        <w:t> CONVOCATORIA.</w:t>
      </w:r>
    </w:p>
    <w:p>
      <w:pPr>
        <w:pStyle w:val="BodyText"/>
        <w:rPr>
          <w:rFonts w:ascii="Arial"/>
          <w:b/>
        </w:rPr>
      </w:pPr>
    </w:p>
    <w:p>
      <w:pPr>
        <w:pStyle w:val="BodyText"/>
        <w:ind w:left="633" w:right="531"/>
        <w:jc w:val="both"/>
      </w:pPr>
      <w:r>
        <w:rPr/>
        <w:t>Con</w:t>
      </w:r>
      <w:r>
        <w:rPr>
          <w:spacing w:val="-11"/>
        </w:rPr>
        <w:t> </w:t>
      </w:r>
      <w:r>
        <w:rPr/>
        <w:t>fundamento</w:t>
      </w:r>
      <w:r>
        <w:rPr>
          <w:spacing w:val="-13"/>
        </w:rPr>
        <w:t> </w:t>
      </w:r>
      <w:r>
        <w:rPr/>
        <w:t>en</w:t>
      </w:r>
      <w:r>
        <w:rPr>
          <w:spacing w:val="-8"/>
        </w:rPr>
        <w:t> </w:t>
      </w:r>
      <w:r>
        <w:rPr/>
        <w:t>lo</w:t>
      </w:r>
      <w:r>
        <w:rPr>
          <w:spacing w:val="-12"/>
        </w:rPr>
        <w:t> </w:t>
      </w:r>
      <w:r>
        <w:rPr/>
        <w:t>que</w:t>
      </w:r>
      <w:r>
        <w:rPr>
          <w:spacing w:val="-11"/>
        </w:rPr>
        <w:t> </w:t>
      </w:r>
      <w:r>
        <w:rPr/>
        <w:t>establece</w:t>
      </w:r>
      <w:r>
        <w:rPr>
          <w:spacing w:val="-11"/>
        </w:rPr>
        <w:t> </w:t>
      </w:r>
      <w:r>
        <w:rPr/>
        <w:t>la</w:t>
      </w:r>
      <w:r>
        <w:rPr>
          <w:spacing w:val="-11"/>
        </w:rPr>
        <w:t> </w:t>
      </w:r>
      <w:r>
        <w:rPr/>
        <w:t>cláusula</w:t>
      </w:r>
      <w:r>
        <w:rPr>
          <w:spacing w:val="-11"/>
        </w:rPr>
        <w:t> </w:t>
      </w:r>
      <w:r>
        <w:rPr/>
        <w:t>Décima</w:t>
      </w:r>
      <w:r>
        <w:rPr>
          <w:spacing w:val="-11"/>
        </w:rPr>
        <w:t> </w:t>
      </w:r>
      <w:r>
        <w:rPr/>
        <w:t>Novena</w:t>
      </w:r>
      <w:r>
        <w:rPr>
          <w:spacing w:val="-11"/>
        </w:rPr>
        <w:t> </w:t>
      </w:r>
      <w:r>
        <w:rPr/>
        <w:t>del</w:t>
      </w:r>
      <w:r>
        <w:rPr>
          <w:spacing w:val="-11"/>
        </w:rPr>
        <w:t> </w:t>
      </w:r>
      <w:r>
        <w:rPr/>
        <w:t>Convenio</w:t>
      </w:r>
      <w:r>
        <w:rPr>
          <w:spacing w:val="-11"/>
        </w:rPr>
        <w:t> </w:t>
      </w:r>
      <w:r>
        <w:rPr/>
        <w:t>de</w:t>
      </w:r>
      <w:r>
        <w:rPr>
          <w:spacing w:val="-9"/>
        </w:rPr>
        <w:t> </w:t>
      </w:r>
      <w:r>
        <w:rPr/>
        <w:t>Creación del OPDI firmado el 03 de abril de 2017, en la cual se promueven las atribuciones de la Junta de Gobierno y permite al Consejo de la “JIMAV” en su punto segundo Contratar, nombrar y remover al Director de la “JIMAV” y al demás personal que labora en ella, La “JIMAV”</w:t>
      </w:r>
      <w:r>
        <w:rPr>
          <w:spacing w:val="-17"/>
        </w:rPr>
        <w:t> </w:t>
      </w:r>
      <w:r>
        <w:rPr/>
        <w:t>establece</w:t>
      </w:r>
      <w:r>
        <w:rPr>
          <w:spacing w:val="-17"/>
        </w:rPr>
        <w:t> </w:t>
      </w:r>
      <w:r>
        <w:rPr/>
        <w:t>las</w:t>
      </w:r>
      <w:r>
        <w:rPr>
          <w:spacing w:val="-16"/>
        </w:rPr>
        <w:t> </w:t>
      </w:r>
      <w:r>
        <w:rPr/>
        <w:t>bases</w:t>
      </w:r>
      <w:r>
        <w:rPr>
          <w:spacing w:val="-17"/>
        </w:rPr>
        <w:t> </w:t>
      </w:r>
      <w:r>
        <w:rPr/>
        <w:t>y</w:t>
      </w:r>
      <w:r>
        <w:rPr>
          <w:spacing w:val="-17"/>
        </w:rPr>
        <w:t> </w:t>
      </w:r>
      <w:r>
        <w:rPr/>
        <w:t>requisitos</w:t>
      </w:r>
      <w:r>
        <w:rPr>
          <w:spacing w:val="-17"/>
        </w:rPr>
        <w:t> </w:t>
      </w:r>
      <w:r>
        <w:rPr/>
        <w:t>que</w:t>
      </w:r>
      <w:r>
        <w:rPr>
          <w:spacing w:val="-16"/>
        </w:rPr>
        <w:t> </w:t>
      </w:r>
      <w:r>
        <w:rPr/>
        <w:t>deben</w:t>
      </w:r>
      <w:r>
        <w:rPr>
          <w:spacing w:val="-17"/>
        </w:rPr>
        <w:t> </w:t>
      </w:r>
      <w:r>
        <w:rPr/>
        <w:t>cumplir</w:t>
      </w:r>
      <w:r>
        <w:rPr>
          <w:spacing w:val="-17"/>
        </w:rPr>
        <w:t> </w:t>
      </w:r>
      <w:r>
        <w:rPr/>
        <w:t>todos</w:t>
      </w:r>
      <w:r>
        <w:rPr>
          <w:spacing w:val="-16"/>
        </w:rPr>
        <w:t> </w:t>
      </w:r>
      <w:r>
        <w:rPr/>
        <w:t>aquellos</w:t>
      </w:r>
      <w:r>
        <w:rPr>
          <w:spacing w:val="-17"/>
        </w:rPr>
        <w:t> </w:t>
      </w:r>
      <w:r>
        <w:rPr/>
        <w:t>que</w:t>
      </w:r>
      <w:r>
        <w:rPr>
          <w:spacing w:val="-17"/>
        </w:rPr>
        <w:t> </w:t>
      </w:r>
      <w:r>
        <w:rPr/>
        <w:t>se</w:t>
      </w:r>
      <w:r>
        <w:rPr>
          <w:spacing w:val="-16"/>
        </w:rPr>
        <w:t> </w:t>
      </w:r>
      <w:r>
        <w:rPr/>
        <w:t>interesen a participar en el proceso de selección y contratación de COORDINADOR DE ADMINISTRACION de la “JIMAV” conforme a la presente Convocatoria.</w:t>
      </w:r>
    </w:p>
    <w:p>
      <w:pPr>
        <w:pStyle w:val="BodyText"/>
      </w:pPr>
    </w:p>
    <w:p>
      <w:pPr>
        <w:pStyle w:val="BodyText"/>
        <w:spacing w:before="1"/>
        <w:ind w:left="633" w:right="532"/>
        <w:jc w:val="both"/>
      </w:pPr>
      <w:r>
        <w:rPr/>
        <w:t>La</w:t>
      </w:r>
      <w:r>
        <w:rPr>
          <w:spacing w:val="-9"/>
        </w:rPr>
        <w:t> </w:t>
      </w:r>
      <w:r>
        <w:rPr/>
        <w:t>presente</w:t>
      </w:r>
      <w:r>
        <w:rPr>
          <w:spacing w:val="-10"/>
        </w:rPr>
        <w:t> </w:t>
      </w:r>
      <w:r>
        <w:rPr/>
        <w:t>Convocatoria</w:t>
      </w:r>
      <w:r>
        <w:rPr>
          <w:spacing w:val="-9"/>
        </w:rPr>
        <w:t> </w:t>
      </w:r>
      <w:r>
        <w:rPr/>
        <w:t>está</w:t>
      </w:r>
      <w:r>
        <w:rPr>
          <w:spacing w:val="-11"/>
        </w:rPr>
        <w:t> </w:t>
      </w:r>
      <w:r>
        <w:rPr/>
        <w:t>dirigida</w:t>
      </w:r>
      <w:r>
        <w:rPr>
          <w:spacing w:val="-9"/>
        </w:rPr>
        <w:t> </w:t>
      </w:r>
      <w:r>
        <w:rPr/>
        <w:t>a</w:t>
      </w:r>
      <w:r>
        <w:rPr>
          <w:spacing w:val="-9"/>
        </w:rPr>
        <w:t> </w:t>
      </w:r>
      <w:r>
        <w:rPr/>
        <w:t>todos</w:t>
      </w:r>
      <w:r>
        <w:rPr>
          <w:spacing w:val="-9"/>
        </w:rPr>
        <w:t> </w:t>
      </w:r>
      <w:r>
        <w:rPr/>
        <w:t>los</w:t>
      </w:r>
      <w:r>
        <w:rPr>
          <w:spacing w:val="-11"/>
        </w:rPr>
        <w:t> </w:t>
      </w:r>
      <w:r>
        <w:rPr/>
        <w:t>interesados</w:t>
      </w:r>
      <w:r>
        <w:rPr>
          <w:spacing w:val="-9"/>
        </w:rPr>
        <w:t> </w:t>
      </w:r>
      <w:r>
        <w:rPr/>
        <w:t>en</w:t>
      </w:r>
      <w:r>
        <w:rPr>
          <w:spacing w:val="-10"/>
        </w:rPr>
        <w:t> </w:t>
      </w:r>
      <w:r>
        <w:rPr/>
        <w:t>residir</w:t>
      </w:r>
      <w:r>
        <w:rPr>
          <w:spacing w:val="-9"/>
        </w:rPr>
        <w:t> </w:t>
      </w:r>
      <w:r>
        <w:rPr/>
        <w:t>o</w:t>
      </w:r>
      <w:r>
        <w:rPr>
          <w:spacing w:val="-10"/>
        </w:rPr>
        <w:t> </w:t>
      </w:r>
      <w:r>
        <w:rPr/>
        <w:t>estar</w:t>
      </w:r>
      <w:r>
        <w:rPr>
          <w:spacing w:val="-12"/>
        </w:rPr>
        <w:t> </w:t>
      </w:r>
      <w:r>
        <w:rPr/>
        <w:t>dispuestos a establecer su domicilio y disponibilidad de movimiento en cualquier municipio perteneciente a la región Valles de Jalisco, misma que comprende los municipios de: Ahualulco de Mercado, Amatitán, Ameca, Cocula, El Arenal, Etzatlán, Hostotipaquillo, Magdalena, San Juanito De Escobedo, San Marcos, San Martín de Hidalgo, Tala, Teuchitlán y Tequila, todos del estado de Jalisco; Así mismo podrán concursar los profesionistas que reúnan la documentación y el perfil.</w:t>
      </w:r>
    </w:p>
    <w:p>
      <w:pPr>
        <w:pStyle w:val="BodyText"/>
      </w:pPr>
    </w:p>
    <w:p>
      <w:pPr>
        <w:pStyle w:val="BodyText"/>
        <w:ind w:left="633" w:right="531"/>
        <w:jc w:val="both"/>
      </w:pPr>
      <w:r>
        <w:rPr/>
        <w:t>La “JIMAV” es una Asociación de Municipios con carácter de Organismo Público Descentralizado</w:t>
      </w:r>
      <w:r>
        <w:rPr>
          <w:spacing w:val="-6"/>
        </w:rPr>
        <w:t> </w:t>
      </w:r>
      <w:r>
        <w:rPr/>
        <w:t>Intermunicipal</w:t>
      </w:r>
      <w:r>
        <w:rPr>
          <w:spacing w:val="-7"/>
        </w:rPr>
        <w:t> </w:t>
      </w:r>
      <w:r>
        <w:rPr/>
        <w:t>(OPDI),</w:t>
      </w:r>
      <w:r>
        <w:rPr>
          <w:spacing w:val="-7"/>
        </w:rPr>
        <w:t> </w:t>
      </w:r>
      <w:r>
        <w:rPr/>
        <w:t>constituida</w:t>
      </w:r>
      <w:r>
        <w:rPr>
          <w:spacing w:val="-7"/>
        </w:rPr>
        <w:t> </w:t>
      </w:r>
      <w:r>
        <w:rPr/>
        <w:t>para</w:t>
      </w:r>
      <w:r>
        <w:rPr>
          <w:spacing w:val="-7"/>
        </w:rPr>
        <w:t> </w:t>
      </w:r>
      <w:r>
        <w:rPr/>
        <w:t>dar</w:t>
      </w:r>
      <w:r>
        <w:rPr>
          <w:spacing w:val="-6"/>
        </w:rPr>
        <w:t> </w:t>
      </w:r>
      <w:r>
        <w:rPr/>
        <w:t>apoyo</w:t>
      </w:r>
      <w:r>
        <w:rPr>
          <w:spacing w:val="-7"/>
        </w:rPr>
        <w:t> </w:t>
      </w:r>
      <w:r>
        <w:rPr/>
        <w:t>técnico</w:t>
      </w:r>
      <w:r>
        <w:rPr>
          <w:spacing w:val="-10"/>
        </w:rPr>
        <w:t> </w:t>
      </w:r>
      <w:r>
        <w:rPr/>
        <w:t>a</w:t>
      </w:r>
      <w:r>
        <w:rPr>
          <w:spacing w:val="-6"/>
        </w:rPr>
        <w:t> </w:t>
      </w:r>
      <w:r>
        <w:rPr/>
        <w:t>los</w:t>
      </w:r>
      <w:r>
        <w:rPr>
          <w:spacing w:val="-7"/>
        </w:rPr>
        <w:t> </w:t>
      </w:r>
      <w:r>
        <w:rPr/>
        <w:t>municipios que</w:t>
      </w:r>
      <w:r>
        <w:rPr>
          <w:spacing w:val="-3"/>
        </w:rPr>
        <w:t> </w:t>
      </w:r>
      <w:r>
        <w:rPr/>
        <w:t>la</w:t>
      </w:r>
      <w:r>
        <w:rPr>
          <w:spacing w:val="-6"/>
        </w:rPr>
        <w:t> </w:t>
      </w:r>
      <w:r>
        <w:rPr/>
        <w:t>conforman</w:t>
      </w:r>
      <w:r>
        <w:rPr>
          <w:spacing w:val="-6"/>
        </w:rPr>
        <w:t> </w:t>
      </w:r>
      <w:r>
        <w:rPr/>
        <w:t>para</w:t>
      </w:r>
      <w:r>
        <w:rPr>
          <w:spacing w:val="-7"/>
        </w:rPr>
        <w:t> </w:t>
      </w:r>
      <w:r>
        <w:rPr/>
        <w:t>la</w:t>
      </w:r>
      <w:r>
        <w:rPr>
          <w:spacing w:val="-6"/>
        </w:rPr>
        <w:t> </w:t>
      </w:r>
      <w:r>
        <w:rPr/>
        <w:t>elaboración,</w:t>
      </w:r>
      <w:r>
        <w:rPr>
          <w:spacing w:val="-6"/>
        </w:rPr>
        <w:t> </w:t>
      </w:r>
      <w:r>
        <w:rPr/>
        <w:t>gestión</w:t>
      </w:r>
      <w:r>
        <w:rPr>
          <w:spacing w:val="-6"/>
        </w:rPr>
        <w:t> </w:t>
      </w:r>
      <w:r>
        <w:rPr/>
        <w:t>e</w:t>
      </w:r>
      <w:r>
        <w:rPr>
          <w:spacing w:val="-5"/>
        </w:rPr>
        <w:t> </w:t>
      </w:r>
      <w:r>
        <w:rPr/>
        <w:t>implementación</w:t>
      </w:r>
      <w:r>
        <w:rPr>
          <w:spacing w:val="-5"/>
        </w:rPr>
        <w:t> </w:t>
      </w:r>
      <w:r>
        <w:rPr/>
        <w:t>de</w:t>
      </w:r>
      <w:r>
        <w:rPr>
          <w:spacing w:val="-7"/>
        </w:rPr>
        <w:t> </w:t>
      </w:r>
      <w:r>
        <w:rPr/>
        <w:t>proyectos</w:t>
      </w:r>
      <w:r>
        <w:rPr>
          <w:spacing w:val="-6"/>
        </w:rPr>
        <w:t> </w:t>
      </w:r>
      <w:r>
        <w:rPr/>
        <w:t>y</w:t>
      </w:r>
      <w:r>
        <w:rPr>
          <w:spacing w:val="-8"/>
        </w:rPr>
        <w:t> </w:t>
      </w:r>
      <w:r>
        <w:rPr/>
        <w:t>programas relacionados con el medio ambiente y manejo de recursos naturales de aplicación en sus territorios, de acuerdo con cumplir con los siguientes temas y objetivos:</w:t>
      </w:r>
    </w:p>
    <w:p>
      <w:pPr>
        <w:pStyle w:val="BodyText"/>
      </w:pPr>
    </w:p>
    <w:p>
      <w:pPr>
        <w:pStyle w:val="ListParagraph"/>
        <w:numPr>
          <w:ilvl w:val="0"/>
          <w:numId w:val="1"/>
        </w:numPr>
        <w:tabs>
          <w:tab w:pos="1353" w:val="left" w:leader="none"/>
        </w:tabs>
        <w:spacing w:line="240" w:lineRule="auto" w:before="0" w:after="0"/>
        <w:ind w:left="1353" w:right="0" w:hanging="360"/>
        <w:jc w:val="left"/>
        <w:rPr>
          <w:sz w:val="24"/>
        </w:rPr>
      </w:pPr>
      <w:r>
        <w:rPr>
          <w:sz w:val="24"/>
        </w:rPr>
        <w:t>Ordenamiento</w:t>
      </w:r>
      <w:r>
        <w:rPr>
          <w:spacing w:val="-13"/>
          <w:sz w:val="24"/>
        </w:rPr>
        <w:t> </w:t>
      </w:r>
      <w:r>
        <w:rPr>
          <w:sz w:val="24"/>
        </w:rPr>
        <w:t>ecológico</w:t>
      </w:r>
      <w:r>
        <w:rPr>
          <w:spacing w:val="-9"/>
          <w:sz w:val="24"/>
        </w:rPr>
        <w:t> </w:t>
      </w:r>
      <w:r>
        <w:rPr>
          <w:sz w:val="24"/>
        </w:rPr>
        <w:t>del</w:t>
      </w:r>
      <w:r>
        <w:rPr>
          <w:spacing w:val="-11"/>
          <w:sz w:val="24"/>
        </w:rPr>
        <w:t> </w:t>
      </w:r>
      <w:r>
        <w:rPr>
          <w:spacing w:val="-2"/>
          <w:sz w:val="24"/>
        </w:rPr>
        <w:t>territorio.</w:t>
      </w:r>
    </w:p>
    <w:p>
      <w:pPr>
        <w:pStyle w:val="ListParagraph"/>
        <w:numPr>
          <w:ilvl w:val="0"/>
          <w:numId w:val="1"/>
        </w:numPr>
        <w:tabs>
          <w:tab w:pos="1353" w:val="left" w:leader="none"/>
        </w:tabs>
        <w:spacing w:line="240" w:lineRule="auto" w:before="0" w:after="0"/>
        <w:ind w:left="1353" w:right="0" w:hanging="360"/>
        <w:jc w:val="left"/>
        <w:rPr>
          <w:sz w:val="24"/>
        </w:rPr>
      </w:pPr>
      <w:r>
        <w:rPr>
          <w:sz w:val="24"/>
        </w:rPr>
        <w:t>Ordenamiento</w:t>
      </w:r>
      <w:r>
        <w:rPr>
          <w:spacing w:val="-17"/>
          <w:sz w:val="24"/>
        </w:rPr>
        <w:t> </w:t>
      </w:r>
      <w:r>
        <w:rPr>
          <w:spacing w:val="-2"/>
          <w:sz w:val="24"/>
        </w:rPr>
        <w:t>urbano.</w:t>
      </w:r>
    </w:p>
    <w:p>
      <w:pPr>
        <w:pStyle w:val="ListParagraph"/>
        <w:numPr>
          <w:ilvl w:val="0"/>
          <w:numId w:val="1"/>
        </w:numPr>
        <w:tabs>
          <w:tab w:pos="1353" w:val="left" w:leader="none"/>
        </w:tabs>
        <w:spacing w:line="240" w:lineRule="auto" w:before="0" w:after="0"/>
        <w:ind w:left="1353" w:right="0" w:hanging="360"/>
        <w:jc w:val="left"/>
        <w:rPr>
          <w:sz w:val="24"/>
        </w:rPr>
      </w:pPr>
      <w:r>
        <w:rPr>
          <w:sz w:val="24"/>
        </w:rPr>
        <w:t>Identificar</w:t>
      </w:r>
      <w:r>
        <w:rPr>
          <w:spacing w:val="-8"/>
          <w:sz w:val="24"/>
        </w:rPr>
        <w:t> </w:t>
      </w:r>
      <w:r>
        <w:rPr>
          <w:sz w:val="24"/>
        </w:rPr>
        <w:t>el</w:t>
      </w:r>
      <w:r>
        <w:rPr>
          <w:spacing w:val="-6"/>
          <w:sz w:val="24"/>
        </w:rPr>
        <w:t> </w:t>
      </w:r>
      <w:r>
        <w:rPr>
          <w:sz w:val="24"/>
        </w:rPr>
        <w:t>Impacto</w:t>
      </w:r>
      <w:r>
        <w:rPr>
          <w:spacing w:val="-9"/>
          <w:sz w:val="24"/>
        </w:rPr>
        <w:t> </w:t>
      </w:r>
      <w:r>
        <w:rPr>
          <w:sz w:val="24"/>
        </w:rPr>
        <w:t>ambiental</w:t>
      </w:r>
      <w:r>
        <w:rPr>
          <w:spacing w:val="-8"/>
          <w:sz w:val="24"/>
        </w:rPr>
        <w:t> </w:t>
      </w:r>
      <w:r>
        <w:rPr>
          <w:sz w:val="24"/>
        </w:rPr>
        <w:t>en</w:t>
      </w:r>
      <w:r>
        <w:rPr>
          <w:spacing w:val="-5"/>
          <w:sz w:val="24"/>
        </w:rPr>
        <w:t> </w:t>
      </w:r>
      <w:r>
        <w:rPr>
          <w:sz w:val="24"/>
        </w:rPr>
        <w:t>su</w:t>
      </w:r>
      <w:r>
        <w:rPr>
          <w:spacing w:val="-8"/>
          <w:sz w:val="24"/>
        </w:rPr>
        <w:t> </w:t>
      </w:r>
      <w:r>
        <w:rPr>
          <w:spacing w:val="-2"/>
          <w:sz w:val="24"/>
        </w:rPr>
        <w:t>territorio.</w:t>
      </w:r>
    </w:p>
    <w:p>
      <w:pPr>
        <w:pStyle w:val="ListParagraph"/>
        <w:numPr>
          <w:ilvl w:val="0"/>
          <w:numId w:val="1"/>
        </w:numPr>
        <w:tabs>
          <w:tab w:pos="1353" w:val="left" w:leader="none"/>
        </w:tabs>
        <w:spacing w:line="240" w:lineRule="auto" w:before="0" w:after="0"/>
        <w:ind w:left="1353" w:right="0" w:hanging="360"/>
        <w:jc w:val="left"/>
        <w:rPr>
          <w:sz w:val="24"/>
        </w:rPr>
      </w:pPr>
      <w:r>
        <w:rPr>
          <w:sz w:val="24"/>
        </w:rPr>
        <w:t>Restauración</w:t>
      </w:r>
      <w:r>
        <w:rPr>
          <w:spacing w:val="-17"/>
          <w:sz w:val="24"/>
        </w:rPr>
        <w:t> </w:t>
      </w:r>
      <w:r>
        <w:rPr>
          <w:spacing w:val="-2"/>
          <w:sz w:val="24"/>
        </w:rPr>
        <w:t>ecológica.</w:t>
      </w:r>
    </w:p>
    <w:p>
      <w:pPr>
        <w:pStyle w:val="ListParagraph"/>
        <w:numPr>
          <w:ilvl w:val="0"/>
          <w:numId w:val="1"/>
        </w:numPr>
        <w:tabs>
          <w:tab w:pos="1353" w:val="left" w:leader="none"/>
        </w:tabs>
        <w:spacing w:line="240" w:lineRule="auto" w:before="0" w:after="0"/>
        <w:ind w:left="1353" w:right="0" w:hanging="360"/>
        <w:jc w:val="left"/>
        <w:rPr>
          <w:sz w:val="24"/>
        </w:rPr>
      </w:pPr>
      <w:r>
        <w:rPr>
          <w:sz w:val="24"/>
        </w:rPr>
        <w:t>Creación</w:t>
      </w:r>
      <w:r>
        <w:rPr>
          <w:spacing w:val="-6"/>
          <w:sz w:val="24"/>
        </w:rPr>
        <w:t> </w:t>
      </w:r>
      <w:r>
        <w:rPr>
          <w:sz w:val="24"/>
        </w:rPr>
        <w:t>y</w:t>
      </w:r>
      <w:r>
        <w:rPr>
          <w:spacing w:val="-11"/>
          <w:sz w:val="24"/>
        </w:rPr>
        <w:t> </w:t>
      </w:r>
      <w:r>
        <w:rPr>
          <w:sz w:val="24"/>
        </w:rPr>
        <w:t>manejo</w:t>
      </w:r>
      <w:r>
        <w:rPr>
          <w:spacing w:val="-9"/>
          <w:sz w:val="24"/>
        </w:rPr>
        <w:t> </w:t>
      </w:r>
      <w:r>
        <w:rPr>
          <w:sz w:val="24"/>
        </w:rPr>
        <w:t>de</w:t>
      </w:r>
      <w:r>
        <w:rPr>
          <w:spacing w:val="-9"/>
          <w:sz w:val="24"/>
        </w:rPr>
        <w:t> </w:t>
      </w:r>
      <w:r>
        <w:rPr>
          <w:sz w:val="24"/>
        </w:rPr>
        <w:t>Áreas</w:t>
      </w:r>
      <w:r>
        <w:rPr>
          <w:spacing w:val="-6"/>
          <w:sz w:val="24"/>
        </w:rPr>
        <w:t> </w:t>
      </w:r>
      <w:r>
        <w:rPr>
          <w:sz w:val="24"/>
        </w:rPr>
        <w:t>Naturales</w:t>
      </w:r>
      <w:r>
        <w:rPr>
          <w:spacing w:val="-6"/>
          <w:sz w:val="24"/>
        </w:rPr>
        <w:t> </w:t>
      </w:r>
      <w:r>
        <w:rPr>
          <w:sz w:val="24"/>
        </w:rPr>
        <w:t>Protegidas</w:t>
      </w:r>
      <w:r>
        <w:rPr>
          <w:spacing w:val="-6"/>
          <w:sz w:val="24"/>
        </w:rPr>
        <w:t> </w:t>
      </w:r>
      <w:r>
        <w:rPr>
          <w:sz w:val="24"/>
        </w:rPr>
        <w:t>de</w:t>
      </w:r>
      <w:r>
        <w:rPr>
          <w:spacing w:val="-6"/>
          <w:sz w:val="24"/>
        </w:rPr>
        <w:t> </w:t>
      </w:r>
      <w:r>
        <w:rPr>
          <w:sz w:val="24"/>
        </w:rPr>
        <w:t>carácter</w:t>
      </w:r>
      <w:r>
        <w:rPr>
          <w:spacing w:val="-9"/>
          <w:sz w:val="24"/>
        </w:rPr>
        <w:t> </w:t>
      </w:r>
      <w:r>
        <w:rPr>
          <w:spacing w:val="-2"/>
          <w:sz w:val="24"/>
        </w:rPr>
        <w:t>municipal.</w:t>
      </w:r>
    </w:p>
    <w:p>
      <w:pPr>
        <w:pStyle w:val="ListParagraph"/>
        <w:numPr>
          <w:ilvl w:val="0"/>
          <w:numId w:val="1"/>
        </w:numPr>
        <w:tabs>
          <w:tab w:pos="1353" w:val="left" w:leader="none"/>
        </w:tabs>
        <w:spacing w:line="240" w:lineRule="auto" w:before="0" w:after="0"/>
        <w:ind w:left="1353" w:right="0" w:hanging="360"/>
        <w:jc w:val="left"/>
        <w:rPr>
          <w:sz w:val="24"/>
        </w:rPr>
      </w:pPr>
      <w:r>
        <w:rPr>
          <w:sz w:val="24"/>
        </w:rPr>
        <w:t>Manejo</w:t>
      </w:r>
      <w:r>
        <w:rPr>
          <w:spacing w:val="-7"/>
          <w:sz w:val="24"/>
        </w:rPr>
        <w:t> </w:t>
      </w:r>
      <w:r>
        <w:rPr>
          <w:sz w:val="24"/>
        </w:rPr>
        <w:t>y</w:t>
      </w:r>
      <w:r>
        <w:rPr>
          <w:spacing w:val="-9"/>
          <w:sz w:val="24"/>
        </w:rPr>
        <w:t> </w:t>
      </w:r>
      <w:r>
        <w:rPr>
          <w:sz w:val="24"/>
        </w:rPr>
        <w:t>protección</w:t>
      </w:r>
      <w:r>
        <w:rPr>
          <w:spacing w:val="-7"/>
          <w:sz w:val="24"/>
        </w:rPr>
        <w:t> </w:t>
      </w:r>
      <w:r>
        <w:rPr>
          <w:sz w:val="24"/>
        </w:rPr>
        <w:t>de</w:t>
      </w:r>
      <w:r>
        <w:rPr>
          <w:spacing w:val="-7"/>
          <w:sz w:val="24"/>
        </w:rPr>
        <w:t> </w:t>
      </w:r>
      <w:r>
        <w:rPr>
          <w:spacing w:val="-2"/>
          <w:sz w:val="24"/>
        </w:rPr>
        <w:t>bosques.</w:t>
      </w:r>
    </w:p>
    <w:p>
      <w:pPr>
        <w:pStyle w:val="ListParagraph"/>
        <w:numPr>
          <w:ilvl w:val="0"/>
          <w:numId w:val="1"/>
        </w:numPr>
        <w:tabs>
          <w:tab w:pos="1353" w:val="left" w:leader="none"/>
        </w:tabs>
        <w:spacing w:line="240" w:lineRule="auto" w:before="0" w:after="0"/>
        <w:ind w:left="1353" w:right="0" w:hanging="360"/>
        <w:jc w:val="left"/>
        <w:rPr>
          <w:sz w:val="24"/>
        </w:rPr>
      </w:pPr>
      <w:r>
        <w:rPr>
          <w:sz w:val="24"/>
        </w:rPr>
        <w:t>Información</w:t>
      </w:r>
      <w:r>
        <w:rPr>
          <w:spacing w:val="-8"/>
          <w:sz w:val="24"/>
        </w:rPr>
        <w:t> </w:t>
      </w:r>
      <w:r>
        <w:rPr>
          <w:sz w:val="24"/>
        </w:rPr>
        <w:t>ambiental</w:t>
      </w:r>
      <w:r>
        <w:rPr>
          <w:spacing w:val="-8"/>
          <w:sz w:val="24"/>
        </w:rPr>
        <w:t> </w:t>
      </w:r>
      <w:r>
        <w:rPr>
          <w:sz w:val="24"/>
        </w:rPr>
        <w:t>a</w:t>
      </w:r>
      <w:r>
        <w:rPr>
          <w:spacing w:val="-8"/>
          <w:sz w:val="24"/>
        </w:rPr>
        <w:t> </w:t>
      </w:r>
      <w:r>
        <w:rPr>
          <w:sz w:val="24"/>
        </w:rPr>
        <w:t>la</w:t>
      </w:r>
      <w:r>
        <w:rPr>
          <w:spacing w:val="-7"/>
          <w:sz w:val="24"/>
        </w:rPr>
        <w:t> </w:t>
      </w:r>
      <w:r>
        <w:rPr>
          <w:spacing w:val="-2"/>
          <w:sz w:val="24"/>
        </w:rPr>
        <w:t>ciudadanía.</w:t>
      </w:r>
    </w:p>
    <w:p>
      <w:pPr>
        <w:pStyle w:val="ListParagraph"/>
        <w:numPr>
          <w:ilvl w:val="0"/>
          <w:numId w:val="1"/>
        </w:numPr>
        <w:tabs>
          <w:tab w:pos="1353" w:val="left" w:leader="none"/>
        </w:tabs>
        <w:spacing w:line="240" w:lineRule="auto" w:before="0" w:after="0"/>
        <w:ind w:left="1353" w:right="0" w:hanging="360"/>
        <w:jc w:val="left"/>
        <w:rPr>
          <w:sz w:val="24"/>
        </w:rPr>
      </w:pPr>
      <w:r>
        <w:rPr>
          <w:sz w:val="24"/>
        </w:rPr>
        <w:t>Educación</w:t>
      </w:r>
      <w:r>
        <w:rPr>
          <w:spacing w:val="-12"/>
          <w:sz w:val="24"/>
        </w:rPr>
        <w:t> </w:t>
      </w:r>
      <w:r>
        <w:rPr>
          <w:spacing w:val="-2"/>
          <w:sz w:val="24"/>
        </w:rPr>
        <w:t>ambiental.</w:t>
      </w:r>
    </w:p>
    <w:p>
      <w:pPr>
        <w:pStyle w:val="ListParagraph"/>
        <w:numPr>
          <w:ilvl w:val="0"/>
          <w:numId w:val="1"/>
        </w:numPr>
        <w:tabs>
          <w:tab w:pos="1353" w:val="left" w:leader="none"/>
        </w:tabs>
        <w:spacing w:line="240" w:lineRule="auto" w:before="0" w:after="0"/>
        <w:ind w:left="1353" w:right="536" w:hanging="360"/>
        <w:jc w:val="left"/>
        <w:rPr>
          <w:sz w:val="24"/>
        </w:rPr>
      </w:pPr>
      <w:r>
        <w:rPr>
          <w:sz w:val="24"/>
        </w:rPr>
        <w:t>Creación y cooperación en la implementación de estrategias para el mejoramiento de la prestación de servicios públicos municipales en materia ecológica.</w:t>
      </w:r>
    </w:p>
    <w:p>
      <w:pPr>
        <w:pStyle w:val="ListParagraph"/>
        <w:spacing w:after="0" w:line="240" w:lineRule="auto"/>
        <w:jc w:val="left"/>
        <w:rPr>
          <w:sz w:val="24"/>
        </w:rPr>
        <w:sectPr>
          <w:headerReference w:type="default" r:id="rId5"/>
          <w:footerReference w:type="default" r:id="rId6"/>
          <w:type w:val="continuous"/>
          <w:pgSz w:w="12240" w:h="15840"/>
          <w:pgMar w:header="208" w:footer="28" w:top="1080" w:bottom="220" w:left="360" w:right="1080"/>
          <w:pgNumType w:start="1"/>
        </w:sectPr>
      </w:pPr>
    </w:p>
    <w:p>
      <w:pPr>
        <w:pStyle w:val="BodyText"/>
        <w:spacing w:before="44"/>
      </w:pPr>
    </w:p>
    <w:p>
      <w:pPr>
        <w:pStyle w:val="ListParagraph"/>
        <w:numPr>
          <w:ilvl w:val="0"/>
          <w:numId w:val="1"/>
        </w:numPr>
        <w:tabs>
          <w:tab w:pos="1351" w:val="left" w:leader="none"/>
        </w:tabs>
        <w:spacing w:line="240" w:lineRule="auto" w:before="1" w:after="0"/>
        <w:ind w:left="1351" w:right="0" w:hanging="358"/>
        <w:jc w:val="both"/>
        <w:rPr>
          <w:sz w:val="24"/>
        </w:rPr>
      </w:pPr>
      <w:r>
        <w:rPr>
          <w:sz w:val="24"/>
        </w:rPr>
        <w:t>Buscar</w:t>
      </w:r>
      <w:r>
        <w:rPr>
          <w:spacing w:val="-9"/>
          <w:sz w:val="24"/>
        </w:rPr>
        <w:t> </w:t>
      </w:r>
      <w:r>
        <w:rPr>
          <w:sz w:val="24"/>
        </w:rPr>
        <w:t>alternativas</w:t>
      </w:r>
      <w:r>
        <w:rPr>
          <w:spacing w:val="-8"/>
          <w:sz w:val="24"/>
        </w:rPr>
        <w:t> </w:t>
      </w:r>
      <w:r>
        <w:rPr>
          <w:sz w:val="24"/>
        </w:rPr>
        <w:t>y</w:t>
      </w:r>
      <w:r>
        <w:rPr>
          <w:spacing w:val="-7"/>
          <w:sz w:val="24"/>
        </w:rPr>
        <w:t> </w:t>
      </w:r>
      <w:r>
        <w:rPr>
          <w:sz w:val="24"/>
        </w:rPr>
        <w:t>proyectos</w:t>
      </w:r>
      <w:r>
        <w:rPr>
          <w:spacing w:val="-8"/>
          <w:sz w:val="24"/>
        </w:rPr>
        <w:t> </w:t>
      </w:r>
      <w:r>
        <w:rPr>
          <w:sz w:val="24"/>
        </w:rPr>
        <w:t>en</w:t>
      </w:r>
      <w:r>
        <w:rPr>
          <w:spacing w:val="-6"/>
          <w:sz w:val="24"/>
        </w:rPr>
        <w:t> </w:t>
      </w:r>
      <w:r>
        <w:rPr>
          <w:sz w:val="24"/>
        </w:rPr>
        <w:t>materia</w:t>
      </w:r>
      <w:r>
        <w:rPr>
          <w:spacing w:val="-5"/>
          <w:sz w:val="24"/>
        </w:rPr>
        <w:t> </w:t>
      </w:r>
      <w:r>
        <w:rPr>
          <w:sz w:val="24"/>
        </w:rPr>
        <w:t>de</w:t>
      </w:r>
      <w:r>
        <w:rPr>
          <w:spacing w:val="-9"/>
          <w:sz w:val="24"/>
        </w:rPr>
        <w:t> </w:t>
      </w:r>
      <w:r>
        <w:rPr>
          <w:sz w:val="24"/>
        </w:rPr>
        <w:t>Cambio</w:t>
      </w:r>
      <w:r>
        <w:rPr>
          <w:spacing w:val="-8"/>
          <w:sz w:val="24"/>
        </w:rPr>
        <w:t> </w:t>
      </w:r>
      <w:r>
        <w:rPr>
          <w:spacing w:val="-2"/>
          <w:sz w:val="24"/>
        </w:rPr>
        <w:t>Climático.</w:t>
      </w:r>
    </w:p>
    <w:p>
      <w:pPr>
        <w:pStyle w:val="ListParagraph"/>
        <w:numPr>
          <w:ilvl w:val="0"/>
          <w:numId w:val="1"/>
        </w:numPr>
        <w:tabs>
          <w:tab w:pos="1351" w:val="left" w:leader="none"/>
        </w:tabs>
        <w:spacing w:line="240" w:lineRule="auto" w:before="0" w:after="0"/>
        <w:ind w:left="1351" w:right="0" w:hanging="358"/>
        <w:jc w:val="both"/>
        <w:rPr>
          <w:sz w:val="24"/>
        </w:rPr>
      </w:pPr>
      <w:r>
        <w:rPr>
          <w:sz w:val="24"/>
        </w:rPr>
        <w:t>Coadyuvar</w:t>
      </w:r>
      <w:r>
        <w:rPr>
          <w:spacing w:val="-7"/>
          <w:sz w:val="24"/>
        </w:rPr>
        <w:t> </w:t>
      </w:r>
      <w:r>
        <w:rPr>
          <w:sz w:val="24"/>
        </w:rPr>
        <w:t>en</w:t>
      </w:r>
      <w:r>
        <w:rPr>
          <w:spacing w:val="-5"/>
          <w:sz w:val="24"/>
        </w:rPr>
        <w:t> </w:t>
      </w:r>
      <w:r>
        <w:rPr>
          <w:sz w:val="24"/>
        </w:rPr>
        <w:t>la</w:t>
      </w:r>
      <w:r>
        <w:rPr>
          <w:spacing w:val="-8"/>
          <w:sz w:val="24"/>
        </w:rPr>
        <w:t> </w:t>
      </w:r>
      <w:r>
        <w:rPr>
          <w:sz w:val="24"/>
        </w:rPr>
        <w:t>conservación</w:t>
      </w:r>
      <w:r>
        <w:rPr>
          <w:spacing w:val="-6"/>
          <w:sz w:val="24"/>
        </w:rPr>
        <w:t> </w:t>
      </w:r>
      <w:r>
        <w:rPr>
          <w:sz w:val="24"/>
        </w:rPr>
        <w:t>y</w:t>
      </w:r>
      <w:r>
        <w:rPr>
          <w:spacing w:val="-10"/>
          <w:sz w:val="24"/>
        </w:rPr>
        <w:t> </w:t>
      </w:r>
      <w:r>
        <w:rPr>
          <w:sz w:val="24"/>
        </w:rPr>
        <w:t>manejo</w:t>
      </w:r>
      <w:r>
        <w:rPr>
          <w:spacing w:val="-8"/>
          <w:sz w:val="24"/>
        </w:rPr>
        <w:t> </w:t>
      </w:r>
      <w:r>
        <w:rPr>
          <w:sz w:val="24"/>
        </w:rPr>
        <w:t>sustentable</w:t>
      </w:r>
      <w:r>
        <w:rPr>
          <w:spacing w:val="-8"/>
          <w:sz w:val="24"/>
        </w:rPr>
        <w:t> </w:t>
      </w:r>
      <w:r>
        <w:rPr>
          <w:sz w:val="24"/>
        </w:rPr>
        <w:t>con</w:t>
      </w:r>
      <w:r>
        <w:rPr>
          <w:spacing w:val="-9"/>
          <w:sz w:val="24"/>
        </w:rPr>
        <w:t> </w:t>
      </w:r>
      <w:r>
        <w:rPr>
          <w:sz w:val="24"/>
        </w:rPr>
        <w:t>visión</w:t>
      </w:r>
      <w:r>
        <w:rPr>
          <w:spacing w:val="-4"/>
          <w:sz w:val="24"/>
        </w:rPr>
        <w:t> </w:t>
      </w:r>
      <w:r>
        <w:rPr>
          <w:sz w:val="24"/>
        </w:rPr>
        <w:t>de</w:t>
      </w:r>
      <w:r>
        <w:rPr>
          <w:spacing w:val="-6"/>
          <w:sz w:val="24"/>
        </w:rPr>
        <w:t> </w:t>
      </w:r>
      <w:r>
        <w:rPr>
          <w:spacing w:val="-2"/>
          <w:sz w:val="24"/>
        </w:rPr>
        <w:t>cuenca.</w:t>
      </w:r>
    </w:p>
    <w:p>
      <w:pPr>
        <w:pStyle w:val="ListParagraph"/>
        <w:numPr>
          <w:ilvl w:val="0"/>
          <w:numId w:val="1"/>
        </w:numPr>
        <w:tabs>
          <w:tab w:pos="1351" w:val="left" w:leader="none"/>
          <w:tab w:pos="1353" w:val="left" w:leader="none"/>
        </w:tabs>
        <w:spacing w:line="240" w:lineRule="auto" w:before="0" w:after="0"/>
        <w:ind w:left="1353" w:right="532" w:hanging="360"/>
        <w:jc w:val="both"/>
        <w:rPr>
          <w:sz w:val="24"/>
        </w:rPr>
      </w:pPr>
      <w:r>
        <w:rPr>
          <w:sz w:val="24"/>
        </w:rPr>
        <w:t>Fungir</w:t>
      </w:r>
      <w:r>
        <w:rPr>
          <w:spacing w:val="-5"/>
          <w:sz w:val="24"/>
        </w:rPr>
        <w:t> </w:t>
      </w:r>
      <w:r>
        <w:rPr>
          <w:sz w:val="24"/>
        </w:rPr>
        <w:t>como</w:t>
      </w:r>
      <w:r>
        <w:rPr>
          <w:spacing w:val="-2"/>
          <w:sz w:val="24"/>
        </w:rPr>
        <w:t> </w:t>
      </w:r>
      <w:r>
        <w:rPr>
          <w:sz w:val="24"/>
        </w:rPr>
        <w:t>Agente</w:t>
      </w:r>
      <w:r>
        <w:rPr>
          <w:spacing w:val="-6"/>
          <w:sz w:val="24"/>
        </w:rPr>
        <w:t> </w:t>
      </w:r>
      <w:r>
        <w:rPr>
          <w:sz w:val="24"/>
        </w:rPr>
        <w:t>Técnico</w:t>
      </w:r>
      <w:r>
        <w:rPr>
          <w:spacing w:val="-5"/>
          <w:sz w:val="24"/>
        </w:rPr>
        <w:t> </w:t>
      </w:r>
      <w:r>
        <w:rPr>
          <w:sz w:val="24"/>
        </w:rPr>
        <w:t>de</w:t>
      </w:r>
      <w:r>
        <w:rPr>
          <w:spacing w:val="-1"/>
          <w:sz w:val="24"/>
        </w:rPr>
        <w:t> </w:t>
      </w:r>
      <w:r>
        <w:rPr>
          <w:sz w:val="24"/>
        </w:rPr>
        <w:t>cualquier</w:t>
      </w:r>
      <w:r>
        <w:rPr>
          <w:spacing w:val="-5"/>
          <w:sz w:val="24"/>
        </w:rPr>
        <w:t> </w:t>
      </w:r>
      <w:r>
        <w:rPr>
          <w:sz w:val="24"/>
        </w:rPr>
        <w:t>dependencia</w:t>
      </w:r>
      <w:r>
        <w:rPr>
          <w:spacing w:val="-6"/>
          <w:sz w:val="24"/>
        </w:rPr>
        <w:t> </w:t>
      </w:r>
      <w:r>
        <w:rPr>
          <w:sz w:val="24"/>
        </w:rPr>
        <w:t>de</w:t>
      </w:r>
      <w:r>
        <w:rPr>
          <w:spacing w:val="-1"/>
          <w:sz w:val="24"/>
        </w:rPr>
        <w:t> </w:t>
      </w:r>
      <w:r>
        <w:rPr>
          <w:sz w:val="24"/>
        </w:rPr>
        <w:t>la</w:t>
      </w:r>
      <w:r>
        <w:rPr>
          <w:spacing w:val="-6"/>
          <w:sz w:val="24"/>
        </w:rPr>
        <w:t> </w:t>
      </w:r>
      <w:r>
        <w:rPr>
          <w:sz w:val="24"/>
        </w:rPr>
        <w:t>administración</w:t>
      </w:r>
      <w:r>
        <w:rPr>
          <w:spacing w:val="-2"/>
          <w:sz w:val="24"/>
        </w:rPr>
        <w:t> </w:t>
      </w:r>
      <w:r>
        <w:rPr>
          <w:sz w:val="24"/>
        </w:rPr>
        <w:t>pública que coadyuve al desarrollo rural sustentable del territorio que comprende los municipios de la “JIMAV”.</w:t>
      </w:r>
    </w:p>
    <w:p>
      <w:pPr>
        <w:pStyle w:val="ListParagraph"/>
        <w:numPr>
          <w:ilvl w:val="0"/>
          <w:numId w:val="1"/>
        </w:numPr>
        <w:tabs>
          <w:tab w:pos="1351" w:val="left" w:leader="none"/>
          <w:tab w:pos="1353" w:val="left" w:leader="none"/>
        </w:tabs>
        <w:spacing w:line="240" w:lineRule="auto" w:before="0" w:after="0"/>
        <w:ind w:left="1353" w:right="529" w:hanging="360"/>
        <w:jc w:val="both"/>
        <w:rPr>
          <w:sz w:val="24"/>
        </w:rPr>
      </w:pPr>
      <w:r>
        <w:rPr>
          <w:sz w:val="24"/>
        </w:rPr>
        <w:t>Apoyo técnico para la elaboración, adecuación y ejecución de los planes y reglamentos municipales que tengan que ver con el medio ambiente.</w:t>
      </w:r>
    </w:p>
    <w:p>
      <w:pPr>
        <w:pStyle w:val="ListParagraph"/>
        <w:numPr>
          <w:ilvl w:val="0"/>
          <w:numId w:val="1"/>
        </w:numPr>
        <w:tabs>
          <w:tab w:pos="1351" w:val="left" w:leader="none"/>
        </w:tabs>
        <w:spacing w:line="240" w:lineRule="auto" w:before="0" w:after="0"/>
        <w:ind w:left="1351" w:right="0" w:hanging="358"/>
        <w:jc w:val="both"/>
        <w:rPr>
          <w:sz w:val="24"/>
        </w:rPr>
      </w:pPr>
      <w:r>
        <w:rPr>
          <w:sz w:val="24"/>
        </w:rPr>
        <w:t>Gestión</w:t>
      </w:r>
      <w:r>
        <w:rPr>
          <w:spacing w:val="-7"/>
          <w:sz w:val="24"/>
        </w:rPr>
        <w:t> </w:t>
      </w:r>
      <w:r>
        <w:rPr>
          <w:sz w:val="24"/>
        </w:rPr>
        <w:t>de</w:t>
      </w:r>
      <w:r>
        <w:rPr>
          <w:spacing w:val="-7"/>
          <w:sz w:val="24"/>
        </w:rPr>
        <w:t> </w:t>
      </w:r>
      <w:r>
        <w:rPr>
          <w:sz w:val="24"/>
        </w:rPr>
        <w:t>recursos</w:t>
      </w:r>
      <w:r>
        <w:rPr>
          <w:spacing w:val="-6"/>
          <w:sz w:val="24"/>
        </w:rPr>
        <w:t> </w:t>
      </w:r>
      <w:r>
        <w:rPr>
          <w:sz w:val="24"/>
        </w:rPr>
        <w:t>de</w:t>
      </w:r>
      <w:r>
        <w:rPr>
          <w:spacing w:val="-6"/>
          <w:sz w:val="24"/>
        </w:rPr>
        <w:t> </w:t>
      </w:r>
      <w:r>
        <w:rPr>
          <w:sz w:val="24"/>
        </w:rPr>
        <w:t>bolsas</w:t>
      </w:r>
      <w:r>
        <w:rPr>
          <w:spacing w:val="-5"/>
          <w:sz w:val="24"/>
        </w:rPr>
        <w:t> </w:t>
      </w:r>
      <w:r>
        <w:rPr>
          <w:sz w:val="24"/>
        </w:rPr>
        <w:t>nacional</w:t>
      </w:r>
      <w:r>
        <w:rPr>
          <w:spacing w:val="-7"/>
          <w:sz w:val="24"/>
        </w:rPr>
        <w:t> </w:t>
      </w:r>
      <w:r>
        <w:rPr>
          <w:sz w:val="24"/>
        </w:rPr>
        <w:t>e</w:t>
      </w:r>
      <w:r>
        <w:rPr>
          <w:spacing w:val="-6"/>
          <w:sz w:val="24"/>
        </w:rPr>
        <w:t> </w:t>
      </w:r>
      <w:r>
        <w:rPr>
          <w:spacing w:val="-2"/>
          <w:sz w:val="24"/>
        </w:rPr>
        <w:t>internacional</w:t>
      </w:r>
    </w:p>
    <w:p>
      <w:pPr>
        <w:pStyle w:val="ListParagraph"/>
        <w:numPr>
          <w:ilvl w:val="0"/>
          <w:numId w:val="1"/>
        </w:numPr>
        <w:tabs>
          <w:tab w:pos="1351" w:val="left" w:leader="none"/>
          <w:tab w:pos="1353" w:val="left" w:leader="none"/>
        </w:tabs>
        <w:spacing w:line="240" w:lineRule="auto" w:before="0" w:after="0"/>
        <w:ind w:left="1353" w:right="534" w:hanging="360"/>
        <w:jc w:val="both"/>
        <w:rPr>
          <w:sz w:val="24"/>
        </w:rPr>
      </w:pPr>
      <w:r>
        <w:rPr>
          <w:sz w:val="24"/>
        </w:rPr>
        <w:t>Todas</w:t>
      </w:r>
      <w:r>
        <w:rPr>
          <w:spacing w:val="-6"/>
          <w:sz w:val="24"/>
        </w:rPr>
        <w:t> </w:t>
      </w:r>
      <w:r>
        <w:rPr>
          <w:sz w:val="24"/>
        </w:rPr>
        <w:t>las</w:t>
      </w:r>
      <w:r>
        <w:rPr>
          <w:spacing w:val="-6"/>
          <w:sz w:val="24"/>
        </w:rPr>
        <w:t> </w:t>
      </w:r>
      <w:r>
        <w:rPr>
          <w:sz w:val="24"/>
        </w:rPr>
        <w:t>áreas</w:t>
      </w:r>
      <w:r>
        <w:rPr>
          <w:spacing w:val="-4"/>
          <w:sz w:val="24"/>
        </w:rPr>
        <w:t> </w:t>
      </w:r>
      <w:r>
        <w:rPr>
          <w:sz w:val="24"/>
        </w:rPr>
        <w:t>relacionadas</w:t>
      </w:r>
      <w:r>
        <w:rPr>
          <w:spacing w:val="-6"/>
          <w:sz w:val="24"/>
        </w:rPr>
        <w:t> </w:t>
      </w:r>
      <w:r>
        <w:rPr>
          <w:sz w:val="24"/>
        </w:rPr>
        <w:t>con</w:t>
      </w:r>
      <w:r>
        <w:rPr>
          <w:spacing w:val="-6"/>
          <w:sz w:val="24"/>
        </w:rPr>
        <w:t> </w:t>
      </w:r>
      <w:r>
        <w:rPr>
          <w:sz w:val="24"/>
        </w:rPr>
        <w:t>el</w:t>
      </w:r>
      <w:r>
        <w:rPr>
          <w:spacing w:val="-5"/>
          <w:sz w:val="24"/>
        </w:rPr>
        <w:t> </w:t>
      </w:r>
      <w:r>
        <w:rPr>
          <w:sz w:val="24"/>
        </w:rPr>
        <w:t>medio</w:t>
      </w:r>
      <w:r>
        <w:rPr>
          <w:spacing w:val="-6"/>
          <w:sz w:val="24"/>
        </w:rPr>
        <w:t> </w:t>
      </w:r>
      <w:r>
        <w:rPr>
          <w:sz w:val="24"/>
        </w:rPr>
        <w:t>ambiente</w:t>
      </w:r>
      <w:r>
        <w:rPr>
          <w:spacing w:val="-6"/>
          <w:sz w:val="24"/>
        </w:rPr>
        <w:t> </w:t>
      </w:r>
      <w:r>
        <w:rPr>
          <w:sz w:val="24"/>
        </w:rPr>
        <w:t>y</w:t>
      </w:r>
      <w:r>
        <w:rPr>
          <w:spacing w:val="-8"/>
          <w:sz w:val="24"/>
        </w:rPr>
        <w:t> </w:t>
      </w:r>
      <w:r>
        <w:rPr>
          <w:sz w:val="24"/>
        </w:rPr>
        <w:t>el</w:t>
      </w:r>
      <w:r>
        <w:rPr>
          <w:spacing w:val="-5"/>
          <w:sz w:val="24"/>
        </w:rPr>
        <w:t> </w:t>
      </w:r>
      <w:r>
        <w:rPr>
          <w:sz w:val="24"/>
        </w:rPr>
        <w:t>desarrollo</w:t>
      </w:r>
      <w:r>
        <w:rPr>
          <w:spacing w:val="-9"/>
          <w:sz w:val="24"/>
        </w:rPr>
        <w:t> </w:t>
      </w:r>
      <w:r>
        <w:rPr>
          <w:sz w:val="24"/>
        </w:rPr>
        <w:t>sustentable</w:t>
      </w:r>
      <w:r>
        <w:rPr>
          <w:spacing w:val="-6"/>
          <w:sz w:val="24"/>
        </w:rPr>
        <w:t> </w:t>
      </w:r>
      <w:r>
        <w:rPr>
          <w:sz w:val="24"/>
        </w:rPr>
        <w:t>que sean de interés de los municipios de la “JIMAV”, tales como la coordinación, la concertación y la participación de la sociedad en general y los suscriptores del convenio de “JIMAV”.</w:t>
      </w:r>
    </w:p>
    <w:p>
      <w:pPr>
        <w:pStyle w:val="BodyText"/>
      </w:pPr>
    </w:p>
    <w:p>
      <w:pPr>
        <w:pStyle w:val="BodyText"/>
        <w:ind w:left="633" w:right="533"/>
        <w:jc w:val="both"/>
      </w:pPr>
      <w:r>
        <w:rPr/>
        <w:t>Conforme a la Cláusula Quinta del convenio de creación firmado por los municipios que forman parte de la “JIMAV”, propone en su punto Tercero que, de la Dirección Técnica, dependerán las siguientes áreas:</w:t>
      </w:r>
    </w:p>
    <w:p>
      <w:pPr>
        <w:pStyle w:val="BodyText"/>
      </w:pPr>
    </w:p>
    <w:p>
      <w:pPr>
        <w:pStyle w:val="BodyText"/>
        <w:ind w:left="633"/>
        <w:jc w:val="both"/>
      </w:pPr>
      <w:r>
        <w:rPr/>
        <w:t>La</w:t>
      </w:r>
      <w:r>
        <w:rPr>
          <w:spacing w:val="-6"/>
        </w:rPr>
        <w:t> </w:t>
      </w:r>
      <w:r>
        <w:rPr/>
        <w:t>Coordinación</w:t>
      </w:r>
      <w:r>
        <w:rPr>
          <w:spacing w:val="-9"/>
        </w:rPr>
        <w:t> </w:t>
      </w:r>
      <w:r>
        <w:rPr/>
        <w:t>de</w:t>
      </w:r>
      <w:r>
        <w:rPr>
          <w:spacing w:val="-5"/>
        </w:rPr>
        <w:t> </w:t>
      </w:r>
      <w:r>
        <w:rPr>
          <w:spacing w:val="-2"/>
        </w:rPr>
        <w:t>Administración</w:t>
      </w:r>
    </w:p>
    <w:p>
      <w:pPr>
        <w:pStyle w:val="BodyText"/>
      </w:pPr>
    </w:p>
    <w:p>
      <w:pPr>
        <w:pStyle w:val="BodyText"/>
        <w:spacing w:before="91"/>
      </w:pPr>
    </w:p>
    <w:p>
      <w:pPr>
        <w:pStyle w:val="BodyText"/>
        <w:spacing w:line="256" w:lineRule="auto"/>
        <w:ind w:left="633" w:right="533"/>
        <w:jc w:val="both"/>
      </w:pPr>
      <w:r>
        <w:rPr/>
        <w:t>Así mismo conforme a la Cláusula Vigésima Sexta del convenio de creación, la Dirección Técnica</w:t>
      </w:r>
      <w:r>
        <w:rPr>
          <w:spacing w:val="-10"/>
        </w:rPr>
        <w:t> </w:t>
      </w:r>
      <w:r>
        <w:rPr/>
        <w:t>de</w:t>
      </w:r>
      <w:r>
        <w:rPr>
          <w:spacing w:val="-8"/>
        </w:rPr>
        <w:t> </w:t>
      </w:r>
      <w:r>
        <w:rPr/>
        <w:t>la</w:t>
      </w:r>
      <w:r>
        <w:rPr>
          <w:spacing w:val="-10"/>
        </w:rPr>
        <w:t> </w:t>
      </w:r>
      <w:r>
        <w:rPr/>
        <w:t>“JIMAV”,</w:t>
      </w:r>
      <w:r>
        <w:rPr>
          <w:spacing w:val="-12"/>
        </w:rPr>
        <w:t> </w:t>
      </w:r>
      <w:r>
        <w:rPr/>
        <w:t>será</w:t>
      </w:r>
      <w:r>
        <w:rPr>
          <w:spacing w:val="-10"/>
        </w:rPr>
        <w:t> </w:t>
      </w:r>
      <w:r>
        <w:rPr/>
        <w:t>la</w:t>
      </w:r>
      <w:r>
        <w:rPr>
          <w:spacing w:val="-8"/>
        </w:rPr>
        <w:t> </w:t>
      </w:r>
      <w:r>
        <w:rPr/>
        <w:t>encargada</w:t>
      </w:r>
      <w:r>
        <w:rPr>
          <w:spacing w:val="-10"/>
        </w:rPr>
        <w:t> </w:t>
      </w:r>
      <w:r>
        <w:rPr/>
        <w:t>de</w:t>
      </w:r>
      <w:r>
        <w:rPr>
          <w:spacing w:val="-9"/>
        </w:rPr>
        <w:t> </w:t>
      </w:r>
      <w:r>
        <w:rPr/>
        <w:t>ejecutar</w:t>
      </w:r>
      <w:r>
        <w:rPr>
          <w:spacing w:val="-10"/>
        </w:rPr>
        <w:t> </w:t>
      </w:r>
      <w:r>
        <w:rPr/>
        <w:t>los</w:t>
      </w:r>
      <w:r>
        <w:rPr>
          <w:spacing w:val="-10"/>
        </w:rPr>
        <w:t> </w:t>
      </w:r>
      <w:r>
        <w:rPr/>
        <w:t>acuerdos</w:t>
      </w:r>
      <w:r>
        <w:rPr>
          <w:spacing w:val="-10"/>
        </w:rPr>
        <w:t> </w:t>
      </w:r>
      <w:r>
        <w:rPr/>
        <w:t>tomados</w:t>
      </w:r>
      <w:r>
        <w:rPr>
          <w:spacing w:val="-13"/>
        </w:rPr>
        <w:t> </w:t>
      </w:r>
      <w:r>
        <w:rPr/>
        <w:t>por</w:t>
      </w:r>
      <w:r>
        <w:rPr>
          <w:spacing w:val="-10"/>
        </w:rPr>
        <w:t> </w:t>
      </w:r>
      <w:r>
        <w:rPr/>
        <w:t>la</w:t>
      </w:r>
      <w:r>
        <w:rPr>
          <w:spacing w:val="-10"/>
        </w:rPr>
        <w:t> </w:t>
      </w:r>
      <w:r>
        <w:rPr/>
        <w:t>Junta</w:t>
      </w:r>
      <w:r>
        <w:rPr>
          <w:spacing w:val="-7"/>
        </w:rPr>
        <w:t> </w:t>
      </w:r>
      <w:r>
        <w:rPr/>
        <w:t>de Gobierno. Será el superior jerárquico de las distintas áreas de ésta.</w:t>
      </w:r>
    </w:p>
    <w:p>
      <w:pPr>
        <w:pStyle w:val="BodyText"/>
      </w:pPr>
    </w:p>
    <w:p>
      <w:pPr>
        <w:pStyle w:val="BodyText"/>
        <w:spacing w:before="70"/>
      </w:pPr>
    </w:p>
    <w:p>
      <w:pPr>
        <w:pStyle w:val="Heading1"/>
        <w:jc w:val="both"/>
      </w:pPr>
      <w:r>
        <w:rPr/>
        <w:t>COORDINACION</w:t>
      </w:r>
      <w:r>
        <w:rPr>
          <w:spacing w:val="-11"/>
        </w:rPr>
        <w:t> </w:t>
      </w:r>
      <w:r>
        <w:rPr/>
        <w:t>DE</w:t>
      </w:r>
      <w:r>
        <w:rPr>
          <w:spacing w:val="-14"/>
        </w:rPr>
        <w:t> </w:t>
      </w:r>
      <w:r>
        <w:rPr>
          <w:spacing w:val="-2"/>
        </w:rPr>
        <w:t>ADMINISTRACION</w:t>
      </w:r>
    </w:p>
    <w:p>
      <w:pPr>
        <w:pStyle w:val="BodyText"/>
        <w:rPr>
          <w:rFonts w:ascii="Arial"/>
          <w:b/>
        </w:rPr>
      </w:pPr>
    </w:p>
    <w:p>
      <w:pPr>
        <w:pStyle w:val="BodyText"/>
        <w:spacing w:before="91"/>
        <w:rPr>
          <w:rFonts w:ascii="Arial"/>
          <w:b/>
        </w:rPr>
      </w:pPr>
    </w:p>
    <w:p>
      <w:pPr>
        <w:pStyle w:val="BodyText"/>
        <w:spacing w:line="256" w:lineRule="auto"/>
        <w:ind w:left="633" w:right="531"/>
        <w:jc w:val="both"/>
      </w:pPr>
      <w:r>
        <w:rPr/>
        <w:t>Acorde con la Cláusula Vigésima Sexta del convenio de creación, las funciones de la Coordinación de Administración son:</w:t>
      </w:r>
    </w:p>
    <w:p>
      <w:pPr>
        <w:pStyle w:val="ListParagraph"/>
        <w:numPr>
          <w:ilvl w:val="0"/>
          <w:numId w:val="2"/>
        </w:numPr>
        <w:tabs>
          <w:tab w:pos="1353" w:val="left" w:leader="none"/>
        </w:tabs>
        <w:spacing w:line="259" w:lineRule="auto" w:before="165" w:after="0"/>
        <w:ind w:left="1353" w:right="531" w:hanging="495"/>
        <w:jc w:val="both"/>
        <w:rPr>
          <w:sz w:val="24"/>
        </w:rPr>
      </w:pPr>
      <w:r>
        <w:rPr>
          <w:sz w:val="24"/>
        </w:rPr>
        <w:t>Proponer los programas de mejoramiento operacional de ‘’LA JIMAV’’, facilitar la toma de decisiones, promoviendo y apoyando el uso de instrumentos y prácticas administrativas efectivas, la presupuestacion y asignación anual.</w:t>
      </w:r>
    </w:p>
    <w:p>
      <w:pPr>
        <w:pStyle w:val="ListParagraph"/>
        <w:numPr>
          <w:ilvl w:val="0"/>
          <w:numId w:val="2"/>
        </w:numPr>
        <w:tabs>
          <w:tab w:pos="1353" w:val="left" w:leader="none"/>
        </w:tabs>
        <w:spacing w:line="259" w:lineRule="auto" w:before="0" w:after="0"/>
        <w:ind w:left="1353" w:right="531" w:hanging="560"/>
        <w:jc w:val="both"/>
        <w:rPr>
          <w:sz w:val="24"/>
        </w:rPr>
      </w:pPr>
      <w:r>
        <w:rPr>
          <w:sz w:val="24"/>
        </w:rPr>
        <w:t>Elaborar las bases o términos</w:t>
      </w:r>
      <w:r>
        <w:rPr>
          <w:spacing w:val="-2"/>
          <w:sz w:val="24"/>
        </w:rPr>
        <w:t> </w:t>
      </w:r>
      <w:r>
        <w:rPr>
          <w:sz w:val="24"/>
        </w:rPr>
        <w:t>de referencia</w:t>
      </w:r>
      <w:r>
        <w:rPr>
          <w:spacing w:val="-2"/>
          <w:sz w:val="24"/>
        </w:rPr>
        <w:t> </w:t>
      </w:r>
      <w:r>
        <w:rPr>
          <w:sz w:val="24"/>
        </w:rPr>
        <w:t>que regirán la contratación de bienes y servicios requeridos por ‘’LA JIMAV’’ en materia y ejercicio del gasto.</w:t>
      </w:r>
    </w:p>
    <w:p>
      <w:pPr>
        <w:pStyle w:val="ListParagraph"/>
        <w:numPr>
          <w:ilvl w:val="0"/>
          <w:numId w:val="2"/>
        </w:numPr>
        <w:tabs>
          <w:tab w:pos="1350" w:val="left" w:leader="none"/>
          <w:tab w:pos="1353" w:val="left" w:leader="none"/>
        </w:tabs>
        <w:spacing w:line="259" w:lineRule="auto" w:before="0" w:after="0"/>
        <w:ind w:left="1353" w:right="533" w:hanging="627"/>
        <w:jc w:val="both"/>
        <w:rPr>
          <w:sz w:val="24"/>
        </w:rPr>
      </w:pPr>
      <w:r>
        <w:rPr>
          <w:sz w:val="24"/>
        </w:rPr>
        <w:t>Presentar los estados financieros e informes administrativos de ‘’LA JIMAV’’ al Director General para facilitar la toma de decisiones y acuerdos de la Junta de </w:t>
      </w:r>
      <w:r>
        <w:rPr>
          <w:spacing w:val="-2"/>
          <w:sz w:val="24"/>
        </w:rPr>
        <w:t>Gobierno</w:t>
      </w:r>
    </w:p>
    <w:p>
      <w:pPr>
        <w:pStyle w:val="ListParagraph"/>
        <w:numPr>
          <w:ilvl w:val="0"/>
          <w:numId w:val="2"/>
        </w:numPr>
        <w:tabs>
          <w:tab w:pos="1351" w:val="left" w:leader="none"/>
          <w:tab w:pos="1353" w:val="left" w:leader="none"/>
        </w:tabs>
        <w:spacing w:line="259" w:lineRule="auto" w:before="0" w:after="0"/>
        <w:ind w:left="1353" w:right="533" w:hanging="653"/>
        <w:jc w:val="both"/>
        <w:rPr>
          <w:sz w:val="24"/>
        </w:rPr>
      </w:pPr>
      <w:r>
        <w:rPr>
          <w:sz w:val="24"/>
        </w:rPr>
        <w:t>Realizar los pagos de los bienes, servicios e inversiones necesarios para el funcionamiento de las áreas de ‘’LA JIMAV’’.</w:t>
      </w:r>
    </w:p>
    <w:p>
      <w:pPr>
        <w:pStyle w:val="ListParagraph"/>
        <w:numPr>
          <w:ilvl w:val="0"/>
          <w:numId w:val="2"/>
        </w:numPr>
        <w:tabs>
          <w:tab w:pos="1353" w:val="left" w:leader="none"/>
        </w:tabs>
        <w:spacing w:line="259" w:lineRule="auto" w:before="0" w:after="0"/>
        <w:ind w:left="1353" w:right="536" w:hanging="586"/>
        <w:jc w:val="both"/>
        <w:rPr>
          <w:sz w:val="24"/>
        </w:rPr>
      </w:pPr>
      <w:r>
        <w:rPr>
          <w:sz w:val="24"/>
        </w:rPr>
        <w:t>Asegurar</w:t>
      </w:r>
      <w:r>
        <w:rPr>
          <w:spacing w:val="-12"/>
          <w:sz w:val="24"/>
        </w:rPr>
        <w:t> </w:t>
      </w:r>
      <w:r>
        <w:rPr>
          <w:sz w:val="24"/>
        </w:rPr>
        <w:t>el</w:t>
      </w:r>
      <w:r>
        <w:rPr>
          <w:spacing w:val="-10"/>
          <w:sz w:val="24"/>
        </w:rPr>
        <w:t> </w:t>
      </w:r>
      <w:r>
        <w:rPr>
          <w:sz w:val="24"/>
        </w:rPr>
        <w:t>buen</w:t>
      </w:r>
      <w:r>
        <w:rPr>
          <w:spacing w:val="-11"/>
          <w:sz w:val="24"/>
        </w:rPr>
        <w:t> </w:t>
      </w:r>
      <w:r>
        <w:rPr>
          <w:sz w:val="24"/>
        </w:rPr>
        <w:t>funcionamiento</w:t>
      </w:r>
      <w:r>
        <w:rPr>
          <w:spacing w:val="-10"/>
          <w:sz w:val="24"/>
        </w:rPr>
        <w:t> </w:t>
      </w:r>
      <w:r>
        <w:rPr>
          <w:sz w:val="24"/>
        </w:rPr>
        <w:t>de</w:t>
      </w:r>
      <w:r>
        <w:rPr>
          <w:spacing w:val="-12"/>
          <w:sz w:val="24"/>
        </w:rPr>
        <w:t> </w:t>
      </w:r>
      <w:r>
        <w:rPr>
          <w:sz w:val="24"/>
        </w:rPr>
        <w:t>los</w:t>
      </w:r>
      <w:r>
        <w:rPr>
          <w:spacing w:val="-10"/>
          <w:sz w:val="24"/>
        </w:rPr>
        <w:t> </w:t>
      </w:r>
      <w:r>
        <w:rPr>
          <w:sz w:val="24"/>
        </w:rPr>
        <w:t>bienes</w:t>
      </w:r>
      <w:r>
        <w:rPr>
          <w:spacing w:val="-12"/>
          <w:sz w:val="24"/>
        </w:rPr>
        <w:t> </w:t>
      </w:r>
      <w:r>
        <w:rPr>
          <w:sz w:val="24"/>
        </w:rPr>
        <w:t>muebles</w:t>
      </w:r>
      <w:r>
        <w:rPr>
          <w:spacing w:val="-12"/>
          <w:sz w:val="24"/>
        </w:rPr>
        <w:t> </w:t>
      </w:r>
      <w:r>
        <w:rPr>
          <w:sz w:val="24"/>
        </w:rPr>
        <w:t>e</w:t>
      </w:r>
      <w:r>
        <w:rPr>
          <w:spacing w:val="-10"/>
          <w:sz w:val="24"/>
        </w:rPr>
        <w:t> </w:t>
      </w:r>
      <w:r>
        <w:rPr>
          <w:sz w:val="24"/>
        </w:rPr>
        <w:t>inmuebles</w:t>
      </w:r>
      <w:r>
        <w:rPr>
          <w:spacing w:val="-12"/>
          <w:sz w:val="24"/>
        </w:rPr>
        <w:t> </w:t>
      </w:r>
      <w:r>
        <w:rPr>
          <w:sz w:val="24"/>
        </w:rPr>
        <w:t>pertenecientes al patrimonio de ‘’LA JIMAV’’ y los que sean asignados por cualquier otro medio.</w:t>
      </w:r>
    </w:p>
    <w:p>
      <w:pPr>
        <w:pStyle w:val="ListParagraph"/>
        <w:spacing w:after="0" w:line="259" w:lineRule="auto"/>
        <w:jc w:val="both"/>
        <w:rPr>
          <w:sz w:val="24"/>
        </w:rPr>
        <w:sectPr>
          <w:pgSz w:w="12240" w:h="15840"/>
          <w:pgMar w:header="208" w:footer="28" w:top="1080" w:bottom="220" w:left="360" w:right="1080"/>
        </w:sectPr>
      </w:pPr>
    </w:p>
    <w:p>
      <w:pPr>
        <w:pStyle w:val="BodyText"/>
        <w:spacing w:before="47"/>
      </w:pPr>
    </w:p>
    <w:p>
      <w:pPr>
        <w:pStyle w:val="ListParagraph"/>
        <w:numPr>
          <w:ilvl w:val="0"/>
          <w:numId w:val="2"/>
        </w:numPr>
        <w:tabs>
          <w:tab w:pos="1351" w:val="left" w:leader="none"/>
          <w:tab w:pos="1353" w:val="left" w:leader="none"/>
        </w:tabs>
        <w:spacing w:line="259" w:lineRule="auto" w:before="0" w:after="0"/>
        <w:ind w:left="1353" w:right="531" w:hanging="653"/>
        <w:jc w:val="both"/>
        <w:rPr>
          <w:sz w:val="24"/>
        </w:rPr>
      </w:pPr>
      <w:r>
        <w:rPr>
          <w:sz w:val="24"/>
        </w:rPr>
        <w:t>Asegurar que todas las áreas y coordinaciones de ‘’LA JIMAV’’ cuenten de manera oportuna con los recursos humanos, financieros y equipos para desarrollar sus </w:t>
      </w:r>
      <w:r>
        <w:rPr>
          <w:spacing w:val="-2"/>
          <w:sz w:val="24"/>
        </w:rPr>
        <w:t>labores.</w:t>
      </w:r>
    </w:p>
    <w:p>
      <w:pPr>
        <w:pStyle w:val="ListParagraph"/>
        <w:numPr>
          <w:ilvl w:val="0"/>
          <w:numId w:val="2"/>
        </w:numPr>
        <w:tabs>
          <w:tab w:pos="1351" w:val="left" w:leader="none"/>
          <w:tab w:pos="1353" w:val="left" w:leader="none"/>
        </w:tabs>
        <w:spacing w:line="259" w:lineRule="auto" w:before="1" w:after="0"/>
        <w:ind w:left="1353" w:right="533" w:hanging="720"/>
        <w:jc w:val="both"/>
        <w:rPr>
          <w:sz w:val="24"/>
        </w:rPr>
      </w:pPr>
      <w:r>
        <w:rPr>
          <w:sz w:val="24"/>
        </w:rPr>
        <w:t>Promover el cumplimiento de las disposiciones que rigen las relaciones laborales entre ‘’LA JIMAV’’ y sus empleados.</w:t>
      </w:r>
    </w:p>
    <w:p>
      <w:pPr>
        <w:pStyle w:val="ListParagraph"/>
        <w:numPr>
          <w:ilvl w:val="0"/>
          <w:numId w:val="2"/>
        </w:numPr>
        <w:tabs>
          <w:tab w:pos="1350" w:val="left" w:leader="none"/>
          <w:tab w:pos="1353" w:val="left" w:leader="none"/>
        </w:tabs>
        <w:spacing w:line="259" w:lineRule="auto" w:before="0" w:after="0"/>
        <w:ind w:left="1353" w:right="534" w:hanging="788"/>
        <w:jc w:val="both"/>
        <w:rPr>
          <w:sz w:val="24"/>
        </w:rPr>
      </w:pPr>
      <w:r>
        <w:rPr>
          <w:sz w:val="24"/>
        </w:rPr>
        <w:t>Integrar, actualizar y resguardar el servicio relacionado con la contratación de servicios externos e internos requeridos por las demás áreas de ‘’LA JIMAV’’</w:t>
      </w:r>
    </w:p>
    <w:p>
      <w:pPr>
        <w:pStyle w:val="ListParagraph"/>
        <w:numPr>
          <w:ilvl w:val="0"/>
          <w:numId w:val="2"/>
        </w:numPr>
        <w:tabs>
          <w:tab w:pos="1353" w:val="left" w:leader="none"/>
        </w:tabs>
        <w:spacing w:line="259" w:lineRule="auto" w:before="0" w:after="0"/>
        <w:ind w:left="1353" w:right="533" w:hanging="653"/>
        <w:jc w:val="both"/>
        <w:rPr>
          <w:sz w:val="24"/>
        </w:rPr>
      </w:pPr>
      <w:r>
        <w:rPr>
          <w:sz w:val="24"/>
        </w:rPr>
        <w:t>Elaborar y mantener el listado de prestadores de bienes, servicios, estudios, proyectos y programas.</w:t>
      </w:r>
    </w:p>
    <w:p>
      <w:pPr>
        <w:pStyle w:val="ListParagraph"/>
        <w:numPr>
          <w:ilvl w:val="0"/>
          <w:numId w:val="2"/>
        </w:numPr>
        <w:tabs>
          <w:tab w:pos="1353" w:val="left" w:leader="none"/>
        </w:tabs>
        <w:spacing w:line="259" w:lineRule="auto" w:before="0" w:after="0"/>
        <w:ind w:left="1353" w:right="534" w:hanging="586"/>
        <w:jc w:val="both"/>
        <w:rPr>
          <w:sz w:val="24"/>
        </w:rPr>
      </w:pPr>
      <w:r>
        <w:rPr>
          <w:sz w:val="24"/>
        </w:rPr>
        <w:t>Coordinar</w:t>
      </w:r>
      <w:r>
        <w:rPr>
          <w:spacing w:val="-6"/>
          <w:sz w:val="24"/>
        </w:rPr>
        <w:t> </w:t>
      </w:r>
      <w:r>
        <w:rPr>
          <w:sz w:val="24"/>
        </w:rPr>
        <w:t>las</w:t>
      </w:r>
      <w:r>
        <w:rPr>
          <w:spacing w:val="-5"/>
          <w:sz w:val="24"/>
        </w:rPr>
        <w:t> </w:t>
      </w:r>
      <w:r>
        <w:rPr>
          <w:sz w:val="24"/>
        </w:rPr>
        <w:t>adquisiciones</w:t>
      </w:r>
      <w:r>
        <w:rPr>
          <w:spacing w:val="-7"/>
          <w:sz w:val="24"/>
        </w:rPr>
        <w:t> </w:t>
      </w:r>
      <w:r>
        <w:rPr>
          <w:sz w:val="24"/>
        </w:rPr>
        <w:t>de</w:t>
      </w:r>
      <w:r>
        <w:rPr>
          <w:spacing w:val="-5"/>
          <w:sz w:val="24"/>
        </w:rPr>
        <w:t> </w:t>
      </w:r>
      <w:r>
        <w:rPr>
          <w:sz w:val="24"/>
        </w:rPr>
        <w:t>los</w:t>
      </w:r>
      <w:r>
        <w:rPr>
          <w:spacing w:val="-6"/>
          <w:sz w:val="24"/>
        </w:rPr>
        <w:t> </w:t>
      </w:r>
      <w:r>
        <w:rPr>
          <w:sz w:val="24"/>
        </w:rPr>
        <w:t>bienes</w:t>
      </w:r>
      <w:r>
        <w:rPr>
          <w:spacing w:val="-3"/>
          <w:sz w:val="24"/>
        </w:rPr>
        <w:t> </w:t>
      </w:r>
      <w:r>
        <w:rPr>
          <w:sz w:val="24"/>
        </w:rPr>
        <w:t>y</w:t>
      </w:r>
      <w:r>
        <w:rPr>
          <w:spacing w:val="-7"/>
          <w:sz w:val="24"/>
        </w:rPr>
        <w:t> </w:t>
      </w:r>
      <w:r>
        <w:rPr>
          <w:sz w:val="24"/>
        </w:rPr>
        <w:t>servicios</w:t>
      </w:r>
      <w:r>
        <w:rPr>
          <w:spacing w:val="-5"/>
          <w:sz w:val="24"/>
        </w:rPr>
        <w:t> </w:t>
      </w:r>
      <w:r>
        <w:rPr>
          <w:sz w:val="24"/>
        </w:rPr>
        <w:t>externos</w:t>
      </w:r>
      <w:r>
        <w:rPr>
          <w:spacing w:val="-3"/>
          <w:sz w:val="24"/>
        </w:rPr>
        <w:t> </w:t>
      </w:r>
      <w:r>
        <w:rPr>
          <w:sz w:val="24"/>
        </w:rPr>
        <w:t>e</w:t>
      </w:r>
      <w:r>
        <w:rPr>
          <w:spacing w:val="-5"/>
          <w:sz w:val="24"/>
        </w:rPr>
        <w:t> </w:t>
      </w:r>
      <w:r>
        <w:rPr>
          <w:sz w:val="24"/>
        </w:rPr>
        <w:t>internos</w:t>
      </w:r>
      <w:r>
        <w:rPr>
          <w:spacing w:val="-3"/>
          <w:sz w:val="24"/>
        </w:rPr>
        <w:t> </w:t>
      </w:r>
      <w:r>
        <w:rPr>
          <w:sz w:val="24"/>
        </w:rPr>
        <w:t>requeridos por las demás áreas de ‘’LA JIMAV’’</w:t>
      </w:r>
    </w:p>
    <w:p>
      <w:pPr>
        <w:pStyle w:val="ListParagraph"/>
        <w:numPr>
          <w:ilvl w:val="0"/>
          <w:numId w:val="2"/>
        </w:numPr>
        <w:tabs>
          <w:tab w:pos="1353" w:val="left" w:leader="none"/>
        </w:tabs>
        <w:spacing w:line="259" w:lineRule="auto" w:before="0" w:after="0"/>
        <w:ind w:left="1353" w:right="533" w:hanging="653"/>
        <w:jc w:val="both"/>
        <w:rPr>
          <w:sz w:val="24"/>
        </w:rPr>
      </w:pPr>
      <w:r>
        <w:rPr>
          <w:sz w:val="24"/>
        </w:rPr>
        <w:t>Firmar de manera mancomunada con el Director general los cheques o cualquier documento que sirva como pago de la contratación de bienes y servicios de ‘’LA JIMAV’’ o signifique la erogación de recursos monetarios de ‘’LA JIMAV.</w:t>
      </w:r>
    </w:p>
    <w:p>
      <w:pPr>
        <w:pStyle w:val="ListParagraph"/>
        <w:numPr>
          <w:ilvl w:val="0"/>
          <w:numId w:val="2"/>
        </w:numPr>
        <w:tabs>
          <w:tab w:pos="1351" w:val="left" w:leader="none"/>
        </w:tabs>
        <w:spacing w:line="275" w:lineRule="exact" w:before="0" w:after="0"/>
        <w:ind w:left="1351" w:right="0" w:hanging="718"/>
        <w:jc w:val="both"/>
        <w:rPr>
          <w:sz w:val="24"/>
        </w:rPr>
      </w:pPr>
      <w:r>
        <w:rPr>
          <w:sz w:val="24"/>
        </w:rPr>
        <w:t>Las</w:t>
      </w:r>
      <w:r>
        <w:rPr>
          <w:spacing w:val="-5"/>
          <w:sz w:val="24"/>
        </w:rPr>
        <w:t> </w:t>
      </w:r>
      <w:r>
        <w:rPr>
          <w:sz w:val="24"/>
        </w:rPr>
        <w:t>demás</w:t>
      </w:r>
      <w:r>
        <w:rPr>
          <w:spacing w:val="-6"/>
          <w:sz w:val="24"/>
        </w:rPr>
        <w:t> </w:t>
      </w:r>
      <w:r>
        <w:rPr>
          <w:sz w:val="24"/>
        </w:rPr>
        <w:t>que</w:t>
      </w:r>
      <w:r>
        <w:rPr>
          <w:spacing w:val="-4"/>
          <w:sz w:val="24"/>
        </w:rPr>
        <w:t> </w:t>
      </w:r>
      <w:r>
        <w:rPr>
          <w:sz w:val="24"/>
        </w:rPr>
        <w:t>considere</w:t>
      </w:r>
      <w:r>
        <w:rPr>
          <w:spacing w:val="-6"/>
          <w:sz w:val="24"/>
        </w:rPr>
        <w:t> </w:t>
      </w:r>
      <w:r>
        <w:rPr>
          <w:sz w:val="24"/>
        </w:rPr>
        <w:t>necesarias</w:t>
      </w:r>
      <w:r>
        <w:rPr>
          <w:spacing w:val="-7"/>
          <w:sz w:val="24"/>
        </w:rPr>
        <w:t> </w:t>
      </w:r>
      <w:r>
        <w:rPr>
          <w:sz w:val="24"/>
        </w:rPr>
        <w:t>la</w:t>
      </w:r>
      <w:r>
        <w:rPr>
          <w:spacing w:val="-8"/>
          <w:sz w:val="24"/>
        </w:rPr>
        <w:t> </w:t>
      </w:r>
      <w:r>
        <w:rPr>
          <w:sz w:val="24"/>
        </w:rPr>
        <w:t>Junta</w:t>
      </w:r>
      <w:r>
        <w:rPr>
          <w:spacing w:val="-7"/>
          <w:sz w:val="24"/>
        </w:rPr>
        <w:t> </w:t>
      </w:r>
      <w:r>
        <w:rPr>
          <w:sz w:val="24"/>
        </w:rPr>
        <w:t>de</w:t>
      </w:r>
      <w:r>
        <w:rPr>
          <w:spacing w:val="-7"/>
          <w:sz w:val="24"/>
        </w:rPr>
        <w:t> </w:t>
      </w:r>
      <w:r>
        <w:rPr>
          <w:sz w:val="24"/>
        </w:rPr>
        <w:t>Gobierno</w:t>
      </w:r>
      <w:r>
        <w:rPr>
          <w:spacing w:val="-4"/>
          <w:sz w:val="24"/>
        </w:rPr>
        <w:t> </w:t>
      </w:r>
      <w:r>
        <w:rPr>
          <w:sz w:val="24"/>
        </w:rPr>
        <w:t>y</w:t>
      </w:r>
      <w:r>
        <w:rPr>
          <w:spacing w:val="-9"/>
          <w:sz w:val="24"/>
        </w:rPr>
        <w:t> </w:t>
      </w:r>
      <w:r>
        <w:rPr>
          <w:sz w:val="24"/>
        </w:rPr>
        <w:t>el</w:t>
      </w:r>
      <w:r>
        <w:rPr>
          <w:spacing w:val="-7"/>
          <w:sz w:val="24"/>
        </w:rPr>
        <w:t> </w:t>
      </w:r>
      <w:r>
        <w:rPr>
          <w:spacing w:val="-2"/>
          <w:sz w:val="24"/>
        </w:rPr>
        <w:t>Director.</w:t>
      </w:r>
    </w:p>
    <w:p>
      <w:pPr>
        <w:pStyle w:val="BodyText"/>
        <w:spacing w:line="256" w:lineRule="auto" w:before="181"/>
        <w:ind w:left="633" w:right="538"/>
        <w:jc w:val="both"/>
      </w:pPr>
      <w:r>
        <w:rPr/>
        <w:t>Además,</w:t>
      </w:r>
      <w:r>
        <w:rPr>
          <w:spacing w:val="-17"/>
        </w:rPr>
        <w:t> </w:t>
      </w:r>
      <w:r>
        <w:rPr/>
        <w:t>el(la)</w:t>
      </w:r>
      <w:r>
        <w:rPr>
          <w:spacing w:val="-17"/>
        </w:rPr>
        <w:t> </w:t>
      </w:r>
      <w:r>
        <w:rPr/>
        <w:t>aspirante</w:t>
      </w:r>
      <w:r>
        <w:rPr>
          <w:spacing w:val="-16"/>
        </w:rPr>
        <w:t> </w:t>
      </w:r>
      <w:r>
        <w:rPr/>
        <w:t>al</w:t>
      </w:r>
      <w:r>
        <w:rPr>
          <w:spacing w:val="-17"/>
        </w:rPr>
        <w:t> </w:t>
      </w:r>
      <w:r>
        <w:rPr/>
        <w:t>puesto</w:t>
      </w:r>
      <w:r>
        <w:rPr>
          <w:spacing w:val="-17"/>
        </w:rPr>
        <w:t> </w:t>
      </w:r>
      <w:r>
        <w:rPr/>
        <w:t>de</w:t>
      </w:r>
      <w:r>
        <w:rPr>
          <w:spacing w:val="-17"/>
        </w:rPr>
        <w:t> </w:t>
      </w:r>
      <w:r>
        <w:rPr/>
        <w:t>Coordinador</w:t>
      </w:r>
      <w:r>
        <w:rPr>
          <w:spacing w:val="-16"/>
        </w:rPr>
        <w:t> </w:t>
      </w:r>
      <w:r>
        <w:rPr/>
        <w:t>de</w:t>
      </w:r>
      <w:r>
        <w:rPr>
          <w:spacing w:val="-17"/>
        </w:rPr>
        <w:t> </w:t>
      </w:r>
      <w:r>
        <w:rPr/>
        <w:t>Administración,</w:t>
      </w:r>
      <w:r>
        <w:rPr>
          <w:spacing w:val="-17"/>
        </w:rPr>
        <w:t> </w:t>
      </w:r>
      <w:r>
        <w:rPr/>
        <w:t>deberá</w:t>
      </w:r>
      <w:r>
        <w:rPr>
          <w:spacing w:val="-16"/>
        </w:rPr>
        <w:t> </w:t>
      </w:r>
      <w:r>
        <w:rPr/>
        <w:t>reunir</w:t>
      </w:r>
      <w:r>
        <w:rPr>
          <w:spacing w:val="-17"/>
        </w:rPr>
        <w:t> </w:t>
      </w:r>
      <w:r>
        <w:rPr/>
        <w:t>el</w:t>
      </w:r>
      <w:r>
        <w:rPr>
          <w:spacing w:val="-17"/>
        </w:rPr>
        <w:t> </w:t>
      </w:r>
      <w:r>
        <w:rPr/>
        <w:t>perfil, capacidades y habilidades descritas en el Anexo 1 de la presente convocatoria</w:t>
      </w:r>
    </w:p>
    <w:p>
      <w:pPr>
        <w:pStyle w:val="Heading1"/>
        <w:numPr>
          <w:ilvl w:val="0"/>
          <w:numId w:val="3"/>
        </w:numPr>
        <w:tabs>
          <w:tab w:pos="911" w:val="left" w:leader="none"/>
        </w:tabs>
        <w:spacing w:line="240" w:lineRule="auto" w:before="161" w:after="0"/>
        <w:ind w:left="911" w:right="0" w:hanging="278"/>
        <w:jc w:val="both"/>
      </w:pPr>
      <w:r>
        <w:rPr/>
        <w:t>DATOS</w:t>
      </w:r>
      <w:r>
        <w:rPr>
          <w:spacing w:val="-12"/>
        </w:rPr>
        <w:t> </w:t>
      </w:r>
      <w:r>
        <w:rPr>
          <w:spacing w:val="-2"/>
        </w:rPr>
        <w:t>GENERALES</w:t>
      </w:r>
    </w:p>
    <w:p>
      <w:pPr>
        <w:pStyle w:val="BodyText"/>
        <w:rPr>
          <w:rFonts w:ascii="Arial"/>
          <w:b/>
        </w:rPr>
      </w:pPr>
    </w:p>
    <w:p>
      <w:pPr>
        <w:pStyle w:val="BodyText"/>
        <w:spacing w:before="89"/>
        <w:rPr>
          <w:rFonts w:ascii="Arial"/>
          <w:b/>
        </w:rPr>
      </w:pPr>
    </w:p>
    <w:p>
      <w:pPr>
        <w:pStyle w:val="ListParagraph"/>
        <w:numPr>
          <w:ilvl w:val="1"/>
          <w:numId w:val="3"/>
        </w:numPr>
        <w:tabs>
          <w:tab w:pos="1038" w:val="left" w:leader="none"/>
        </w:tabs>
        <w:spacing w:line="240" w:lineRule="auto" w:before="0" w:after="0"/>
        <w:ind w:left="1038" w:right="0" w:hanging="405"/>
        <w:jc w:val="left"/>
        <w:rPr>
          <w:rFonts w:ascii="Arial" w:hAnsi="Arial"/>
          <w:b/>
          <w:sz w:val="24"/>
        </w:rPr>
      </w:pPr>
      <w:r>
        <w:rPr>
          <w:rFonts w:ascii="Arial" w:hAnsi="Arial"/>
          <w:b/>
          <w:sz w:val="24"/>
        </w:rPr>
        <w:t>Área</w:t>
      </w:r>
      <w:r>
        <w:rPr>
          <w:rFonts w:ascii="Arial" w:hAnsi="Arial"/>
          <w:b/>
          <w:spacing w:val="-7"/>
          <w:sz w:val="24"/>
        </w:rPr>
        <w:t> </w:t>
      </w:r>
      <w:r>
        <w:rPr>
          <w:rFonts w:ascii="Arial" w:hAnsi="Arial"/>
          <w:b/>
          <w:sz w:val="24"/>
        </w:rPr>
        <w:t>de</w:t>
      </w:r>
      <w:r>
        <w:rPr>
          <w:rFonts w:ascii="Arial" w:hAnsi="Arial"/>
          <w:b/>
          <w:spacing w:val="-9"/>
          <w:sz w:val="24"/>
        </w:rPr>
        <w:t> </w:t>
      </w:r>
      <w:r>
        <w:rPr>
          <w:rFonts w:ascii="Arial" w:hAnsi="Arial"/>
          <w:b/>
          <w:spacing w:val="-2"/>
          <w:sz w:val="24"/>
        </w:rPr>
        <w:t>adscripción:</w:t>
      </w:r>
    </w:p>
    <w:p>
      <w:pPr>
        <w:pStyle w:val="BodyText"/>
        <w:rPr>
          <w:rFonts w:ascii="Arial"/>
          <w:b/>
        </w:rPr>
      </w:pPr>
    </w:p>
    <w:p>
      <w:pPr>
        <w:pStyle w:val="BodyText"/>
        <w:spacing w:before="88"/>
        <w:rPr>
          <w:rFonts w:ascii="Arial"/>
          <w:b/>
        </w:rPr>
      </w:pPr>
    </w:p>
    <w:p>
      <w:pPr>
        <w:pStyle w:val="BodyText"/>
        <w:spacing w:line="254" w:lineRule="auto" w:before="1"/>
        <w:ind w:left="633" w:right="535"/>
        <w:jc w:val="both"/>
        <w:rPr>
          <w:rFonts w:ascii="Arial" w:hAnsi="Arial"/>
          <w:i/>
        </w:rPr>
      </w:pPr>
      <w:r>
        <w:rPr/>
        <w:t>Dirección General del OPDI Junta Intermunicipal de Medio Ambiente para la Gestión Integral de la Región Valles del Estado de Jalisco</w:t>
      </w:r>
      <w:r>
        <w:rPr>
          <w:rFonts w:ascii="Arial" w:hAnsi="Arial"/>
          <w:i/>
        </w:rPr>
        <w:t>.</w:t>
      </w:r>
    </w:p>
    <w:p>
      <w:pPr>
        <w:pStyle w:val="BodyText"/>
        <w:rPr>
          <w:rFonts w:ascii="Arial"/>
          <w:i/>
        </w:rPr>
      </w:pPr>
    </w:p>
    <w:p>
      <w:pPr>
        <w:pStyle w:val="BodyText"/>
        <w:spacing w:before="74"/>
        <w:rPr>
          <w:rFonts w:ascii="Arial"/>
          <w:i/>
        </w:rPr>
      </w:pPr>
    </w:p>
    <w:p>
      <w:pPr>
        <w:pStyle w:val="Heading1"/>
        <w:numPr>
          <w:ilvl w:val="1"/>
          <w:numId w:val="3"/>
        </w:numPr>
        <w:tabs>
          <w:tab w:pos="1038" w:val="left" w:leader="none"/>
        </w:tabs>
        <w:spacing w:line="240" w:lineRule="auto" w:before="1" w:after="0"/>
        <w:ind w:left="1038" w:right="0" w:hanging="405"/>
        <w:jc w:val="left"/>
      </w:pPr>
      <w:r>
        <w:rPr/>
        <w:t>Área</w:t>
      </w:r>
      <w:r>
        <w:rPr>
          <w:spacing w:val="-9"/>
        </w:rPr>
        <w:t> </w:t>
      </w:r>
      <w:r>
        <w:rPr/>
        <w:t>de</w:t>
      </w:r>
      <w:r>
        <w:rPr>
          <w:spacing w:val="-9"/>
        </w:rPr>
        <w:t> </w:t>
      </w:r>
      <w:r>
        <w:rPr/>
        <w:t>implementación</w:t>
      </w:r>
      <w:r>
        <w:rPr>
          <w:spacing w:val="-8"/>
        </w:rPr>
        <w:t> </w:t>
      </w:r>
      <w:r>
        <w:rPr/>
        <w:t>de</w:t>
      </w:r>
      <w:r>
        <w:rPr>
          <w:spacing w:val="-10"/>
        </w:rPr>
        <w:t> </w:t>
      </w:r>
      <w:r>
        <w:rPr/>
        <w:t>su</w:t>
      </w:r>
      <w:r>
        <w:rPr>
          <w:spacing w:val="-6"/>
        </w:rPr>
        <w:t> </w:t>
      </w:r>
      <w:r>
        <w:rPr>
          <w:spacing w:val="-2"/>
        </w:rPr>
        <w:t>trabajo:</w:t>
      </w:r>
    </w:p>
    <w:p>
      <w:pPr>
        <w:pStyle w:val="BodyText"/>
        <w:rPr>
          <w:rFonts w:ascii="Arial"/>
          <w:b/>
        </w:rPr>
      </w:pPr>
    </w:p>
    <w:p>
      <w:pPr>
        <w:pStyle w:val="BodyText"/>
        <w:spacing w:before="91"/>
        <w:rPr>
          <w:rFonts w:ascii="Arial"/>
          <w:b/>
        </w:rPr>
      </w:pPr>
    </w:p>
    <w:p>
      <w:pPr>
        <w:pStyle w:val="BodyText"/>
        <w:spacing w:line="259" w:lineRule="auto"/>
        <w:ind w:left="633" w:right="532"/>
        <w:jc w:val="both"/>
      </w:pPr>
      <w:r>
        <w:rPr/>
        <w:t>El territorio de la región Valles de Jalisco conformada por los</w:t>
      </w:r>
      <w:r>
        <w:rPr>
          <w:spacing w:val="-2"/>
        </w:rPr>
        <w:t> </w:t>
      </w:r>
      <w:r>
        <w:rPr/>
        <w:t>municipios de: Ahualulco De Mercado, Amatitán, Ameca, Cocula, El Arenal, Etzatlán, Hostotipaquillo, Magdalena, San Juanito</w:t>
      </w:r>
      <w:r>
        <w:rPr>
          <w:spacing w:val="-14"/>
        </w:rPr>
        <w:t> </w:t>
      </w:r>
      <w:r>
        <w:rPr/>
        <w:t>De</w:t>
      </w:r>
      <w:r>
        <w:rPr>
          <w:spacing w:val="-14"/>
        </w:rPr>
        <w:t> </w:t>
      </w:r>
      <w:r>
        <w:rPr/>
        <w:t>Escobedo,</w:t>
      </w:r>
      <w:r>
        <w:rPr>
          <w:spacing w:val="-14"/>
        </w:rPr>
        <w:t> </w:t>
      </w:r>
      <w:r>
        <w:rPr/>
        <w:t>San</w:t>
      </w:r>
      <w:r>
        <w:rPr>
          <w:spacing w:val="-11"/>
        </w:rPr>
        <w:t> </w:t>
      </w:r>
      <w:r>
        <w:rPr/>
        <w:t>Marcos,</w:t>
      </w:r>
      <w:r>
        <w:rPr>
          <w:spacing w:val="-14"/>
        </w:rPr>
        <w:t> </w:t>
      </w:r>
      <w:r>
        <w:rPr/>
        <w:t>San</w:t>
      </w:r>
      <w:r>
        <w:rPr>
          <w:spacing w:val="-10"/>
        </w:rPr>
        <w:t> </w:t>
      </w:r>
      <w:r>
        <w:rPr/>
        <w:t>Martín</w:t>
      </w:r>
      <w:r>
        <w:rPr>
          <w:spacing w:val="-14"/>
        </w:rPr>
        <w:t> </w:t>
      </w:r>
      <w:r>
        <w:rPr/>
        <w:t>de</w:t>
      </w:r>
      <w:r>
        <w:rPr>
          <w:spacing w:val="-10"/>
        </w:rPr>
        <w:t> </w:t>
      </w:r>
      <w:r>
        <w:rPr/>
        <w:t>Hidalgo,</w:t>
      </w:r>
      <w:r>
        <w:rPr>
          <w:spacing w:val="-13"/>
        </w:rPr>
        <w:t> </w:t>
      </w:r>
      <w:r>
        <w:rPr/>
        <w:t>Tala,</w:t>
      </w:r>
      <w:r>
        <w:rPr>
          <w:spacing w:val="-14"/>
        </w:rPr>
        <w:t> </w:t>
      </w:r>
      <w:r>
        <w:rPr/>
        <w:t>Teuchitlán</w:t>
      </w:r>
      <w:r>
        <w:rPr>
          <w:spacing w:val="-10"/>
        </w:rPr>
        <w:t> </w:t>
      </w:r>
      <w:r>
        <w:rPr/>
        <w:t>y</w:t>
      </w:r>
      <w:r>
        <w:rPr>
          <w:spacing w:val="-15"/>
        </w:rPr>
        <w:t> </w:t>
      </w:r>
      <w:r>
        <w:rPr/>
        <w:t>Tequila</w:t>
      </w:r>
      <w:r>
        <w:rPr>
          <w:spacing w:val="-14"/>
        </w:rPr>
        <w:t> </w:t>
      </w:r>
      <w:r>
        <w:rPr/>
        <w:t>todos del estado de Jalisco.</w:t>
      </w:r>
    </w:p>
    <w:p>
      <w:pPr>
        <w:pStyle w:val="BodyText"/>
      </w:pPr>
    </w:p>
    <w:p>
      <w:pPr>
        <w:pStyle w:val="BodyText"/>
        <w:spacing w:before="60"/>
      </w:pPr>
    </w:p>
    <w:p>
      <w:pPr>
        <w:pStyle w:val="Heading1"/>
        <w:numPr>
          <w:ilvl w:val="1"/>
          <w:numId w:val="3"/>
        </w:numPr>
        <w:tabs>
          <w:tab w:pos="1035" w:val="left" w:leader="none"/>
        </w:tabs>
        <w:spacing w:line="240" w:lineRule="auto" w:before="1" w:after="0"/>
        <w:ind w:left="1035" w:right="0" w:hanging="402"/>
        <w:jc w:val="left"/>
      </w:pPr>
      <w:r>
        <w:rPr/>
        <w:t>Periodo</w:t>
      </w:r>
      <w:r>
        <w:rPr>
          <w:spacing w:val="-9"/>
        </w:rPr>
        <w:t> </w:t>
      </w:r>
      <w:r>
        <w:rPr/>
        <w:t>para</w:t>
      </w:r>
      <w:r>
        <w:rPr>
          <w:spacing w:val="-5"/>
        </w:rPr>
        <w:t> </w:t>
      </w:r>
      <w:r>
        <w:rPr/>
        <w:t>recibir</w:t>
      </w:r>
      <w:r>
        <w:rPr>
          <w:spacing w:val="-9"/>
        </w:rPr>
        <w:t> </w:t>
      </w:r>
      <w:r>
        <w:rPr/>
        <w:t>documentos</w:t>
      </w:r>
      <w:r>
        <w:rPr>
          <w:spacing w:val="-6"/>
        </w:rPr>
        <w:t> </w:t>
      </w:r>
      <w:r>
        <w:rPr/>
        <w:t>en</w:t>
      </w:r>
      <w:r>
        <w:rPr>
          <w:spacing w:val="-10"/>
        </w:rPr>
        <w:t> </w:t>
      </w:r>
      <w:r>
        <w:rPr/>
        <w:t>la</w:t>
      </w:r>
      <w:r>
        <w:rPr>
          <w:spacing w:val="-9"/>
        </w:rPr>
        <w:t> </w:t>
      </w:r>
      <w:r>
        <w:rPr/>
        <w:t>presente</w:t>
      </w:r>
      <w:r>
        <w:rPr>
          <w:spacing w:val="-9"/>
        </w:rPr>
        <w:t> </w:t>
      </w:r>
      <w:r>
        <w:rPr>
          <w:spacing w:val="-2"/>
        </w:rPr>
        <w:t>convocatoria:</w:t>
      </w:r>
    </w:p>
    <w:p>
      <w:pPr>
        <w:pStyle w:val="BodyText"/>
        <w:rPr>
          <w:rFonts w:ascii="Arial"/>
          <w:b/>
        </w:rPr>
      </w:pPr>
    </w:p>
    <w:p>
      <w:pPr>
        <w:pStyle w:val="BodyText"/>
        <w:spacing w:before="91"/>
        <w:rPr>
          <w:rFonts w:ascii="Arial"/>
          <w:b/>
        </w:rPr>
      </w:pPr>
    </w:p>
    <w:p>
      <w:pPr>
        <w:pStyle w:val="BodyText"/>
        <w:spacing w:line="259" w:lineRule="auto"/>
        <w:ind w:left="633" w:right="528"/>
        <w:jc w:val="both"/>
      </w:pPr>
      <w:r>
        <w:rPr/>
        <w:t>Toda la documentación deberá presentarse en idioma español, en forma electrónica a los correos </w:t>
      </w:r>
      <w:hyperlink r:id="rId7">
        <w:r>
          <w:rPr>
            <w:color w:val="0562C1"/>
            <w:u w:val="single" w:color="0562C1"/>
          </w:rPr>
          <w:t>direccion.jimav@gmail.com</w:t>
        </w:r>
      </w:hyperlink>
      <w:r>
        <w:rPr>
          <w:color w:val="0562C1"/>
        </w:rPr>
        <w:t> </w:t>
      </w:r>
      <w:r>
        <w:rPr/>
        <w:t>con copia a </w:t>
      </w:r>
      <w:hyperlink r:id="rId8">
        <w:r>
          <w:rPr>
            <w:color w:val="0562C1"/>
            <w:u w:val="single" w:color="0562C1"/>
          </w:rPr>
          <w:t>contacto.jimav@gmail.com</w:t>
        </w:r>
      </w:hyperlink>
      <w:r>
        <w:rPr>
          <w:color w:val="0562C1"/>
        </w:rPr>
        <w:t> </w:t>
      </w:r>
      <w:r>
        <w:rPr/>
        <w:t>o entregarlas en</w:t>
      </w:r>
      <w:r>
        <w:rPr>
          <w:spacing w:val="-8"/>
        </w:rPr>
        <w:t> </w:t>
      </w:r>
      <w:r>
        <w:rPr/>
        <w:t>forma</w:t>
      </w:r>
      <w:r>
        <w:rPr>
          <w:spacing w:val="-5"/>
        </w:rPr>
        <w:t> </w:t>
      </w:r>
      <w:r>
        <w:rPr/>
        <w:t>escrita,</w:t>
      </w:r>
      <w:r>
        <w:rPr>
          <w:spacing w:val="-11"/>
        </w:rPr>
        <w:t> </w:t>
      </w:r>
      <w:r>
        <w:rPr/>
        <w:t>numeradas</w:t>
      </w:r>
      <w:r>
        <w:rPr>
          <w:spacing w:val="-8"/>
        </w:rPr>
        <w:t> </w:t>
      </w:r>
      <w:r>
        <w:rPr/>
        <w:t>cada</w:t>
      </w:r>
      <w:r>
        <w:rPr>
          <w:spacing w:val="-7"/>
        </w:rPr>
        <w:t> </w:t>
      </w:r>
      <w:r>
        <w:rPr/>
        <w:t>una</w:t>
      </w:r>
      <w:r>
        <w:rPr>
          <w:spacing w:val="-8"/>
        </w:rPr>
        <w:t> </w:t>
      </w:r>
      <w:r>
        <w:rPr/>
        <w:t>de</w:t>
      </w:r>
      <w:r>
        <w:rPr>
          <w:spacing w:val="-8"/>
        </w:rPr>
        <w:t> </w:t>
      </w:r>
      <w:r>
        <w:rPr/>
        <w:t>ellas,</w:t>
      </w:r>
      <w:r>
        <w:rPr>
          <w:spacing w:val="-8"/>
        </w:rPr>
        <w:t> </w:t>
      </w:r>
      <w:r>
        <w:rPr/>
        <w:t>debidamente</w:t>
      </w:r>
      <w:r>
        <w:rPr>
          <w:spacing w:val="-8"/>
        </w:rPr>
        <w:t> </w:t>
      </w:r>
      <w:r>
        <w:rPr/>
        <w:t>firmado</w:t>
      </w:r>
      <w:r>
        <w:rPr>
          <w:spacing w:val="-7"/>
        </w:rPr>
        <w:t> </w:t>
      </w:r>
      <w:r>
        <w:rPr/>
        <w:t>y</w:t>
      </w:r>
      <w:r>
        <w:rPr>
          <w:spacing w:val="-11"/>
        </w:rPr>
        <w:t> </w:t>
      </w:r>
      <w:r>
        <w:rPr/>
        <w:t>en</w:t>
      </w:r>
      <w:r>
        <w:rPr>
          <w:spacing w:val="-8"/>
        </w:rPr>
        <w:t> </w:t>
      </w:r>
      <w:r>
        <w:rPr/>
        <w:t>sobre</w:t>
      </w:r>
      <w:r>
        <w:rPr>
          <w:spacing w:val="-8"/>
        </w:rPr>
        <w:t> </w:t>
      </w:r>
      <w:r>
        <w:rPr/>
        <w:t>cerrado</w:t>
      </w:r>
      <w:r>
        <w:rPr>
          <w:spacing w:val="-6"/>
        </w:rPr>
        <w:t> </w:t>
      </w:r>
      <w:r>
        <w:rPr>
          <w:spacing w:val="-10"/>
        </w:rPr>
        <w:t>a</w:t>
      </w:r>
    </w:p>
    <w:p>
      <w:pPr>
        <w:pStyle w:val="BodyText"/>
        <w:spacing w:after="0" w:line="259" w:lineRule="auto"/>
        <w:jc w:val="both"/>
        <w:sectPr>
          <w:pgSz w:w="12240" w:h="15840"/>
          <w:pgMar w:header="208" w:footer="28" w:top="1080" w:bottom="220" w:left="360" w:right="1080"/>
        </w:sectPr>
      </w:pPr>
    </w:p>
    <w:p>
      <w:pPr>
        <w:pStyle w:val="BodyText"/>
        <w:spacing w:before="47"/>
      </w:pPr>
    </w:p>
    <w:p>
      <w:pPr>
        <w:pStyle w:val="BodyText"/>
        <w:spacing w:line="259" w:lineRule="auto"/>
        <w:ind w:left="633" w:right="534"/>
        <w:jc w:val="both"/>
      </w:pPr>
      <w:r>
        <w:rPr/>
        <w:t>más tardar el día 02 de julio de 2025,</w:t>
      </w:r>
      <w:r>
        <w:rPr>
          <w:spacing w:val="-3"/>
        </w:rPr>
        <w:t> </w:t>
      </w:r>
      <w:r>
        <w:rPr/>
        <w:t>a las 12:00</w:t>
      </w:r>
      <w:r>
        <w:rPr>
          <w:spacing w:val="-3"/>
        </w:rPr>
        <w:t> </w:t>
      </w:r>
      <w:r>
        <w:rPr/>
        <w:t>horas en el</w:t>
      </w:r>
      <w:r>
        <w:rPr>
          <w:spacing w:val="-3"/>
        </w:rPr>
        <w:t> </w:t>
      </w:r>
      <w:r>
        <w:rPr/>
        <w:t>domicilio Av. Solidaridad No. 174, Int. L10 y L11, Col. Los Fresnos, C.P. 45307, Tala, Jalisco</w:t>
      </w:r>
    </w:p>
    <w:p>
      <w:pPr>
        <w:pStyle w:val="BodyText"/>
      </w:pPr>
    </w:p>
    <w:p>
      <w:pPr>
        <w:pStyle w:val="BodyText"/>
        <w:spacing w:before="64"/>
      </w:pPr>
    </w:p>
    <w:p>
      <w:pPr>
        <w:pStyle w:val="Heading1"/>
        <w:numPr>
          <w:ilvl w:val="1"/>
          <w:numId w:val="3"/>
        </w:numPr>
        <w:tabs>
          <w:tab w:pos="1035" w:val="left" w:leader="none"/>
        </w:tabs>
        <w:spacing w:line="240" w:lineRule="auto" w:before="0" w:after="0"/>
        <w:ind w:left="1035" w:right="0" w:hanging="402"/>
        <w:jc w:val="left"/>
      </w:pPr>
      <w:r>
        <w:rPr/>
        <w:t>Periodo</w:t>
      </w:r>
      <w:r>
        <w:rPr>
          <w:spacing w:val="-7"/>
        </w:rPr>
        <w:t> </w:t>
      </w:r>
      <w:r>
        <w:rPr/>
        <w:t>de</w:t>
      </w:r>
      <w:r>
        <w:rPr>
          <w:spacing w:val="-8"/>
        </w:rPr>
        <w:t> </w:t>
      </w:r>
      <w:r>
        <w:rPr>
          <w:spacing w:val="-2"/>
        </w:rPr>
        <w:t>contratación:</w:t>
      </w:r>
    </w:p>
    <w:p>
      <w:pPr>
        <w:pStyle w:val="BodyText"/>
        <w:spacing w:line="256" w:lineRule="auto" w:before="185"/>
        <w:ind w:left="633" w:right="535"/>
        <w:jc w:val="both"/>
      </w:pPr>
      <w:r>
        <w:rPr/>
        <w:t>La</w:t>
      </w:r>
      <w:r>
        <w:rPr>
          <w:spacing w:val="-9"/>
        </w:rPr>
        <w:t> </w:t>
      </w:r>
      <w:r>
        <w:rPr/>
        <w:t>JIMAV</w:t>
      </w:r>
      <w:r>
        <w:rPr>
          <w:spacing w:val="-13"/>
        </w:rPr>
        <w:t> </w:t>
      </w:r>
      <w:r>
        <w:rPr/>
        <w:t>se</w:t>
      </w:r>
      <w:r>
        <w:rPr>
          <w:spacing w:val="-13"/>
        </w:rPr>
        <w:t> </w:t>
      </w:r>
      <w:r>
        <w:rPr/>
        <w:t>obliga</w:t>
      </w:r>
      <w:r>
        <w:rPr>
          <w:spacing w:val="-14"/>
        </w:rPr>
        <w:t> </w:t>
      </w:r>
      <w:r>
        <w:rPr/>
        <w:t>a</w:t>
      </w:r>
      <w:r>
        <w:rPr>
          <w:spacing w:val="-15"/>
        </w:rPr>
        <w:t> </w:t>
      </w:r>
      <w:r>
        <w:rPr/>
        <w:t>firmar</w:t>
      </w:r>
      <w:r>
        <w:rPr>
          <w:spacing w:val="-12"/>
        </w:rPr>
        <w:t> </w:t>
      </w:r>
      <w:r>
        <w:rPr/>
        <w:t>el</w:t>
      </w:r>
      <w:r>
        <w:rPr>
          <w:spacing w:val="-11"/>
        </w:rPr>
        <w:t> </w:t>
      </w:r>
      <w:r>
        <w:rPr/>
        <w:t>CONTRATO</w:t>
      </w:r>
      <w:r>
        <w:rPr>
          <w:spacing w:val="-13"/>
        </w:rPr>
        <w:t> </w:t>
      </w:r>
      <w:r>
        <w:rPr/>
        <w:t>derivado</w:t>
      </w:r>
      <w:r>
        <w:rPr>
          <w:spacing w:val="-11"/>
        </w:rPr>
        <w:t> </w:t>
      </w:r>
      <w:r>
        <w:rPr/>
        <w:t>de</w:t>
      </w:r>
      <w:r>
        <w:rPr>
          <w:spacing w:val="-11"/>
        </w:rPr>
        <w:t> </w:t>
      </w:r>
      <w:r>
        <w:rPr/>
        <w:t>la</w:t>
      </w:r>
      <w:r>
        <w:rPr>
          <w:spacing w:val="-13"/>
        </w:rPr>
        <w:t> </w:t>
      </w:r>
      <w:r>
        <w:rPr/>
        <w:t>Licitación</w:t>
      </w:r>
      <w:r>
        <w:rPr>
          <w:spacing w:val="-11"/>
        </w:rPr>
        <w:t> </w:t>
      </w:r>
      <w:r>
        <w:rPr/>
        <w:t>Pública</w:t>
      </w:r>
      <w:r>
        <w:rPr>
          <w:spacing w:val="-14"/>
        </w:rPr>
        <w:t> </w:t>
      </w:r>
      <w:r>
        <w:rPr/>
        <w:t>Local</w:t>
      </w:r>
      <w:r>
        <w:rPr>
          <w:spacing w:val="-11"/>
        </w:rPr>
        <w:t> </w:t>
      </w:r>
      <w:r>
        <w:rPr/>
        <w:t>No.</w:t>
      </w:r>
      <w:r>
        <w:rPr>
          <w:spacing w:val="-13"/>
        </w:rPr>
        <w:t> </w:t>
      </w:r>
      <w:r>
        <w:rPr/>
        <w:t>LPL- JIMAV-002-2025,</w:t>
      </w:r>
      <w:r>
        <w:rPr>
          <w:spacing w:val="-4"/>
        </w:rPr>
        <w:t> </w:t>
      </w:r>
      <w:r>
        <w:rPr/>
        <w:t>dentro</w:t>
      </w:r>
      <w:r>
        <w:rPr>
          <w:spacing w:val="-5"/>
        </w:rPr>
        <w:t> </w:t>
      </w:r>
      <w:r>
        <w:rPr/>
        <w:t>de</w:t>
      </w:r>
      <w:r>
        <w:rPr>
          <w:spacing w:val="-4"/>
        </w:rPr>
        <w:t> </w:t>
      </w:r>
      <w:r>
        <w:rPr/>
        <w:t>los</w:t>
      </w:r>
      <w:r>
        <w:rPr>
          <w:spacing w:val="-1"/>
        </w:rPr>
        <w:t> </w:t>
      </w:r>
      <w:r>
        <w:rPr/>
        <w:t>5</w:t>
      </w:r>
      <w:r>
        <w:rPr>
          <w:spacing w:val="-5"/>
        </w:rPr>
        <w:t> </w:t>
      </w:r>
      <w:r>
        <w:rPr/>
        <w:t>días</w:t>
      </w:r>
      <w:r>
        <w:rPr>
          <w:spacing w:val="-4"/>
        </w:rPr>
        <w:t> </w:t>
      </w:r>
      <w:r>
        <w:rPr/>
        <w:t>hábiles,</w:t>
      </w:r>
      <w:r>
        <w:rPr>
          <w:spacing w:val="-1"/>
        </w:rPr>
        <w:t> </w:t>
      </w:r>
      <w:r>
        <w:rPr/>
        <w:t>contados</w:t>
      </w:r>
      <w:r>
        <w:rPr>
          <w:spacing w:val="-5"/>
        </w:rPr>
        <w:t> </w:t>
      </w:r>
      <w:r>
        <w:rPr/>
        <w:t>a partir</w:t>
      </w:r>
      <w:r>
        <w:rPr>
          <w:spacing w:val="-4"/>
        </w:rPr>
        <w:t> </w:t>
      </w:r>
      <w:r>
        <w:rPr/>
        <w:t>del</w:t>
      </w:r>
      <w:r>
        <w:rPr>
          <w:spacing w:val="-5"/>
        </w:rPr>
        <w:t> </w:t>
      </w:r>
      <w:r>
        <w:rPr/>
        <w:t>día</w:t>
      </w:r>
      <w:r>
        <w:rPr>
          <w:spacing w:val="-4"/>
        </w:rPr>
        <w:t> </w:t>
      </w:r>
      <w:r>
        <w:rPr/>
        <w:t>hábil</w:t>
      </w:r>
      <w:r>
        <w:rPr>
          <w:spacing w:val="-4"/>
        </w:rPr>
        <w:t> </w:t>
      </w:r>
      <w:r>
        <w:rPr/>
        <w:t>siguiente</w:t>
      </w:r>
      <w:r>
        <w:rPr>
          <w:spacing w:val="-5"/>
        </w:rPr>
        <w:t> </w:t>
      </w:r>
      <w:r>
        <w:rPr/>
        <w:t>a</w:t>
      </w:r>
      <w:r>
        <w:rPr>
          <w:spacing w:val="-1"/>
        </w:rPr>
        <w:t> </w:t>
      </w:r>
      <w:r>
        <w:rPr/>
        <w:t>la fecha de la notificación del FALLO de la presente convocatoria.</w:t>
      </w:r>
    </w:p>
    <w:p>
      <w:pPr>
        <w:pStyle w:val="BodyText"/>
        <w:spacing w:line="259" w:lineRule="auto" w:before="168"/>
        <w:ind w:left="633" w:right="532"/>
        <w:jc w:val="both"/>
      </w:pPr>
      <w:r>
        <w:rPr/>
        <w:t>La contratación inicial considera un periodo a prueba de 3 meses a partir de la firma del contrato, periodo que estará sujeto a evaluación. Posteriormente, en caso de aprobar la evaluación,</w:t>
      </w:r>
      <w:r>
        <w:rPr>
          <w:spacing w:val="-8"/>
        </w:rPr>
        <w:t> </w:t>
      </w:r>
      <w:r>
        <w:rPr/>
        <w:t>con</w:t>
      </w:r>
      <w:r>
        <w:rPr>
          <w:spacing w:val="-8"/>
        </w:rPr>
        <w:t> </w:t>
      </w:r>
      <w:r>
        <w:rPr/>
        <w:t>el</w:t>
      </w:r>
      <w:r>
        <w:rPr>
          <w:spacing w:val="-6"/>
        </w:rPr>
        <w:t> </w:t>
      </w:r>
      <w:r>
        <w:rPr/>
        <w:t>BoVo</w:t>
      </w:r>
      <w:r>
        <w:rPr>
          <w:spacing w:val="-8"/>
        </w:rPr>
        <w:t> </w:t>
      </w:r>
      <w:r>
        <w:rPr/>
        <w:t>del</w:t>
      </w:r>
      <w:r>
        <w:rPr>
          <w:spacing w:val="-8"/>
        </w:rPr>
        <w:t> </w:t>
      </w:r>
      <w:r>
        <w:rPr/>
        <w:t>Director</w:t>
      </w:r>
      <w:r>
        <w:rPr>
          <w:spacing w:val="-8"/>
        </w:rPr>
        <w:t> </w:t>
      </w:r>
      <w:r>
        <w:rPr/>
        <w:t>General</w:t>
      </w:r>
      <w:r>
        <w:rPr>
          <w:spacing w:val="-8"/>
        </w:rPr>
        <w:t> </w:t>
      </w:r>
      <w:r>
        <w:rPr/>
        <w:t>y</w:t>
      </w:r>
      <w:r>
        <w:rPr>
          <w:spacing w:val="-10"/>
        </w:rPr>
        <w:t> </w:t>
      </w:r>
      <w:r>
        <w:rPr/>
        <w:t>de</w:t>
      </w:r>
      <w:r>
        <w:rPr>
          <w:spacing w:val="-5"/>
        </w:rPr>
        <w:t> </w:t>
      </w:r>
      <w:r>
        <w:rPr/>
        <w:t>la</w:t>
      </w:r>
      <w:r>
        <w:rPr>
          <w:spacing w:val="-8"/>
        </w:rPr>
        <w:t> </w:t>
      </w:r>
      <w:r>
        <w:rPr/>
        <w:t>Junta</w:t>
      </w:r>
      <w:r>
        <w:rPr>
          <w:spacing w:val="-8"/>
        </w:rPr>
        <w:t> </w:t>
      </w:r>
      <w:r>
        <w:rPr/>
        <w:t>de</w:t>
      </w:r>
      <w:r>
        <w:rPr>
          <w:spacing w:val="-5"/>
        </w:rPr>
        <w:t> </w:t>
      </w:r>
      <w:r>
        <w:rPr/>
        <w:t>Gobierno,</w:t>
      </w:r>
      <w:r>
        <w:rPr>
          <w:spacing w:val="-5"/>
        </w:rPr>
        <w:t> </w:t>
      </w:r>
      <w:r>
        <w:rPr/>
        <w:t>se</w:t>
      </w:r>
      <w:r>
        <w:rPr>
          <w:spacing w:val="-8"/>
        </w:rPr>
        <w:t> </w:t>
      </w:r>
      <w:r>
        <w:rPr/>
        <w:t>podrá</w:t>
      </w:r>
      <w:r>
        <w:rPr>
          <w:spacing w:val="-8"/>
        </w:rPr>
        <w:t> </w:t>
      </w:r>
      <w:r>
        <w:rPr/>
        <w:t>optar</w:t>
      </w:r>
      <w:r>
        <w:rPr>
          <w:spacing w:val="-6"/>
        </w:rPr>
        <w:t> </w:t>
      </w:r>
      <w:r>
        <w:rPr/>
        <w:t>por contratación indeterminada.</w:t>
      </w:r>
    </w:p>
    <w:p>
      <w:pPr>
        <w:pStyle w:val="BodyText"/>
      </w:pPr>
    </w:p>
    <w:p>
      <w:pPr>
        <w:pStyle w:val="BodyText"/>
        <w:spacing w:before="62"/>
      </w:pPr>
    </w:p>
    <w:p>
      <w:pPr>
        <w:pStyle w:val="Heading1"/>
        <w:numPr>
          <w:ilvl w:val="1"/>
          <w:numId w:val="3"/>
        </w:numPr>
        <w:tabs>
          <w:tab w:pos="1035" w:val="left" w:leader="none"/>
        </w:tabs>
        <w:spacing w:line="240" w:lineRule="auto" w:before="1" w:after="0"/>
        <w:ind w:left="1035" w:right="0" w:hanging="402"/>
        <w:jc w:val="left"/>
      </w:pPr>
      <w:r>
        <w:rPr>
          <w:spacing w:val="-2"/>
        </w:rPr>
        <w:t>Pago:</w:t>
      </w:r>
    </w:p>
    <w:p>
      <w:pPr>
        <w:pStyle w:val="BodyText"/>
        <w:spacing w:line="256" w:lineRule="auto" w:before="182"/>
        <w:ind w:left="633" w:right="533"/>
        <w:jc w:val="both"/>
      </w:pPr>
      <w:r>
        <w:rPr/>
        <w:t>Conforme a conocimientos, experiencia y habilidades probadas en su propuesta y en el periodo a prueba de 3 meses.</w:t>
      </w:r>
    </w:p>
    <w:p>
      <w:pPr>
        <w:pStyle w:val="BodyText"/>
      </w:pPr>
    </w:p>
    <w:p>
      <w:pPr>
        <w:pStyle w:val="BodyText"/>
      </w:pPr>
    </w:p>
    <w:p>
      <w:pPr>
        <w:pStyle w:val="BodyText"/>
        <w:spacing w:before="252"/>
      </w:pPr>
    </w:p>
    <w:p>
      <w:pPr>
        <w:pStyle w:val="Heading1"/>
      </w:pPr>
      <w:r>
        <w:rPr/>
        <w:t>2.7</w:t>
      </w:r>
      <w:r>
        <w:rPr>
          <w:spacing w:val="-7"/>
        </w:rPr>
        <w:t> </w:t>
      </w:r>
      <w:r>
        <w:rPr/>
        <w:t>Lugar</w:t>
      </w:r>
      <w:r>
        <w:rPr>
          <w:spacing w:val="-9"/>
        </w:rPr>
        <w:t> </w:t>
      </w:r>
      <w:r>
        <w:rPr/>
        <w:t>de</w:t>
      </w:r>
      <w:r>
        <w:rPr>
          <w:spacing w:val="-5"/>
        </w:rPr>
        <w:t> </w:t>
      </w:r>
      <w:r>
        <w:rPr/>
        <w:t>concentración</w:t>
      </w:r>
      <w:r>
        <w:rPr>
          <w:spacing w:val="-8"/>
        </w:rPr>
        <w:t> </w:t>
      </w:r>
      <w:r>
        <w:rPr/>
        <w:t>de</w:t>
      </w:r>
      <w:r>
        <w:rPr>
          <w:spacing w:val="-8"/>
        </w:rPr>
        <w:t> </w:t>
      </w:r>
      <w:r>
        <w:rPr>
          <w:spacing w:val="-2"/>
        </w:rPr>
        <w:t>trabajo:</w:t>
      </w:r>
    </w:p>
    <w:p>
      <w:pPr>
        <w:pStyle w:val="BodyText"/>
        <w:spacing w:line="259" w:lineRule="auto" w:before="182"/>
        <w:ind w:left="633" w:right="534"/>
        <w:jc w:val="both"/>
      </w:pPr>
      <w:r>
        <w:rPr/>
        <w:t>El área de adscripción son las Oficinas de la Dirección Técnica de la JIMAV, en Av. Solidaridad No.</w:t>
      </w:r>
      <w:r>
        <w:rPr>
          <w:spacing w:val="-5"/>
        </w:rPr>
        <w:t> </w:t>
      </w:r>
      <w:r>
        <w:rPr/>
        <w:t>174, L10</w:t>
      </w:r>
      <w:r>
        <w:rPr>
          <w:spacing w:val="-2"/>
        </w:rPr>
        <w:t> </w:t>
      </w:r>
      <w:r>
        <w:rPr/>
        <w:t>y</w:t>
      </w:r>
      <w:r>
        <w:rPr>
          <w:spacing w:val="-2"/>
        </w:rPr>
        <w:t> </w:t>
      </w:r>
      <w:r>
        <w:rPr/>
        <w:t>L11, Plaza Aqua,</w:t>
      </w:r>
      <w:r>
        <w:rPr>
          <w:spacing w:val="-6"/>
        </w:rPr>
        <w:t> </w:t>
      </w:r>
      <w:r>
        <w:rPr/>
        <w:t>C.P.</w:t>
      </w:r>
      <w:r>
        <w:rPr>
          <w:spacing w:val="-2"/>
        </w:rPr>
        <w:t> </w:t>
      </w:r>
      <w:r>
        <w:rPr/>
        <w:t>45310,</w:t>
      </w:r>
      <w:r>
        <w:rPr>
          <w:spacing w:val="-2"/>
        </w:rPr>
        <w:t> </w:t>
      </w:r>
      <w:r>
        <w:rPr/>
        <w:t>Tala, Jalisco, dentro</w:t>
      </w:r>
      <w:r>
        <w:rPr>
          <w:spacing w:val="-5"/>
        </w:rPr>
        <w:t> </w:t>
      </w:r>
      <w:r>
        <w:rPr/>
        <w:t>del</w:t>
      </w:r>
      <w:r>
        <w:rPr>
          <w:spacing w:val="-2"/>
        </w:rPr>
        <w:t> </w:t>
      </w:r>
      <w:r>
        <w:rPr/>
        <w:t>territorio que comprenden los 14 ayuntamientos que integran el "OPD JIMAV" y donde se cuente con colaboración institucional.</w:t>
      </w:r>
    </w:p>
    <w:p>
      <w:pPr>
        <w:pStyle w:val="BodyText"/>
      </w:pPr>
    </w:p>
    <w:p>
      <w:pPr>
        <w:pStyle w:val="BodyText"/>
      </w:pPr>
    </w:p>
    <w:p>
      <w:pPr>
        <w:pStyle w:val="BodyText"/>
      </w:pPr>
    </w:p>
    <w:p>
      <w:pPr>
        <w:pStyle w:val="BodyText"/>
      </w:pPr>
    </w:p>
    <w:p>
      <w:pPr>
        <w:pStyle w:val="BodyText"/>
        <w:spacing w:before="154"/>
      </w:pPr>
    </w:p>
    <w:p>
      <w:pPr>
        <w:pStyle w:val="ListParagraph"/>
        <w:numPr>
          <w:ilvl w:val="0"/>
          <w:numId w:val="3"/>
        </w:numPr>
        <w:tabs>
          <w:tab w:pos="913" w:val="left" w:leader="none"/>
        </w:tabs>
        <w:spacing w:line="256" w:lineRule="auto" w:before="1" w:after="0"/>
        <w:ind w:left="633" w:right="528" w:firstLine="0"/>
        <w:jc w:val="both"/>
        <w:rPr>
          <w:sz w:val="24"/>
        </w:rPr>
      </w:pPr>
      <w:r>
        <w:rPr>
          <w:sz w:val="24"/>
        </w:rPr>
        <w:t>Para</w:t>
      </w:r>
      <w:r>
        <w:rPr>
          <w:spacing w:val="-4"/>
          <w:sz w:val="24"/>
        </w:rPr>
        <w:t> </w:t>
      </w:r>
      <w:r>
        <w:rPr>
          <w:sz w:val="24"/>
        </w:rPr>
        <w:t>postular</w:t>
      </w:r>
      <w:r>
        <w:rPr>
          <w:spacing w:val="-4"/>
          <w:sz w:val="24"/>
        </w:rPr>
        <w:t> </w:t>
      </w:r>
      <w:r>
        <w:rPr>
          <w:sz w:val="24"/>
        </w:rPr>
        <w:t>su</w:t>
      </w:r>
      <w:r>
        <w:rPr>
          <w:spacing w:val="-1"/>
          <w:sz w:val="24"/>
        </w:rPr>
        <w:t> </w:t>
      </w:r>
      <w:r>
        <w:rPr>
          <w:sz w:val="24"/>
        </w:rPr>
        <w:t>candidatura</w:t>
      </w:r>
      <w:r>
        <w:rPr>
          <w:spacing w:val="-5"/>
          <w:sz w:val="24"/>
        </w:rPr>
        <w:t> </w:t>
      </w:r>
      <w:r>
        <w:rPr>
          <w:sz w:val="24"/>
        </w:rPr>
        <w:t>a</w:t>
      </w:r>
      <w:r>
        <w:rPr>
          <w:spacing w:val="-2"/>
          <w:sz w:val="24"/>
        </w:rPr>
        <w:t> </w:t>
      </w:r>
      <w:r>
        <w:rPr>
          <w:sz w:val="24"/>
        </w:rPr>
        <w:t>ocupar</w:t>
      </w:r>
      <w:r>
        <w:rPr>
          <w:spacing w:val="-5"/>
          <w:sz w:val="24"/>
        </w:rPr>
        <w:t> </w:t>
      </w:r>
      <w:r>
        <w:rPr>
          <w:sz w:val="24"/>
        </w:rPr>
        <w:t>el</w:t>
      </w:r>
      <w:r>
        <w:rPr>
          <w:spacing w:val="-8"/>
          <w:sz w:val="24"/>
        </w:rPr>
        <w:t> </w:t>
      </w:r>
      <w:r>
        <w:rPr>
          <w:sz w:val="24"/>
        </w:rPr>
        <w:t>puesto,</w:t>
      </w:r>
      <w:r>
        <w:rPr>
          <w:spacing w:val="-1"/>
          <w:sz w:val="24"/>
        </w:rPr>
        <w:t> </w:t>
      </w:r>
      <w:r>
        <w:rPr>
          <w:sz w:val="24"/>
        </w:rPr>
        <w:t>el</w:t>
      </w:r>
      <w:r>
        <w:rPr>
          <w:spacing w:val="-4"/>
          <w:sz w:val="24"/>
        </w:rPr>
        <w:t> </w:t>
      </w:r>
      <w:r>
        <w:rPr>
          <w:sz w:val="24"/>
        </w:rPr>
        <w:t>(la)</w:t>
      </w:r>
      <w:r>
        <w:rPr>
          <w:spacing w:val="-4"/>
          <w:sz w:val="24"/>
        </w:rPr>
        <w:t> </w:t>
      </w:r>
      <w:r>
        <w:rPr>
          <w:sz w:val="24"/>
        </w:rPr>
        <w:t>aspirante</w:t>
      </w:r>
      <w:r>
        <w:rPr>
          <w:spacing w:val="-4"/>
          <w:sz w:val="24"/>
        </w:rPr>
        <w:t> </w:t>
      </w:r>
      <w:r>
        <w:rPr>
          <w:sz w:val="24"/>
        </w:rPr>
        <w:t>deberá concursar</w:t>
      </w:r>
      <w:r>
        <w:rPr>
          <w:spacing w:val="-4"/>
          <w:sz w:val="24"/>
        </w:rPr>
        <w:t> </w:t>
      </w:r>
      <w:r>
        <w:rPr>
          <w:sz w:val="24"/>
        </w:rPr>
        <w:t>bajo las siguientes;</w:t>
      </w:r>
    </w:p>
    <w:p>
      <w:pPr>
        <w:pStyle w:val="BodyText"/>
      </w:pPr>
    </w:p>
    <w:p>
      <w:pPr>
        <w:pStyle w:val="BodyText"/>
        <w:spacing w:before="66"/>
      </w:pPr>
    </w:p>
    <w:p>
      <w:pPr>
        <w:pStyle w:val="Heading1"/>
        <w:spacing w:before="1"/>
      </w:pPr>
      <w:r>
        <w:rPr>
          <w:spacing w:val="-2"/>
        </w:rPr>
        <w:t>BASES</w:t>
      </w:r>
    </w:p>
    <w:p>
      <w:pPr>
        <w:pStyle w:val="BodyText"/>
        <w:rPr>
          <w:rFonts w:ascii="Arial"/>
          <w:b/>
        </w:rPr>
      </w:pPr>
    </w:p>
    <w:p>
      <w:pPr>
        <w:pStyle w:val="BodyText"/>
        <w:spacing w:before="88"/>
        <w:rPr>
          <w:rFonts w:ascii="Arial"/>
          <w:b/>
        </w:rPr>
      </w:pPr>
    </w:p>
    <w:p>
      <w:pPr>
        <w:spacing w:before="1"/>
        <w:ind w:left="633" w:right="0" w:firstLine="0"/>
        <w:jc w:val="left"/>
        <w:rPr>
          <w:rFonts w:ascii="Arial"/>
          <w:b/>
          <w:sz w:val="24"/>
        </w:rPr>
      </w:pPr>
      <w:r>
        <w:rPr>
          <w:rFonts w:ascii="Arial"/>
          <w:b/>
          <w:sz w:val="24"/>
        </w:rPr>
        <w:t>PRIMERA-</w:t>
      </w:r>
      <w:r>
        <w:rPr>
          <w:rFonts w:ascii="Arial"/>
          <w:b/>
          <w:spacing w:val="-13"/>
          <w:sz w:val="24"/>
        </w:rPr>
        <w:t> </w:t>
      </w:r>
      <w:r>
        <w:rPr>
          <w:rFonts w:ascii="Arial"/>
          <w:b/>
          <w:sz w:val="24"/>
        </w:rPr>
        <w:t>Requisitos</w:t>
      </w:r>
      <w:r>
        <w:rPr>
          <w:rFonts w:ascii="Arial"/>
          <w:b/>
          <w:spacing w:val="-10"/>
          <w:sz w:val="24"/>
        </w:rPr>
        <w:t> </w:t>
      </w:r>
      <w:r>
        <w:rPr>
          <w:rFonts w:ascii="Arial"/>
          <w:b/>
          <w:spacing w:val="-2"/>
          <w:sz w:val="24"/>
        </w:rPr>
        <w:t>legales</w:t>
      </w:r>
    </w:p>
    <w:p>
      <w:pPr>
        <w:spacing w:after="0"/>
        <w:jc w:val="left"/>
        <w:rPr>
          <w:rFonts w:ascii="Arial"/>
          <w:b/>
          <w:sz w:val="24"/>
        </w:rPr>
        <w:sectPr>
          <w:pgSz w:w="12240" w:h="15840"/>
          <w:pgMar w:header="208" w:footer="28" w:top="1080" w:bottom="220" w:left="360" w:right="1080"/>
        </w:sectPr>
      </w:pPr>
    </w:p>
    <w:p>
      <w:pPr>
        <w:pStyle w:val="BodyText"/>
        <w:spacing w:before="47"/>
        <w:rPr>
          <w:rFonts w:ascii="Arial"/>
          <w:b/>
        </w:rPr>
      </w:pPr>
    </w:p>
    <w:p>
      <w:pPr>
        <w:pStyle w:val="BodyText"/>
        <w:spacing w:line="259" w:lineRule="auto"/>
        <w:ind w:left="633" w:right="535"/>
        <w:jc w:val="both"/>
      </w:pPr>
      <w:r>
        <w:rPr/>
        <w:t>Reunir los requisitos académicos y laborales previstos para el puesto con constancia de cada requisito adjunta en sobre o de manera electrónica en archivo PDF, firmando por el </w:t>
      </w:r>
      <w:r>
        <w:rPr>
          <w:spacing w:val="-2"/>
        </w:rPr>
        <w:t>aspirante.</w:t>
      </w:r>
    </w:p>
    <w:p>
      <w:pPr>
        <w:pStyle w:val="BodyText"/>
      </w:pPr>
    </w:p>
    <w:p>
      <w:pPr>
        <w:pStyle w:val="BodyText"/>
        <w:spacing w:before="63"/>
      </w:pPr>
    </w:p>
    <w:p>
      <w:pPr>
        <w:pStyle w:val="BodyText"/>
        <w:spacing w:before="1"/>
        <w:ind w:left="633"/>
        <w:jc w:val="both"/>
      </w:pPr>
      <w:r>
        <w:rPr/>
        <w:t>Adicionalmente</w:t>
      </w:r>
      <w:r>
        <w:rPr>
          <w:spacing w:val="-8"/>
        </w:rPr>
        <w:t> </w:t>
      </w:r>
      <w:r>
        <w:rPr/>
        <w:t>se</w:t>
      </w:r>
      <w:r>
        <w:rPr>
          <w:spacing w:val="-10"/>
        </w:rPr>
        <w:t> </w:t>
      </w:r>
      <w:r>
        <w:rPr/>
        <w:t>deberá</w:t>
      </w:r>
      <w:r>
        <w:rPr>
          <w:spacing w:val="-10"/>
        </w:rPr>
        <w:t> </w:t>
      </w:r>
      <w:r>
        <w:rPr/>
        <w:t>acreditar</w:t>
      </w:r>
      <w:r>
        <w:rPr>
          <w:spacing w:val="-10"/>
        </w:rPr>
        <w:t> </w:t>
      </w:r>
      <w:r>
        <w:rPr/>
        <w:t>el</w:t>
      </w:r>
      <w:r>
        <w:rPr>
          <w:spacing w:val="-8"/>
        </w:rPr>
        <w:t> </w:t>
      </w:r>
      <w:r>
        <w:rPr/>
        <w:t>cumplimiento</w:t>
      </w:r>
      <w:r>
        <w:rPr>
          <w:spacing w:val="-8"/>
        </w:rPr>
        <w:t> </w:t>
      </w:r>
      <w:r>
        <w:rPr/>
        <w:t>de</w:t>
      </w:r>
      <w:r>
        <w:rPr>
          <w:spacing w:val="-10"/>
        </w:rPr>
        <w:t> </w:t>
      </w:r>
      <w:r>
        <w:rPr/>
        <w:t>los</w:t>
      </w:r>
      <w:r>
        <w:rPr>
          <w:spacing w:val="-10"/>
        </w:rPr>
        <w:t> </w:t>
      </w:r>
      <w:r>
        <w:rPr/>
        <w:t>siguientes</w:t>
      </w:r>
      <w:r>
        <w:rPr>
          <w:spacing w:val="-10"/>
        </w:rPr>
        <w:t> </w:t>
      </w:r>
      <w:r>
        <w:rPr/>
        <w:t>requisitos</w:t>
      </w:r>
      <w:r>
        <w:rPr>
          <w:spacing w:val="-7"/>
        </w:rPr>
        <w:t> </w:t>
      </w:r>
      <w:r>
        <w:rPr>
          <w:spacing w:val="-2"/>
        </w:rPr>
        <w:t>legales:</w:t>
      </w:r>
    </w:p>
    <w:p>
      <w:pPr>
        <w:pStyle w:val="BodyText"/>
      </w:pPr>
    </w:p>
    <w:p>
      <w:pPr>
        <w:pStyle w:val="BodyText"/>
        <w:spacing w:before="91"/>
      </w:pPr>
    </w:p>
    <w:p>
      <w:pPr>
        <w:pStyle w:val="ListParagraph"/>
        <w:numPr>
          <w:ilvl w:val="0"/>
          <w:numId w:val="4"/>
        </w:numPr>
        <w:tabs>
          <w:tab w:pos="1353" w:val="left" w:leader="none"/>
        </w:tabs>
        <w:spacing w:line="256" w:lineRule="auto" w:before="0" w:after="0"/>
        <w:ind w:left="1353" w:right="532" w:hanging="495"/>
        <w:jc w:val="both"/>
        <w:rPr>
          <w:sz w:val="24"/>
        </w:rPr>
      </w:pPr>
      <w:r>
        <w:rPr>
          <w:sz w:val="24"/>
        </w:rPr>
        <w:t>Participarán todas las personas aspirantes que estén de acuerdo con las bases descritas y que reúnan los requisitos establecidos en la presente Convocatoria Pública Local;</w:t>
      </w:r>
    </w:p>
    <w:p>
      <w:pPr>
        <w:pStyle w:val="ListParagraph"/>
        <w:numPr>
          <w:ilvl w:val="0"/>
          <w:numId w:val="4"/>
        </w:numPr>
        <w:tabs>
          <w:tab w:pos="1353" w:val="left" w:leader="none"/>
        </w:tabs>
        <w:spacing w:line="240" w:lineRule="auto" w:before="165" w:after="0"/>
        <w:ind w:left="1353" w:right="0" w:hanging="559"/>
        <w:jc w:val="left"/>
        <w:rPr>
          <w:sz w:val="24"/>
        </w:rPr>
      </w:pPr>
      <w:r>
        <w:rPr>
          <w:sz w:val="24"/>
        </w:rPr>
        <w:t>Estar</w:t>
      </w:r>
      <w:r>
        <w:rPr>
          <w:spacing w:val="-4"/>
          <w:sz w:val="24"/>
        </w:rPr>
        <w:t> </w:t>
      </w:r>
      <w:r>
        <w:rPr>
          <w:sz w:val="24"/>
        </w:rPr>
        <w:t>en</w:t>
      </w:r>
      <w:r>
        <w:rPr>
          <w:spacing w:val="-6"/>
          <w:sz w:val="24"/>
        </w:rPr>
        <w:t> </w:t>
      </w:r>
      <w:r>
        <w:rPr>
          <w:sz w:val="24"/>
        </w:rPr>
        <w:t>pleno</w:t>
      </w:r>
      <w:r>
        <w:rPr>
          <w:spacing w:val="-7"/>
          <w:sz w:val="24"/>
        </w:rPr>
        <w:t> </w:t>
      </w:r>
      <w:r>
        <w:rPr>
          <w:sz w:val="24"/>
        </w:rPr>
        <w:t>uso</w:t>
      </w:r>
      <w:r>
        <w:rPr>
          <w:spacing w:val="-6"/>
          <w:sz w:val="24"/>
        </w:rPr>
        <w:t> </w:t>
      </w:r>
      <w:r>
        <w:rPr>
          <w:sz w:val="24"/>
        </w:rPr>
        <w:t>de</w:t>
      </w:r>
      <w:r>
        <w:rPr>
          <w:spacing w:val="-4"/>
          <w:sz w:val="24"/>
        </w:rPr>
        <w:t> </w:t>
      </w:r>
      <w:r>
        <w:rPr>
          <w:sz w:val="24"/>
        </w:rPr>
        <w:t>sus</w:t>
      </w:r>
      <w:r>
        <w:rPr>
          <w:spacing w:val="-6"/>
          <w:sz w:val="24"/>
        </w:rPr>
        <w:t> </w:t>
      </w:r>
      <w:r>
        <w:rPr>
          <w:sz w:val="24"/>
        </w:rPr>
        <w:t>derechos</w:t>
      </w:r>
      <w:r>
        <w:rPr>
          <w:spacing w:val="-5"/>
          <w:sz w:val="24"/>
        </w:rPr>
        <w:t> </w:t>
      </w:r>
      <w:r>
        <w:rPr>
          <w:sz w:val="24"/>
        </w:rPr>
        <w:t>civiles</w:t>
      </w:r>
      <w:r>
        <w:rPr>
          <w:spacing w:val="-6"/>
          <w:sz w:val="24"/>
        </w:rPr>
        <w:t> </w:t>
      </w:r>
      <w:r>
        <w:rPr>
          <w:sz w:val="24"/>
        </w:rPr>
        <w:t>y</w:t>
      </w:r>
      <w:r>
        <w:rPr>
          <w:spacing w:val="-6"/>
          <w:sz w:val="24"/>
        </w:rPr>
        <w:t> </w:t>
      </w:r>
      <w:r>
        <w:rPr>
          <w:spacing w:val="-2"/>
          <w:sz w:val="24"/>
        </w:rPr>
        <w:t>políticos;</w:t>
      </w:r>
    </w:p>
    <w:p>
      <w:pPr>
        <w:pStyle w:val="ListParagraph"/>
        <w:numPr>
          <w:ilvl w:val="0"/>
          <w:numId w:val="4"/>
        </w:numPr>
        <w:tabs>
          <w:tab w:pos="1350" w:val="left" w:leader="none"/>
          <w:tab w:pos="1353" w:val="left" w:leader="none"/>
        </w:tabs>
        <w:spacing w:line="256" w:lineRule="auto" w:before="183" w:after="0"/>
        <w:ind w:left="1353" w:right="534" w:hanging="627"/>
        <w:jc w:val="both"/>
        <w:rPr>
          <w:sz w:val="24"/>
        </w:rPr>
      </w:pPr>
      <w:r>
        <w:rPr>
          <w:sz w:val="24"/>
        </w:rPr>
        <w:t>Presentar y</w:t>
      </w:r>
      <w:r>
        <w:rPr>
          <w:spacing w:val="-2"/>
          <w:sz w:val="24"/>
        </w:rPr>
        <w:t> </w:t>
      </w:r>
      <w:r>
        <w:rPr>
          <w:sz w:val="24"/>
        </w:rPr>
        <w:t>entregar toda la</w:t>
      </w:r>
      <w:r>
        <w:rPr>
          <w:spacing w:val="-2"/>
          <w:sz w:val="24"/>
        </w:rPr>
        <w:t> </w:t>
      </w:r>
      <w:r>
        <w:rPr>
          <w:sz w:val="24"/>
        </w:rPr>
        <w:t>documentación</w:t>
      </w:r>
      <w:r>
        <w:rPr>
          <w:spacing w:val="-3"/>
          <w:sz w:val="24"/>
        </w:rPr>
        <w:t> </w:t>
      </w:r>
      <w:r>
        <w:rPr>
          <w:sz w:val="24"/>
        </w:rPr>
        <w:t>solicitada</w:t>
      </w:r>
      <w:r>
        <w:rPr>
          <w:spacing w:val="-1"/>
          <w:sz w:val="24"/>
        </w:rPr>
        <w:t> </w:t>
      </w:r>
      <w:r>
        <w:rPr>
          <w:sz w:val="24"/>
        </w:rPr>
        <w:t>en la</w:t>
      </w:r>
      <w:r>
        <w:rPr>
          <w:spacing w:val="-3"/>
          <w:sz w:val="24"/>
        </w:rPr>
        <w:t> </w:t>
      </w:r>
      <w:r>
        <w:rPr>
          <w:sz w:val="24"/>
        </w:rPr>
        <w:t>SEGUNDA BASE</w:t>
      </w:r>
      <w:r>
        <w:rPr>
          <w:spacing w:val="-2"/>
          <w:sz w:val="24"/>
        </w:rPr>
        <w:t> </w:t>
      </w:r>
      <w:r>
        <w:rPr>
          <w:sz w:val="24"/>
        </w:rPr>
        <w:t>de la presente convocatoria;</w:t>
      </w:r>
    </w:p>
    <w:p>
      <w:pPr>
        <w:pStyle w:val="ListParagraph"/>
        <w:numPr>
          <w:ilvl w:val="0"/>
          <w:numId w:val="4"/>
        </w:numPr>
        <w:tabs>
          <w:tab w:pos="1351" w:val="left" w:leader="none"/>
          <w:tab w:pos="1353" w:val="left" w:leader="none"/>
        </w:tabs>
        <w:spacing w:line="256" w:lineRule="auto" w:before="165" w:after="0"/>
        <w:ind w:left="1353" w:right="534" w:hanging="653"/>
        <w:jc w:val="both"/>
        <w:rPr>
          <w:sz w:val="24"/>
        </w:rPr>
      </w:pPr>
      <w:r>
        <w:rPr>
          <w:sz w:val="24"/>
        </w:rPr>
        <w:t>No estar en ejercicio de funciones para un partido político, ya sea en el Comité Municipal, Estatal o Federal; y</w:t>
      </w:r>
    </w:p>
    <w:p>
      <w:pPr>
        <w:pStyle w:val="ListParagraph"/>
        <w:numPr>
          <w:ilvl w:val="0"/>
          <w:numId w:val="4"/>
        </w:numPr>
        <w:tabs>
          <w:tab w:pos="1353" w:val="left" w:leader="none"/>
        </w:tabs>
        <w:spacing w:line="256" w:lineRule="auto" w:before="165" w:after="0"/>
        <w:ind w:left="1353" w:right="531" w:hanging="586"/>
        <w:jc w:val="both"/>
        <w:rPr>
          <w:sz w:val="24"/>
        </w:rPr>
      </w:pPr>
      <w:r>
        <w:rPr>
          <w:sz w:val="24"/>
        </w:rPr>
        <w:t>Ser ciudadano mexicano en pleno ejercicio de sus derechos o extranjero cuya condición migratoria le permita contratarse para desarrollar los servicios profesionales requeridos;</w:t>
      </w:r>
    </w:p>
    <w:p>
      <w:pPr>
        <w:pStyle w:val="ListParagraph"/>
        <w:numPr>
          <w:ilvl w:val="0"/>
          <w:numId w:val="4"/>
        </w:numPr>
        <w:tabs>
          <w:tab w:pos="1352" w:val="left" w:leader="none"/>
        </w:tabs>
        <w:spacing w:line="240" w:lineRule="auto" w:before="166" w:after="0"/>
        <w:ind w:left="1352" w:right="0" w:hanging="652"/>
        <w:jc w:val="left"/>
        <w:rPr>
          <w:sz w:val="24"/>
        </w:rPr>
      </w:pPr>
      <w:r>
        <w:rPr>
          <w:sz w:val="24"/>
        </w:rPr>
        <w:t>No</w:t>
      </w:r>
      <w:r>
        <w:rPr>
          <w:spacing w:val="-8"/>
          <w:sz w:val="24"/>
        </w:rPr>
        <w:t> </w:t>
      </w:r>
      <w:r>
        <w:rPr>
          <w:sz w:val="24"/>
        </w:rPr>
        <w:t>haber</w:t>
      </w:r>
      <w:r>
        <w:rPr>
          <w:spacing w:val="-7"/>
          <w:sz w:val="24"/>
        </w:rPr>
        <w:t> </w:t>
      </w:r>
      <w:r>
        <w:rPr>
          <w:sz w:val="24"/>
        </w:rPr>
        <w:t>sido</w:t>
      </w:r>
      <w:r>
        <w:rPr>
          <w:spacing w:val="-8"/>
          <w:sz w:val="24"/>
        </w:rPr>
        <w:t> </w:t>
      </w:r>
      <w:r>
        <w:rPr>
          <w:sz w:val="24"/>
        </w:rPr>
        <w:t>sentenciado</w:t>
      </w:r>
      <w:r>
        <w:rPr>
          <w:spacing w:val="-4"/>
          <w:sz w:val="24"/>
        </w:rPr>
        <w:t> </w:t>
      </w:r>
      <w:r>
        <w:rPr>
          <w:sz w:val="24"/>
        </w:rPr>
        <w:t>con</w:t>
      </w:r>
      <w:r>
        <w:rPr>
          <w:spacing w:val="-7"/>
          <w:sz w:val="24"/>
        </w:rPr>
        <w:t> </w:t>
      </w:r>
      <w:r>
        <w:rPr>
          <w:sz w:val="24"/>
        </w:rPr>
        <w:t>pena</w:t>
      </w:r>
      <w:r>
        <w:rPr>
          <w:spacing w:val="-8"/>
          <w:sz w:val="24"/>
        </w:rPr>
        <w:t> </w:t>
      </w:r>
      <w:r>
        <w:rPr>
          <w:sz w:val="24"/>
        </w:rPr>
        <w:t>privativa</w:t>
      </w:r>
      <w:r>
        <w:rPr>
          <w:spacing w:val="-7"/>
          <w:sz w:val="24"/>
        </w:rPr>
        <w:t> </w:t>
      </w:r>
      <w:r>
        <w:rPr>
          <w:sz w:val="24"/>
        </w:rPr>
        <w:t>de</w:t>
      </w:r>
      <w:r>
        <w:rPr>
          <w:spacing w:val="-8"/>
          <w:sz w:val="24"/>
        </w:rPr>
        <w:t> </w:t>
      </w:r>
      <w:r>
        <w:rPr>
          <w:sz w:val="24"/>
        </w:rPr>
        <w:t>libertad</w:t>
      </w:r>
      <w:r>
        <w:rPr>
          <w:spacing w:val="-5"/>
          <w:sz w:val="24"/>
        </w:rPr>
        <w:t> </w:t>
      </w:r>
      <w:r>
        <w:rPr>
          <w:sz w:val="24"/>
        </w:rPr>
        <w:t>por</w:t>
      </w:r>
      <w:r>
        <w:rPr>
          <w:spacing w:val="-6"/>
          <w:sz w:val="24"/>
        </w:rPr>
        <w:t> </w:t>
      </w:r>
      <w:r>
        <w:rPr>
          <w:sz w:val="24"/>
        </w:rPr>
        <w:t>delito</w:t>
      </w:r>
      <w:r>
        <w:rPr>
          <w:spacing w:val="-7"/>
          <w:sz w:val="24"/>
        </w:rPr>
        <w:t> </w:t>
      </w:r>
      <w:r>
        <w:rPr>
          <w:spacing w:val="-2"/>
          <w:sz w:val="24"/>
        </w:rPr>
        <w:t>doloso;</w:t>
      </w:r>
    </w:p>
    <w:p>
      <w:pPr>
        <w:pStyle w:val="ListParagraph"/>
        <w:numPr>
          <w:ilvl w:val="0"/>
          <w:numId w:val="4"/>
        </w:numPr>
        <w:tabs>
          <w:tab w:pos="1351" w:val="left" w:leader="none"/>
          <w:tab w:pos="1353" w:val="left" w:leader="none"/>
        </w:tabs>
        <w:spacing w:line="256" w:lineRule="auto" w:before="185" w:after="0"/>
        <w:ind w:left="1353" w:right="534" w:hanging="720"/>
        <w:jc w:val="both"/>
        <w:rPr>
          <w:sz w:val="24"/>
        </w:rPr>
      </w:pPr>
      <w:r>
        <w:rPr>
          <w:sz w:val="24"/>
        </w:rPr>
        <w:t>No estar inhabilitado por ningún orden de gobierno, ni encontrarse con algún otro impedimento legal para la suscripción del contrato.</w:t>
      </w:r>
    </w:p>
    <w:p>
      <w:pPr>
        <w:pStyle w:val="ListParagraph"/>
        <w:numPr>
          <w:ilvl w:val="0"/>
          <w:numId w:val="4"/>
        </w:numPr>
        <w:tabs>
          <w:tab w:pos="1350" w:val="left" w:leader="none"/>
          <w:tab w:pos="1353" w:val="left" w:leader="none"/>
        </w:tabs>
        <w:spacing w:line="256" w:lineRule="auto" w:before="165" w:after="0"/>
        <w:ind w:left="1353" w:right="532" w:hanging="788"/>
        <w:jc w:val="both"/>
        <w:rPr>
          <w:sz w:val="24"/>
        </w:rPr>
      </w:pPr>
      <w:r>
        <w:rPr>
          <w:sz w:val="24"/>
        </w:rPr>
        <w:t>Cualquier aspecto no previsto en la presente convocatoria, será resuelto por la JIMAV, conforme a las disposiciones aplicables. En tal caso, sus deliberaciones serán definitivas e inatacables.</w:t>
      </w:r>
    </w:p>
    <w:p>
      <w:pPr>
        <w:pStyle w:val="BodyText"/>
      </w:pPr>
    </w:p>
    <w:p>
      <w:pPr>
        <w:pStyle w:val="BodyText"/>
      </w:pPr>
    </w:p>
    <w:p>
      <w:pPr>
        <w:pStyle w:val="BodyText"/>
        <w:spacing w:before="254"/>
      </w:pPr>
    </w:p>
    <w:p>
      <w:pPr>
        <w:pStyle w:val="Heading1"/>
        <w:spacing w:line="256" w:lineRule="auto"/>
        <w:ind w:right="536"/>
        <w:jc w:val="both"/>
      </w:pPr>
      <w:r>
        <w:rPr/>
        <w:t>SEGUNDA- Documentación requerida con carácter obligatorio para ser considerado(a) un(a) serio(a) candidato(a):</w:t>
      </w:r>
    </w:p>
    <w:p>
      <w:pPr>
        <w:pStyle w:val="BodyText"/>
        <w:rPr>
          <w:rFonts w:ascii="Arial"/>
          <w:b/>
        </w:rPr>
      </w:pPr>
    </w:p>
    <w:p>
      <w:pPr>
        <w:pStyle w:val="BodyText"/>
        <w:spacing w:before="69"/>
        <w:rPr>
          <w:rFonts w:ascii="Arial"/>
          <w:b/>
        </w:rPr>
      </w:pPr>
    </w:p>
    <w:p>
      <w:pPr>
        <w:pStyle w:val="BodyText"/>
        <w:spacing w:before="1"/>
        <w:ind w:left="633"/>
        <w:jc w:val="both"/>
      </w:pPr>
      <w:r>
        <w:rPr/>
        <w:t>El</w:t>
      </w:r>
      <w:r>
        <w:rPr>
          <w:spacing w:val="-9"/>
        </w:rPr>
        <w:t> </w:t>
      </w:r>
      <w:r>
        <w:rPr/>
        <w:t>sobre</w:t>
      </w:r>
      <w:r>
        <w:rPr>
          <w:spacing w:val="-9"/>
        </w:rPr>
        <w:t> </w:t>
      </w:r>
      <w:r>
        <w:rPr/>
        <w:t>o</w:t>
      </w:r>
      <w:r>
        <w:rPr>
          <w:spacing w:val="-10"/>
        </w:rPr>
        <w:t> </w:t>
      </w:r>
      <w:r>
        <w:rPr/>
        <w:t>archivo</w:t>
      </w:r>
      <w:r>
        <w:rPr>
          <w:spacing w:val="-8"/>
        </w:rPr>
        <w:t> </w:t>
      </w:r>
      <w:r>
        <w:rPr/>
        <w:t>electrónico,</w:t>
      </w:r>
      <w:r>
        <w:rPr>
          <w:spacing w:val="-9"/>
        </w:rPr>
        <w:t> </w:t>
      </w:r>
      <w:r>
        <w:rPr/>
        <w:t>deberá</w:t>
      </w:r>
      <w:r>
        <w:rPr>
          <w:spacing w:val="-9"/>
        </w:rPr>
        <w:t> </w:t>
      </w:r>
      <w:r>
        <w:rPr/>
        <w:t>contener</w:t>
      </w:r>
      <w:r>
        <w:rPr>
          <w:spacing w:val="-8"/>
        </w:rPr>
        <w:t> </w:t>
      </w:r>
      <w:r>
        <w:rPr/>
        <w:t>los</w:t>
      </w:r>
      <w:r>
        <w:rPr>
          <w:spacing w:val="-9"/>
        </w:rPr>
        <w:t> </w:t>
      </w:r>
      <w:r>
        <w:rPr/>
        <w:t>siguientes</w:t>
      </w:r>
      <w:r>
        <w:rPr>
          <w:spacing w:val="-7"/>
        </w:rPr>
        <w:t> </w:t>
      </w:r>
      <w:r>
        <w:rPr/>
        <w:t>documentos</w:t>
      </w:r>
      <w:r>
        <w:rPr>
          <w:spacing w:val="-11"/>
        </w:rPr>
        <w:t> </w:t>
      </w:r>
      <w:r>
        <w:rPr>
          <w:spacing w:val="-2"/>
        </w:rPr>
        <w:t>indispensables:</w:t>
      </w:r>
    </w:p>
    <w:p>
      <w:pPr>
        <w:pStyle w:val="BodyText"/>
      </w:pPr>
    </w:p>
    <w:p>
      <w:pPr>
        <w:pStyle w:val="BodyText"/>
        <w:spacing w:before="88"/>
      </w:pPr>
    </w:p>
    <w:p>
      <w:pPr>
        <w:pStyle w:val="ListParagraph"/>
        <w:numPr>
          <w:ilvl w:val="1"/>
          <w:numId w:val="4"/>
        </w:numPr>
        <w:tabs>
          <w:tab w:pos="1340" w:val="left" w:leader="none"/>
        </w:tabs>
        <w:spacing w:line="256" w:lineRule="auto" w:before="0" w:after="0"/>
        <w:ind w:left="916" w:right="532" w:firstLine="0"/>
        <w:jc w:val="left"/>
        <w:rPr>
          <w:sz w:val="24"/>
        </w:rPr>
      </w:pPr>
      <w:r>
        <w:rPr>
          <w:sz w:val="24"/>
        </w:rPr>
        <w:t>Una (1) carta de exposición de motivos en el cual describa, qué le hace merecedor del puesto y por lo tanto cómo podría lograr un excelente desempeño en su trabajo.</w:t>
      </w:r>
    </w:p>
    <w:p>
      <w:pPr>
        <w:pStyle w:val="ListParagraph"/>
        <w:spacing w:after="0" w:line="256" w:lineRule="auto"/>
        <w:jc w:val="left"/>
        <w:rPr>
          <w:sz w:val="24"/>
        </w:rPr>
        <w:sectPr>
          <w:pgSz w:w="12240" w:h="15840"/>
          <w:pgMar w:header="208" w:footer="28" w:top="1080" w:bottom="220" w:left="360" w:right="1080"/>
        </w:sectPr>
      </w:pPr>
    </w:p>
    <w:p>
      <w:pPr>
        <w:pStyle w:val="BodyText"/>
        <w:spacing w:before="47"/>
      </w:pPr>
    </w:p>
    <w:p>
      <w:pPr>
        <w:pStyle w:val="ListParagraph"/>
        <w:numPr>
          <w:ilvl w:val="1"/>
          <w:numId w:val="4"/>
        </w:numPr>
        <w:tabs>
          <w:tab w:pos="1339" w:val="left" w:leader="none"/>
        </w:tabs>
        <w:spacing w:line="259" w:lineRule="auto" w:before="0" w:after="0"/>
        <w:ind w:left="916" w:right="531" w:firstLine="0"/>
        <w:jc w:val="both"/>
        <w:rPr>
          <w:sz w:val="24"/>
        </w:rPr>
      </w:pPr>
      <w:r>
        <w:rPr>
          <w:sz w:val="24"/>
        </w:rPr>
        <w:t>Currículum Vitae y copia simple de la documentación que comprueba su historial, capacidades y habilidades descritas en el mismo. El cual deberá contener al menos lo </w:t>
      </w:r>
      <w:r>
        <w:rPr>
          <w:spacing w:val="-2"/>
          <w:sz w:val="24"/>
        </w:rPr>
        <w:t>siguiente:</w:t>
      </w:r>
    </w:p>
    <w:p>
      <w:pPr>
        <w:pStyle w:val="ListParagraph"/>
        <w:numPr>
          <w:ilvl w:val="0"/>
          <w:numId w:val="5"/>
        </w:numPr>
        <w:tabs>
          <w:tab w:pos="1353" w:val="left" w:leader="none"/>
        </w:tabs>
        <w:spacing w:line="240" w:lineRule="auto" w:before="158" w:after="0"/>
        <w:ind w:left="1353" w:right="0" w:hanging="360"/>
        <w:jc w:val="left"/>
        <w:rPr>
          <w:sz w:val="24"/>
        </w:rPr>
      </w:pPr>
      <w:r>
        <w:rPr>
          <w:sz w:val="24"/>
        </w:rPr>
        <w:t>Referencia</w:t>
      </w:r>
      <w:r>
        <w:rPr>
          <w:spacing w:val="-7"/>
          <w:sz w:val="24"/>
        </w:rPr>
        <w:t> </w:t>
      </w:r>
      <w:r>
        <w:rPr>
          <w:sz w:val="24"/>
        </w:rPr>
        <w:t>de</w:t>
      </w:r>
      <w:r>
        <w:rPr>
          <w:spacing w:val="-7"/>
          <w:sz w:val="24"/>
        </w:rPr>
        <w:t> </w:t>
      </w:r>
      <w:r>
        <w:rPr>
          <w:sz w:val="24"/>
        </w:rPr>
        <w:t>domicilio</w:t>
      </w:r>
      <w:r>
        <w:rPr>
          <w:spacing w:val="-6"/>
          <w:sz w:val="24"/>
        </w:rPr>
        <w:t> </w:t>
      </w:r>
      <w:r>
        <w:rPr>
          <w:sz w:val="24"/>
        </w:rPr>
        <w:t>y</w:t>
      </w:r>
      <w:r>
        <w:rPr>
          <w:spacing w:val="-6"/>
          <w:sz w:val="24"/>
        </w:rPr>
        <w:t> </w:t>
      </w:r>
      <w:r>
        <w:rPr>
          <w:sz w:val="24"/>
        </w:rPr>
        <w:t>medios</w:t>
      </w:r>
      <w:r>
        <w:rPr>
          <w:spacing w:val="-7"/>
          <w:sz w:val="24"/>
        </w:rPr>
        <w:t> </w:t>
      </w:r>
      <w:r>
        <w:rPr>
          <w:sz w:val="24"/>
        </w:rPr>
        <w:t>para</w:t>
      </w:r>
      <w:r>
        <w:rPr>
          <w:spacing w:val="-7"/>
          <w:sz w:val="24"/>
        </w:rPr>
        <w:t> </w:t>
      </w:r>
      <w:r>
        <w:rPr>
          <w:spacing w:val="-2"/>
          <w:sz w:val="24"/>
        </w:rPr>
        <w:t>contactarle.</w:t>
      </w:r>
    </w:p>
    <w:p>
      <w:pPr>
        <w:pStyle w:val="ListParagraph"/>
        <w:numPr>
          <w:ilvl w:val="0"/>
          <w:numId w:val="5"/>
        </w:numPr>
        <w:tabs>
          <w:tab w:pos="1353" w:val="left" w:leader="none"/>
        </w:tabs>
        <w:spacing w:line="240" w:lineRule="auto" w:before="181" w:after="0"/>
        <w:ind w:left="1353" w:right="0" w:hanging="360"/>
        <w:jc w:val="left"/>
        <w:rPr>
          <w:sz w:val="24"/>
        </w:rPr>
      </w:pPr>
      <w:r>
        <w:rPr>
          <w:sz w:val="24"/>
        </w:rPr>
        <w:t>Constancia(s)</w:t>
      </w:r>
      <w:r>
        <w:rPr>
          <w:spacing w:val="-11"/>
          <w:sz w:val="24"/>
        </w:rPr>
        <w:t> </w:t>
      </w:r>
      <w:r>
        <w:rPr>
          <w:sz w:val="24"/>
        </w:rPr>
        <w:t>de</w:t>
      </w:r>
      <w:r>
        <w:rPr>
          <w:spacing w:val="-5"/>
          <w:sz w:val="24"/>
        </w:rPr>
        <w:t> </w:t>
      </w:r>
      <w:r>
        <w:rPr>
          <w:sz w:val="24"/>
        </w:rPr>
        <w:t>grado</w:t>
      </w:r>
      <w:r>
        <w:rPr>
          <w:spacing w:val="-7"/>
          <w:sz w:val="24"/>
        </w:rPr>
        <w:t> </w:t>
      </w:r>
      <w:r>
        <w:rPr>
          <w:spacing w:val="-2"/>
          <w:sz w:val="24"/>
        </w:rPr>
        <w:t>académico.</w:t>
      </w:r>
    </w:p>
    <w:p>
      <w:pPr>
        <w:pStyle w:val="ListParagraph"/>
        <w:numPr>
          <w:ilvl w:val="0"/>
          <w:numId w:val="5"/>
        </w:numPr>
        <w:tabs>
          <w:tab w:pos="1353" w:val="left" w:leader="none"/>
        </w:tabs>
        <w:spacing w:line="240" w:lineRule="auto" w:before="179" w:after="0"/>
        <w:ind w:left="1353" w:right="0" w:hanging="360"/>
        <w:jc w:val="left"/>
        <w:rPr>
          <w:sz w:val="24"/>
        </w:rPr>
      </w:pPr>
      <w:r>
        <w:rPr>
          <w:sz w:val="24"/>
        </w:rPr>
        <w:t>Constancias</w:t>
      </w:r>
      <w:r>
        <w:rPr>
          <w:spacing w:val="-10"/>
          <w:sz w:val="24"/>
        </w:rPr>
        <w:t> </w:t>
      </w:r>
      <w:r>
        <w:rPr>
          <w:sz w:val="24"/>
        </w:rPr>
        <w:t>que</w:t>
      </w:r>
      <w:r>
        <w:rPr>
          <w:spacing w:val="-7"/>
          <w:sz w:val="24"/>
        </w:rPr>
        <w:t> </w:t>
      </w:r>
      <w:r>
        <w:rPr>
          <w:sz w:val="24"/>
        </w:rPr>
        <w:t>acrediten</w:t>
      </w:r>
      <w:r>
        <w:rPr>
          <w:spacing w:val="-6"/>
          <w:sz w:val="24"/>
        </w:rPr>
        <w:t> </w:t>
      </w:r>
      <w:r>
        <w:rPr>
          <w:sz w:val="24"/>
        </w:rPr>
        <w:t>la</w:t>
      </w:r>
      <w:r>
        <w:rPr>
          <w:spacing w:val="-10"/>
          <w:sz w:val="24"/>
        </w:rPr>
        <w:t> </w:t>
      </w:r>
      <w:r>
        <w:rPr>
          <w:sz w:val="24"/>
        </w:rPr>
        <w:t>experiencia</w:t>
      </w:r>
      <w:r>
        <w:rPr>
          <w:spacing w:val="-9"/>
          <w:sz w:val="24"/>
        </w:rPr>
        <w:t> </w:t>
      </w:r>
      <w:r>
        <w:rPr>
          <w:spacing w:val="-2"/>
          <w:sz w:val="24"/>
        </w:rPr>
        <w:t>requerida.</w:t>
      </w:r>
    </w:p>
    <w:p>
      <w:pPr>
        <w:pStyle w:val="ListParagraph"/>
        <w:numPr>
          <w:ilvl w:val="1"/>
          <w:numId w:val="4"/>
        </w:numPr>
        <w:tabs>
          <w:tab w:pos="1340" w:val="left" w:leader="none"/>
        </w:tabs>
        <w:spacing w:line="256" w:lineRule="auto" w:before="183" w:after="0"/>
        <w:ind w:left="916" w:right="532" w:firstLine="0"/>
        <w:jc w:val="both"/>
        <w:rPr>
          <w:sz w:val="24"/>
        </w:rPr>
      </w:pPr>
      <w:r>
        <w:rPr>
          <w:sz w:val="24"/>
        </w:rPr>
        <w:t>Contar con Licenciatura y/o Maestría y cédula Profesional /ó en proceso comprobable de titulación en cualquiera de las siguientes carreras:</w:t>
      </w:r>
    </w:p>
    <w:p>
      <w:pPr>
        <w:pStyle w:val="ListParagraph"/>
        <w:numPr>
          <w:ilvl w:val="0"/>
          <w:numId w:val="5"/>
        </w:numPr>
        <w:tabs>
          <w:tab w:pos="1353" w:val="left" w:leader="none"/>
        </w:tabs>
        <w:spacing w:line="240" w:lineRule="auto" w:before="163" w:after="0"/>
        <w:ind w:left="1353" w:right="0" w:hanging="360"/>
        <w:jc w:val="left"/>
        <w:rPr>
          <w:sz w:val="24"/>
        </w:rPr>
      </w:pPr>
      <w:r>
        <w:rPr>
          <w:sz w:val="24"/>
        </w:rPr>
        <w:t>Licenciado</w:t>
      </w:r>
      <w:r>
        <w:rPr>
          <w:spacing w:val="-11"/>
          <w:sz w:val="24"/>
        </w:rPr>
        <w:t> </w:t>
      </w:r>
      <w:r>
        <w:rPr>
          <w:sz w:val="24"/>
        </w:rPr>
        <w:t>en</w:t>
      </w:r>
      <w:r>
        <w:rPr>
          <w:spacing w:val="-10"/>
          <w:sz w:val="24"/>
        </w:rPr>
        <w:t> </w:t>
      </w:r>
      <w:r>
        <w:rPr>
          <w:sz w:val="24"/>
        </w:rPr>
        <w:t>Administración</w:t>
      </w:r>
      <w:r>
        <w:rPr>
          <w:spacing w:val="-7"/>
          <w:sz w:val="24"/>
        </w:rPr>
        <w:t> </w:t>
      </w:r>
      <w:r>
        <w:rPr>
          <w:sz w:val="24"/>
        </w:rPr>
        <w:t>de</w:t>
      </w:r>
      <w:r>
        <w:rPr>
          <w:spacing w:val="-10"/>
          <w:sz w:val="24"/>
        </w:rPr>
        <w:t> </w:t>
      </w:r>
      <w:r>
        <w:rPr>
          <w:sz w:val="24"/>
        </w:rPr>
        <w:t>Empresas,</w:t>
      </w:r>
      <w:r>
        <w:rPr>
          <w:spacing w:val="-11"/>
          <w:sz w:val="24"/>
        </w:rPr>
        <w:t> </w:t>
      </w:r>
      <w:r>
        <w:rPr>
          <w:sz w:val="24"/>
        </w:rPr>
        <w:t>Contador</w:t>
      </w:r>
      <w:r>
        <w:rPr>
          <w:spacing w:val="-8"/>
          <w:sz w:val="24"/>
        </w:rPr>
        <w:t> </w:t>
      </w:r>
      <w:r>
        <w:rPr>
          <w:spacing w:val="-2"/>
          <w:sz w:val="24"/>
        </w:rPr>
        <w:t>Público,</w:t>
      </w:r>
    </w:p>
    <w:p>
      <w:pPr>
        <w:pStyle w:val="ListParagraph"/>
        <w:numPr>
          <w:ilvl w:val="0"/>
          <w:numId w:val="5"/>
        </w:numPr>
        <w:tabs>
          <w:tab w:pos="1353" w:val="left" w:leader="none"/>
        </w:tabs>
        <w:spacing w:line="240" w:lineRule="auto" w:before="179" w:after="0"/>
        <w:ind w:left="1353" w:right="0" w:hanging="360"/>
        <w:jc w:val="left"/>
        <w:rPr>
          <w:sz w:val="24"/>
        </w:rPr>
      </w:pPr>
      <w:r>
        <w:rPr>
          <w:sz w:val="24"/>
        </w:rPr>
        <w:t>Analista</w:t>
      </w:r>
      <w:r>
        <w:rPr>
          <w:spacing w:val="-12"/>
          <w:sz w:val="24"/>
        </w:rPr>
        <w:t> </w:t>
      </w:r>
      <w:r>
        <w:rPr>
          <w:sz w:val="24"/>
        </w:rPr>
        <w:t>económico-financiero,</w:t>
      </w:r>
      <w:r>
        <w:rPr>
          <w:spacing w:val="-7"/>
          <w:sz w:val="24"/>
        </w:rPr>
        <w:t> </w:t>
      </w:r>
      <w:r>
        <w:rPr>
          <w:sz w:val="24"/>
        </w:rPr>
        <w:t>Fiscalista</w:t>
      </w:r>
      <w:r>
        <w:rPr>
          <w:spacing w:val="-7"/>
          <w:sz w:val="24"/>
        </w:rPr>
        <w:t> </w:t>
      </w:r>
      <w:r>
        <w:rPr>
          <w:sz w:val="24"/>
        </w:rPr>
        <w:t>y</w:t>
      </w:r>
      <w:r>
        <w:rPr>
          <w:spacing w:val="-12"/>
          <w:sz w:val="24"/>
        </w:rPr>
        <w:t> </w:t>
      </w:r>
      <w:r>
        <w:rPr>
          <w:sz w:val="24"/>
        </w:rPr>
        <w:t>áreas</w:t>
      </w:r>
      <w:r>
        <w:rPr>
          <w:spacing w:val="-11"/>
          <w:sz w:val="24"/>
        </w:rPr>
        <w:t> </w:t>
      </w:r>
      <w:r>
        <w:rPr>
          <w:sz w:val="24"/>
        </w:rPr>
        <w:t>afines</w:t>
      </w:r>
      <w:r>
        <w:rPr>
          <w:spacing w:val="-10"/>
          <w:sz w:val="24"/>
        </w:rPr>
        <w:t> </w:t>
      </w:r>
      <w:r>
        <w:rPr>
          <w:spacing w:val="-2"/>
          <w:sz w:val="24"/>
        </w:rPr>
        <w:t>(copias).</w:t>
      </w:r>
    </w:p>
    <w:p>
      <w:pPr>
        <w:pStyle w:val="ListParagraph"/>
        <w:numPr>
          <w:ilvl w:val="0"/>
          <w:numId w:val="5"/>
        </w:numPr>
        <w:tabs>
          <w:tab w:pos="1353" w:val="left" w:leader="none"/>
        </w:tabs>
        <w:spacing w:line="256" w:lineRule="auto" w:before="181" w:after="0"/>
        <w:ind w:left="1353" w:right="533" w:hanging="360"/>
        <w:jc w:val="both"/>
        <w:rPr>
          <w:sz w:val="24"/>
        </w:rPr>
      </w:pPr>
      <w:r>
        <w:rPr>
          <w:sz w:val="24"/>
        </w:rPr>
        <w:t>Constancias que acrediten una experiencia</w:t>
      </w:r>
      <w:r>
        <w:rPr>
          <w:spacing w:val="-3"/>
          <w:sz w:val="24"/>
        </w:rPr>
        <w:t> </w:t>
      </w:r>
      <w:r>
        <w:rPr>
          <w:sz w:val="24"/>
        </w:rPr>
        <w:t>de al menos 5 (cinco)</w:t>
      </w:r>
      <w:r>
        <w:rPr>
          <w:spacing w:val="-1"/>
          <w:sz w:val="24"/>
        </w:rPr>
        <w:t> </w:t>
      </w:r>
      <w:r>
        <w:rPr>
          <w:sz w:val="24"/>
        </w:rPr>
        <w:t>años relacionada con Contabilidad, Disposiciones fiscales y hacendarias tanto federales como estatales y municipales (copias).</w:t>
      </w:r>
    </w:p>
    <w:p>
      <w:pPr>
        <w:pStyle w:val="ListParagraph"/>
        <w:numPr>
          <w:ilvl w:val="1"/>
          <w:numId w:val="4"/>
        </w:numPr>
        <w:tabs>
          <w:tab w:pos="1339" w:val="left" w:leader="none"/>
        </w:tabs>
        <w:spacing w:line="259" w:lineRule="auto" w:before="165" w:after="0"/>
        <w:ind w:left="916" w:right="534" w:firstLine="0"/>
        <w:jc w:val="both"/>
        <w:rPr>
          <w:sz w:val="24"/>
        </w:rPr>
      </w:pPr>
      <w:r>
        <w:rPr>
          <w:sz w:val="24"/>
        </w:rPr>
        <w:t>Dos (2) cartas de recomendación originales, una de ellas expedida por el último </w:t>
      </w:r>
      <w:r>
        <w:rPr>
          <w:spacing w:val="-2"/>
          <w:sz w:val="24"/>
        </w:rPr>
        <w:t>empleador.</w:t>
      </w:r>
    </w:p>
    <w:p>
      <w:pPr>
        <w:pStyle w:val="ListParagraph"/>
        <w:numPr>
          <w:ilvl w:val="1"/>
          <w:numId w:val="4"/>
        </w:numPr>
        <w:tabs>
          <w:tab w:pos="1339" w:val="left" w:leader="none"/>
        </w:tabs>
        <w:spacing w:line="256" w:lineRule="auto" w:before="160" w:after="0"/>
        <w:ind w:left="916" w:right="533" w:firstLine="0"/>
        <w:jc w:val="both"/>
        <w:rPr>
          <w:sz w:val="24"/>
        </w:rPr>
      </w:pPr>
      <w:r>
        <w:rPr>
          <w:sz w:val="24"/>
        </w:rPr>
        <w:t>Una carta de no antecedentes penales expedida por la autoridad competente con antigüedad máxima de un mes.</w:t>
      </w:r>
    </w:p>
    <w:p>
      <w:pPr>
        <w:pStyle w:val="ListParagraph"/>
        <w:numPr>
          <w:ilvl w:val="1"/>
          <w:numId w:val="4"/>
        </w:numPr>
        <w:tabs>
          <w:tab w:pos="1340" w:val="left" w:leader="none"/>
        </w:tabs>
        <w:spacing w:line="240" w:lineRule="auto" w:before="163" w:after="0"/>
        <w:ind w:left="1340" w:right="0" w:hanging="424"/>
        <w:jc w:val="left"/>
        <w:rPr>
          <w:sz w:val="24"/>
        </w:rPr>
      </w:pPr>
      <w:r>
        <w:rPr>
          <w:sz w:val="24"/>
        </w:rPr>
        <w:t>Una</w:t>
      </w:r>
      <w:r>
        <w:rPr>
          <w:spacing w:val="-4"/>
          <w:sz w:val="24"/>
        </w:rPr>
        <w:t> </w:t>
      </w:r>
      <w:r>
        <w:rPr>
          <w:sz w:val="24"/>
        </w:rPr>
        <w:t>propuesta</w:t>
      </w:r>
      <w:r>
        <w:rPr>
          <w:spacing w:val="-7"/>
          <w:sz w:val="24"/>
        </w:rPr>
        <w:t> </w:t>
      </w:r>
      <w:r>
        <w:rPr>
          <w:sz w:val="24"/>
        </w:rPr>
        <w:t>de</w:t>
      </w:r>
      <w:r>
        <w:rPr>
          <w:spacing w:val="-4"/>
          <w:sz w:val="24"/>
        </w:rPr>
        <w:t> </w:t>
      </w:r>
      <w:r>
        <w:rPr>
          <w:sz w:val="24"/>
        </w:rPr>
        <w:t>trabajo,</w:t>
      </w:r>
      <w:r>
        <w:rPr>
          <w:spacing w:val="-4"/>
          <w:sz w:val="24"/>
        </w:rPr>
        <w:t> </w:t>
      </w:r>
      <w:r>
        <w:rPr>
          <w:sz w:val="24"/>
        </w:rPr>
        <w:t>no</w:t>
      </w:r>
      <w:r>
        <w:rPr>
          <w:spacing w:val="-8"/>
          <w:sz w:val="24"/>
        </w:rPr>
        <w:t> </w:t>
      </w:r>
      <w:r>
        <w:rPr>
          <w:sz w:val="24"/>
        </w:rPr>
        <w:t>mayor</w:t>
      </w:r>
      <w:r>
        <w:rPr>
          <w:spacing w:val="-6"/>
          <w:sz w:val="24"/>
        </w:rPr>
        <w:t> </w:t>
      </w:r>
      <w:r>
        <w:rPr>
          <w:sz w:val="24"/>
        </w:rPr>
        <w:t>a</w:t>
      </w:r>
      <w:r>
        <w:rPr>
          <w:spacing w:val="-7"/>
          <w:sz w:val="24"/>
        </w:rPr>
        <w:t> </w:t>
      </w:r>
      <w:r>
        <w:rPr>
          <w:sz w:val="24"/>
        </w:rPr>
        <w:t>5</w:t>
      </w:r>
      <w:r>
        <w:rPr>
          <w:spacing w:val="-4"/>
          <w:sz w:val="24"/>
        </w:rPr>
        <w:t> </w:t>
      </w:r>
      <w:r>
        <w:rPr>
          <w:sz w:val="24"/>
        </w:rPr>
        <w:t>(cinco)</w:t>
      </w:r>
      <w:r>
        <w:rPr>
          <w:spacing w:val="-6"/>
          <w:sz w:val="24"/>
        </w:rPr>
        <w:t> </w:t>
      </w:r>
      <w:r>
        <w:rPr>
          <w:spacing w:val="-2"/>
          <w:sz w:val="24"/>
        </w:rPr>
        <w:t>cuartillas.</w:t>
      </w:r>
    </w:p>
    <w:p>
      <w:pPr>
        <w:pStyle w:val="ListParagraph"/>
        <w:numPr>
          <w:ilvl w:val="1"/>
          <w:numId w:val="4"/>
        </w:numPr>
        <w:tabs>
          <w:tab w:pos="1340" w:val="left" w:leader="none"/>
        </w:tabs>
        <w:spacing w:line="240" w:lineRule="auto" w:before="182" w:after="0"/>
        <w:ind w:left="1340" w:right="0" w:hanging="424"/>
        <w:jc w:val="left"/>
        <w:rPr>
          <w:sz w:val="24"/>
        </w:rPr>
      </w:pPr>
      <w:r>
        <w:rPr>
          <w:sz w:val="24"/>
        </w:rPr>
        <w:t>Una</w:t>
      </w:r>
      <w:r>
        <w:rPr>
          <w:spacing w:val="-3"/>
          <w:sz w:val="24"/>
        </w:rPr>
        <w:t> </w:t>
      </w:r>
      <w:r>
        <w:rPr>
          <w:sz w:val="24"/>
        </w:rPr>
        <w:t>copia</w:t>
      </w:r>
      <w:r>
        <w:rPr>
          <w:spacing w:val="-4"/>
          <w:sz w:val="24"/>
        </w:rPr>
        <w:t> </w:t>
      </w:r>
      <w:r>
        <w:rPr>
          <w:sz w:val="24"/>
        </w:rPr>
        <w:t>simple</w:t>
      </w:r>
      <w:r>
        <w:rPr>
          <w:spacing w:val="-4"/>
          <w:sz w:val="24"/>
        </w:rPr>
        <w:t> </w:t>
      </w:r>
      <w:r>
        <w:rPr>
          <w:sz w:val="24"/>
        </w:rPr>
        <w:t>de</w:t>
      </w:r>
      <w:r>
        <w:rPr>
          <w:spacing w:val="-6"/>
          <w:sz w:val="24"/>
        </w:rPr>
        <w:t> </w:t>
      </w:r>
      <w:r>
        <w:rPr>
          <w:sz w:val="24"/>
        </w:rPr>
        <w:t>la</w:t>
      </w:r>
      <w:r>
        <w:rPr>
          <w:spacing w:val="-7"/>
          <w:sz w:val="24"/>
        </w:rPr>
        <w:t> </w:t>
      </w:r>
      <w:r>
        <w:rPr>
          <w:sz w:val="24"/>
        </w:rPr>
        <w:t>licencia</w:t>
      </w:r>
      <w:r>
        <w:rPr>
          <w:spacing w:val="-7"/>
          <w:sz w:val="24"/>
        </w:rPr>
        <w:t> </w:t>
      </w:r>
      <w:r>
        <w:rPr>
          <w:sz w:val="24"/>
        </w:rPr>
        <w:t>de</w:t>
      </w:r>
      <w:r>
        <w:rPr>
          <w:spacing w:val="-6"/>
          <w:sz w:val="24"/>
        </w:rPr>
        <w:t> </w:t>
      </w:r>
      <w:r>
        <w:rPr>
          <w:spacing w:val="-2"/>
          <w:sz w:val="24"/>
        </w:rPr>
        <w:t>manejo.</w:t>
      </w:r>
    </w:p>
    <w:p>
      <w:pPr>
        <w:pStyle w:val="ListParagraph"/>
        <w:numPr>
          <w:ilvl w:val="1"/>
          <w:numId w:val="4"/>
        </w:numPr>
        <w:tabs>
          <w:tab w:pos="1340" w:val="left" w:leader="none"/>
        </w:tabs>
        <w:spacing w:line="240" w:lineRule="auto" w:before="183" w:after="0"/>
        <w:ind w:left="1340" w:right="0" w:hanging="424"/>
        <w:jc w:val="left"/>
        <w:rPr>
          <w:sz w:val="24"/>
        </w:rPr>
      </w:pPr>
      <w:r>
        <w:rPr>
          <w:sz w:val="24"/>
        </w:rPr>
        <w:t>Una</w:t>
      </w:r>
      <w:r>
        <w:rPr>
          <w:spacing w:val="-6"/>
          <w:sz w:val="24"/>
        </w:rPr>
        <w:t> </w:t>
      </w:r>
      <w:r>
        <w:rPr>
          <w:sz w:val="24"/>
        </w:rPr>
        <w:t>copia</w:t>
      </w:r>
      <w:r>
        <w:rPr>
          <w:spacing w:val="-8"/>
          <w:sz w:val="24"/>
        </w:rPr>
        <w:t> </w:t>
      </w:r>
      <w:r>
        <w:rPr>
          <w:sz w:val="24"/>
        </w:rPr>
        <w:t>simple</w:t>
      </w:r>
      <w:r>
        <w:rPr>
          <w:spacing w:val="-7"/>
          <w:sz w:val="24"/>
        </w:rPr>
        <w:t> </w:t>
      </w:r>
      <w:r>
        <w:rPr>
          <w:sz w:val="24"/>
        </w:rPr>
        <w:t>de</w:t>
      </w:r>
      <w:r>
        <w:rPr>
          <w:spacing w:val="-8"/>
          <w:sz w:val="24"/>
        </w:rPr>
        <w:t> </w:t>
      </w:r>
      <w:r>
        <w:rPr>
          <w:sz w:val="24"/>
        </w:rPr>
        <w:t>identificación</w:t>
      </w:r>
      <w:r>
        <w:rPr>
          <w:spacing w:val="-9"/>
          <w:sz w:val="24"/>
        </w:rPr>
        <w:t> </w:t>
      </w:r>
      <w:r>
        <w:rPr>
          <w:spacing w:val="-2"/>
          <w:sz w:val="24"/>
        </w:rPr>
        <w:t>oficial.</w:t>
      </w:r>
    </w:p>
    <w:p>
      <w:pPr>
        <w:pStyle w:val="ListParagraph"/>
        <w:numPr>
          <w:ilvl w:val="0"/>
          <w:numId w:val="6"/>
        </w:numPr>
        <w:tabs>
          <w:tab w:pos="1104" w:val="left" w:leader="none"/>
        </w:tabs>
        <w:spacing w:line="259" w:lineRule="auto" w:before="182" w:after="0"/>
        <w:ind w:left="633" w:right="536" w:firstLine="199"/>
        <w:jc w:val="left"/>
        <w:rPr>
          <w:sz w:val="24"/>
        </w:rPr>
      </w:pPr>
      <w:r>
        <w:rPr>
          <w:sz w:val="24"/>
        </w:rPr>
        <w:t>Acreditación</w:t>
      </w:r>
      <w:r>
        <w:rPr>
          <w:spacing w:val="67"/>
          <w:sz w:val="24"/>
        </w:rPr>
        <w:t> </w:t>
      </w:r>
      <w:r>
        <w:rPr>
          <w:sz w:val="24"/>
        </w:rPr>
        <w:t>en</w:t>
      </w:r>
      <w:r>
        <w:rPr>
          <w:spacing w:val="68"/>
          <w:sz w:val="24"/>
        </w:rPr>
        <w:t> </w:t>
      </w:r>
      <w:r>
        <w:rPr>
          <w:sz w:val="24"/>
        </w:rPr>
        <w:t>original</w:t>
      </w:r>
      <w:r>
        <w:rPr>
          <w:spacing w:val="67"/>
          <w:sz w:val="24"/>
        </w:rPr>
        <w:t> </w:t>
      </w:r>
      <w:r>
        <w:rPr>
          <w:sz w:val="24"/>
        </w:rPr>
        <w:t>de</w:t>
      </w:r>
      <w:r>
        <w:rPr>
          <w:spacing w:val="70"/>
          <w:sz w:val="24"/>
        </w:rPr>
        <w:t> </w:t>
      </w:r>
      <w:r>
        <w:rPr>
          <w:sz w:val="24"/>
        </w:rPr>
        <w:t>su</w:t>
      </w:r>
      <w:r>
        <w:rPr>
          <w:spacing w:val="67"/>
          <w:sz w:val="24"/>
        </w:rPr>
        <w:t> </w:t>
      </w:r>
      <w:r>
        <w:rPr>
          <w:sz w:val="24"/>
        </w:rPr>
        <w:t>existencia</w:t>
      </w:r>
      <w:r>
        <w:rPr>
          <w:spacing w:val="67"/>
          <w:sz w:val="24"/>
        </w:rPr>
        <w:t> </w:t>
      </w:r>
      <w:r>
        <w:rPr>
          <w:sz w:val="24"/>
        </w:rPr>
        <w:t>legal</w:t>
      </w:r>
      <w:r>
        <w:rPr>
          <w:spacing w:val="67"/>
          <w:sz w:val="24"/>
        </w:rPr>
        <w:t> </w:t>
      </w:r>
      <w:r>
        <w:rPr>
          <w:sz w:val="24"/>
        </w:rPr>
        <w:t>y</w:t>
      </w:r>
      <w:r>
        <w:rPr>
          <w:spacing w:val="40"/>
          <w:sz w:val="24"/>
        </w:rPr>
        <w:t> </w:t>
      </w:r>
      <w:r>
        <w:rPr>
          <w:sz w:val="24"/>
        </w:rPr>
        <w:t>personalidad</w:t>
      </w:r>
      <w:r>
        <w:rPr>
          <w:spacing w:val="69"/>
          <w:sz w:val="24"/>
        </w:rPr>
        <w:t> </w:t>
      </w:r>
      <w:r>
        <w:rPr>
          <w:sz w:val="24"/>
        </w:rPr>
        <w:t>jurídica,</w:t>
      </w:r>
      <w:r>
        <w:rPr>
          <w:spacing w:val="69"/>
          <w:sz w:val="24"/>
        </w:rPr>
        <w:t> </w:t>
      </w:r>
      <w:r>
        <w:rPr>
          <w:sz w:val="24"/>
        </w:rPr>
        <w:t>esto</w:t>
      </w:r>
      <w:r>
        <w:rPr>
          <w:spacing w:val="69"/>
          <w:sz w:val="24"/>
        </w:rPr>
        <w:t> </w:t>
      </w:r>
      <w:r>
        <w:rPr>
          <w:sz w:val="24"/>
        </w:rPr>
        <w:t>con fundamento en lo establecido en el artículo 59, fracción VII, de la “LEY”;</w:t>
      </w:r>
    </w:p>
    <w:p>
      <w:pPr>
        <w:pStyle w:val="ListParagraph"/>
        <w:numPr>
          <w:ilvl w:val="1"/>
          <w:numId w:val="6"/>
        </w:numPr>
        <w:tabs>
          <w:tab w:pos="1339" w:val="left" w:leader="none"/>
        </w:tabs>
        <w:spacing w:line="259" w:lineRule="auto" w:before="160" w:after="0"/>
        <w:ind w:left="916" w:right="532" w:firstLine="0"/>
        <w:jc w:val="both"/>
        <w:rPr>
          <w:sz w:val="24"/>
        </w:rPr>
      </w:pPr>
      <w:r>
        <w:rPr>
          <w:sz w:val="24"/>
        </w:rPr>
        <w:t>Anexo 3. Manifestación escrita bajo protesta de decir verdad, que cuenta con las facultades suficientes para comprometerse por sí para intervenir en el acto de Presentación y Apertura de PROPOSICIONES, sin que resulté necesario acreditar su personalidad jurídica,</w:t>
      </w:r>
      <w:r>
        <w:rPr>
          <w:spacing w:val="-4"/>
          <w:sz w:val="24"/>
        </w:rPr>
        <w:t> </w:t>
      </w:r>
      <w:r>
        <w:rPr>
          <w:sz w:val="24"/>
        </w:rPr>
        <w:t>de</w:t>
      </w:r>
      <w:r>
        <w:rPr>
          <w:spacing w:val="-1"/>
          <w:sz w:val="24"/>
        </w:rPr>
        <w:t> </w:t>
      </w:r>
      <w:r>
        <w:rPr>
          <w:sz w:val="24"/>
        </w:rPr>
        <w:t>conformidad con lo</w:t>
      </w:r>
      <w:r>
        <w:rPr>
          <w:spacing w:val="-4"/>
          <w:sz w:val="24"/>
        </w:rPr>
        <w:t> </w:t>
      </w:r>
      <w:r>
        <w:rPr>
          <w:sz w:val="24"/>
        </w:rPr>
        <w:t>previsto</w:t>
      </w:r>
      <w:r>
        <w:rPr>
          <w:spacing w:val="-1"/>
          <w:sz w:val="24"/>
        </w:rPr>
        <w:t> </w:t>
      </w:r>
      <w:r>
        <w:rPr>
          <w:sz w:val="24"/>
        </w:rPr>
        <w:t>en</w:t>
      </w:r>
      <w:r>
        <w:rPr>
          <w:spacing w:val="-1"/>
          <w:sz w:val="24"/>
        </w:rPr>
        <w:t> </w:t>
      </w:r>
      <w:r>
        <w:rPr>
          <w:sz w:val="24"/>
        </w:rPr>
        <w:t>el</w:t>
      </w:r>
      <w:r>
        <w:rPr>
          <w:spacing w:val="-1"/>
          <w:sz w:val="24"/>
        </w:rPr>
        <w:t> </w:t>
      </w:r>
      <w:r>
        <w:rPr>
          <w:sz w:val="24"/>
        </w:rPr>
        <w:t>artículo 59,</w:t>
      </w:r>
      <w:r>
        <w:rPr>
          <w:spacing w:val="-1"/>
          <w:sz w:val="24"/>
        </w:rPr>
        <w:t> </w:t>
      </w:r>
      <w:r>
        <w:rPr>
          <w:sz w:val="24"/>
        </w:rPr>
        <w:t>fracción VI,</w:t>
      </w:r>
      <w:r>
        <w:rPr>
          <w:spacing w:val="-4"/>
          <w:sz w:val="24"/>
        </w:rPr>
        <w:t> </w:t>
      </w:r>
      <w:r>
        <w:rPr>
          <w:sz w:val="24"/>
        </w:rPr>
        <w:t>de</w:t>
      </w:r>
      <w:r>
        <w:rPr>
          <w:spacing w:val="-1"/>
          <w:sz w:val="24"/>
        </w:rPr>
        <w:t> </w:t>
      </w:r>
      <w:r>
        <w:rPr>
          <w:sz w:val="24"/>
        </w:rPr>
        <w:t>la </w:t>
      </w:r>
      <w:r>
        <w:rPr>
          <w:spacing w:val="-2"/>
          <w:sz w:val="24"/>
        </w:rPr>
        <w:t>“LEY;</w:t>
      </w:r>
    </w:p>
    <w:p>
      <w:pPr>
        <w:pStyle w:val="ListParagraph"/>
        <w:numPr>
          <w:ilvl w:val="0"/>
          <w:numId w:val="7"/>
        </w:numPr>
        <w:tabs>
          <w:tab w:pos="1339" w:val="left" w:leader="none"/>
        </w:tabs>
        <w:spacing w:line="259" w:lineRule="auto" w:before="158" w:after="0"/>
        <w:ind w:left="916" w:right="533" w:firstLine="0"/>
        <w:jc w:val="both"/>
        <w:rPr>
          <w:sz w:val="24"/>
        </w:rPr>
      </w:pPr>
      <w:r>
        <w:rPr>
          <w:sz w:val="24"/>
        </w:rPr>
        <w:t>Anexo 4. Declaración de manera escrita, bajo protesta de decir verdad, de no encontrarse en alguno de los supuestos establecidos en el artículo 52 de la “Ley de Compras</w:t>
      </w:r>
      <w:r>
        <w:rPr>
          <w:spacing w:val="-17"/>
          <w:sz w:val="24"/>
        </w:rPr>
        <w:t> </w:t>
      </w:r>
      <w:r>
        <w:rPr>
          <w:sz w:val="24"/>
        </w:rPr>
        <w:t>Gubernamentales,</w:t>
      </w:r>
      <w:r>
        <w:rPr>
          <w:spacing w:val="-17"/>
          <w:sz w:val="24"/>
        </w:rPr>
        <w:t> </w:t>
      </w:r>
      <w:r>
        <w:rPr>
          <w:sz w:val="24"/>
        </w:rPr>
        <w:t>Enajenaciones</w:t>
      </w:r>
      <w:r>
        <w:rPr>
          <w:spacing w:val="-16"/>
          <w:sz w:val="24"/>
        </w:rPr>
        <w:t> </w:t>
      </w:r>
      <w:r>
        <w:rPr>
          <w:sz w:val="24"/>
        </w:rPr>
        <w:t>y</w:t>
      </w:r>
      <w:r>
        <w:rPr>
          <w:spacing w:val="-17"/>
          <w:sz w:val="24"/>
        </w:rPr>
        <w:t> </w:t>
      </w:r>
      <w:r>
        <w:rPr>
          <w:sz w:val="24"/>
        </w:rPr>
        <w:t>Contrataciones</w:t>
      </w:r>
      <w:r>
        <w:rPr>
          <w:spacing w:val="-17"/>
          <w:sz w:val="24"/>
        </w:rPr>
        <w:t> </w:t>
      </w:r>
      <w:r>
        <w:rPr>
          <w:sz w:val="24"/>
        </w:rPr>
        <w:t>del</w:t>
      </w:r>
      <w:r>
        <w:rPr>
          <w:spacing w:val="-17"/>
          <w:sz w:val="24"/>
        </w:rPr>
        <w:t> </w:t>
      </w:r>
      <w:r>
        <w:rPr>
          <w:sz w:val="24"/>
        </w:rPr>
        <w:t>Estado</w:t>
      </w:r>
      <w:r>
        <w:rPr>
          <w:spacing w:val="-16"/>
          <w:sz w:val="24"/>
        </w:rPr>
        <w:t> </w:t>
      </w:r>
      <w:r>
        <w:rPr>
          <w:sz w:val="24"/>
        </w:rPr>
        <w:t>de</w:t>
      </w:r>
      <w:r>
        <w:rPr>
          <w:spacing w:val="-17"/>
          <w:sz w:val="24"/>
        </w:rPr>
        <w:t> </w:t>
      </w:r>
      <w:r>
        <w:rPr>
          <w:sz w:val="24"/>
        </w:rPr>
        <w:t>Jalisco</w:t>
      </w:r>
      <w:r>
        <w:rPr>
          <w:spacing w:val="-17"/>
          <w:sz w:val="24"/>
        </w:rPr>
        <w:t> </w:t>
      </w:r>
      <w:r>
        <w:rPr>
          <w:sz w:val="24"/>
        </w:rPr>
        <w:t>y</w:t>
      </w:r>
      <w:r>
        <w:rPr>
          <w:spacing w:val="-16"/>
          <w:sz w:val="24"/>
        </w:rPr>
        <w:t> </w:t>
      </w:r>
      <w:r>
        <w:rPr>
          <w:sz w:val="24"/>
        </w:rPr>
        <w:t>sus Municipios, esto con fundamento en lo previsto por el artículo 59, fracción VIII, de la </w:t>
      </w:r>
      <w:r>
        <w:rPr>
          <w:spacing w:val="-2"/>
          <w:sz w:val="24"/>
        </w:rPr>
        <w:t>“LEY”;</w:t>
      </w:r>
    </w:p>
    <w:p>
      <w:pPr>
        <w:pStyle w:val="ListParagraph"/>
        <w:numPr>
          <w:ilvl w:val="0"/>
          <w:numId w:val="7"/>
        </w:numPr>
        <w:tabs>
          <w:tab w:pos="1341" w:val="left" w:leader="none"/>
        </w:tabs>
        <w:spacing w:line="259" w:lineRule="auto" w:before="161" w:after="0"/>
        <w:ind w:left="916" w:right="533" w:firstLine="0"/>
        <w:jc w:val="left"/>
        <w:rPr>
          <w:sz w:val="24"/>
        </w:rPr>
      </w:pPr>
      <w:r>
        <w:rPr>
          <w:sz w:val="24"/>
        </w:rPr>
        <w:t>Anexo 5. Declaración de Integridad y No Colusión donde manifiesten bajo protesta de decir</w:t>
      </w:r>
      <w:r>
        <w:rPr>
          <w:spacing w:val="-1"/>
          <w:sz w:val="24"/>
        </w:rPr>
        <w:t> </w:t>
      </w:r>
      <w:r>
        <w:rPr>
          <w:sz w:val="24"/>
        </w:rPr>
        <w:t>verdad, que por sí</w:t>
      </w:r>
      <w:r>
        <w:rPr>
          <w:spacing w:val="-1"/>
          <w:sz w:val="24"/>
        </w:rPr>
        <w:t> </w:t>
      </w:r>
      <w:r>
        <w:rPr>
          <w:sz w:val="24"/>
        </w:rPr>
        <w:t>mismos</w:t>
      </w:r>
      <w:r>
        <w:rPr>
          <w:spacing w:val="-1"/>
          <w:sz w:val="24"/>
        </w:rPr>
        <w:t> </w:t>
      </w:r>
      <w:r>
        <w:rPr>
          <w:sz w:val="24"/>
        </w:rPr>
        <w:t>o a</w:t>
      </w:r>
      <w:r>
        <w:rPr>
          <w:spacing w:val="-1"/>
          <w:sz w:val="24"/>
        </w:rPr>
        <w:t> </w:t>
      </w:r>
      <w:r>
        <w:rPr>
          <w:sz w:val="24"/>
        </w:rPr>
        <w:t>través de</w:t>
      </w:r>
      <w:r>
        <w:rPr>
          <w:spacing w:val="-1"/>
          <w:sz w:val="24"/>
        </w:rPr>
        <w:t> </w:t>
      </w:r>
      <w:r>
        <w:rPr>
          <w:sz w:val="24"/>
        </w:rPr>
        <w:t>interpósita</w:t>
      </w:r>
      <w:r>
        <w:rPr>
          <w:spacing w:val="-1"/>
          <w:sz w:val="24"/>
        </w:rPr>
        <w:t> </w:t>
      </w:r>
      <w:r>
        <w:rPr>
          <w:sz w:val="24"/>
        </w:rPr>
        <w:t>persona, se</w:t>
      </w:r>
      <w:r>
        <w:rPr>
          <w:spacing w:val="-1"/>
          <w:sz w:val="24"/>
        </w:rPr>
        <w:t> </w:t>
      </w:r>
      <w:r>
        <w:rPr>
          <w:sz w:val="24"/>
        </w:rPr>
        <w:t>abstendrán</w:t>
      </w:r>
      <w:r>
        <w:rPr>
          <w:spacing w:val="-1"/>
          <w:sz w:val="24"/>
        </w:rPr>
        <w:t> </w:t>
      </w:r>
      <w:r>
        <w:rPr>
          <w:sz w:val="24"/>
        </w:rPr>
        <w:t>de</w:t>
      </w:r>
    </w:p>
    <w:p>
      <w:pPr>
        <w:pStyle w:val="ListParagraph"/>
        <w:spacing w:after="0" w:line="259" w:lineRule="auto"/>
        <w:jc w:val="left"/>
        <w:rPr>
          <w:sz w:val="24"/>
        </w:rPr>
        <w:sectPr>
          <w:pgSz w:w="12240" w:h="15840"/>
          <w:pgMar w:header="208" w:footer="28" w:top="1080" w:bottom="220" w:left="360" w:right="1080"/>
        </w:sectPr>
      </w:pPr>
    </w:p>
    <w:p>
      <w:pPr>
        <w:pStyle w:val="BodyText"/>
        <w:spacing w:before="47"/>
      </w:pPr>
    </w:p>
    <w:p>
      <w:pPr>
        <w:pStyle w:val="BodyText"/>
        <w:spacing w:line="259" w:lineRule="auto"/>
        <w:ind w:left="916" w:right="532"/>
        <w:jc w:val="both"/>
      </w:pPr>
      <w:r>
        <w:rPr/>
        <w:t>adoptar conductas para que el personal de la JIMAV induzca o altere las evaluaciones de</w:t>
      </w:r>
      <w:r>
        <w:rPr>
          <w:spacing w:val="-2"/>
        </w:rPr>
        <w:t> </w:t>
      </w:r>
      <w:r>
        <w:rPr/>
        <w:t>las</w:t>
      </w:r>
      <w:r>
        <w:rPr>
          <w:spacing w:val="-7"/>
        </w:rPr>
        <w:t> </w:t>
      </w:r>
      <w:r>
        <w:rPr/>
        <w:t>PROPOSICIONES,</w:t>
      </w:r>
      <w:r>
        <w:rPr>
          <w:spacing w:val="-6"/>
        </w:rPr>
        <w:t> </w:t>
      </w:r>
      <w:r>
        <w:rPr/>
        <w:t>el</w:t>
      </w:r>
      <w:r>
        <w:rPr>
          <w:spacing w:val="-6"/>
        </w:rPr>
        <w:t> </w:t>
      </w:r>
      <w:r>
        <w:rPr/>
        <w:t>resultado</w:t>
      </w:r>
      <w:r>
        <w:rPr>
          <w:spacing w:val="-5"/>
        </w:rPr>
        <w:t> </w:t>
      </w:r>
      <w:r>
        <w:rPr/>
        <w:t>del</w:t>
      </w:r>
      <w:r>
        <w:rPr>
          <w:spacing w:val="-5"/>
        </w:rPr>
        <w:t> </w:t>
      </w:r>
      <w:r>
        <w:rPr/>
        <w:t>procedimiento</w:t>
      </w:r>
      <w:r>
        <w:rPr>
          <w:spacing w:val="-6"/>
        </w:rPr>
        <w:t> </w:t>
      </w:r>
      <w:r>
        <w:rPr/>
        <w:t>u</w:t>
      </w:r>
      <w:r>
        <w:rPr>
          <w:spacing w:val="-5"/>
        </w:rPr>
        <w:t> </w:t>
      </w:r>
      <w:r>
        <w:rPr/>
        <w:t>otros</w:t>
      </w:r>
      <w:r>
        <w:rPr>
          <w:spacing w:val="-4"/>
        </w:rPr>
        <w:t> </w:t>
      </w:r>
      <w:r>
        <w:rPr/>
        <w:t>aspectos</w:t>
      </w:r>
      <w:r>
        <w:rPr>
          <w:spacing w:val="-7"/>
        </w:rPr>
        <w:t> </w:t>
      </w:r>
      <w:r>
        <w:rPr/>
        <w:t>que</w:t>
      </w:r>
      <w:r>
        <w:rPr>
          <w:spacing w:val="-6"/>
        </w:rPr>
        <w:t> </w:t>
      </w:r>
      <w:r>
        <w:rPr/>
        <w:t>otorguen condiciones más ventajosas con relación a los demás “LICITANTES”, así como la celebración</w:t>
      </w:r>
      <w:r>
        <w:rPr>
          <w:spacing w:val="-17"/>
        </w:rPr>
        <w:t> </w:t>
      </w:r>
      <w:r>
        <w:rPr/>
        <w:t>de</w:t>
      </w:r>
      <w:r>
        <w:rPr>
          <w:spacing w:val="-17"/>
        </w:rPr>
        <w:t> </w:t>
      </w:r>
      <w:r>
        <w:rPr/>
        <w:t>acuerdos</w:t>
      </w:r>
      <w:r>
        <w:rPr>
          <w:spacing w:val="-16"/>
        </w:rPr>
        <w:t> </w:t>
      </w:r>
      <w:r>
        <w:rPr/>
        <w:t>colusorios.</w:t>
      </w:r>
      <w:r>
        <w:rPr>
          <w:spacing w:val="-16"/>
        </w:rPr>
        <w:t> </w:t>
      </w:r>
      <w:r>
        <w:rPr/>
        <w:t>Esto,</w:t>
      </w:r>
      <w:r>
        <w:rPr>
          <w:spacing w:val="-13"/>
        </w:rPr>
        <w:t> </w:t>
      </w:r>
      <w:r>
        <w:rPr/>
        <w:t>con</w:t>
      </w:r>
      <w:r>
        <w:rPr>
          <w:spacing w:val="-17"/>
        </w:rPr>
        <w:t> </w:t>
      </w:r>
      <w:r>
        <w:rPr/>
        <w:t>fundamento</w:t>
      </w:r>
      <w:r>
        <w:rPr>
          <w:spacing w:val="-17"/>
        </w:rPr>
        <w:t> </w:t>
      </w:r>
      <w:r>
        <w:rPr/>
        <w:t>en</w:t>
      </w:r>
      <w:r>
        <w:rPr>
          <w:spacing w:val="-14"/>
        </w:rPr>
        <w:t> </w:t>
      </w:r>
      <w:r>
        <w:rPr/>
        <w:t>lo</w:t>
      </w:r>
      <w:r>
        <w:rPr>
          <w:spacing w:val="-16"/>
        </w:rPr>
        <w:t> </w:t>
      </w:r>
      <w:r>
        <w:rPr/>
        <w:t>estipulado</w:t>
      </w:r>
      <w:r>
        <w:rPr>
          <w:spacing w:val="-16"/>
        </w:rPr>
        <w:t> </w:t>
      </w:r>
      <w:r>
        <w:rPr/>
        <w:t>por</w:t>
      </w:r>
      <w:r>
        <w:rPr>
          <w:spacing w:val="-17"/>
        </w:rPr>
        <w:t> </w:t>
      </w:r>
      <w:r>
        <w:rPr/>
        <w:t>el</w:t>
      </w:r>
      <w:r>
        <w:rPr>
          <w:spacing w:val="-14"/>
        </w:rPr>
        <w:t> </w:t>
      </w:r>
      <w:r>
        <w:rPr/>
        <w:t>artículo 59, fracción IX, de la “LEY”;</w:t>
      </w:r>
    </w:p>
    <w:p>
      <w:pPr>
        <w:pStyle w:val="ListParagraph"/>
        <w:numPr>
          <w:ilvl w:val="0"/>
          <w:numId w:val="7"/>
        </w:numPr>
        <w:tabs>
          <w:tab w:pos="1341" w:val="left" w:leader="none"/>
        </w:tabs>
        <w:spacing w:line="240" w:lineRule="auto" w:before="159" w:after="0"/>
        <w:ind w:left="1341" w:right="0" w:hanging="425"/>
        <w:jc w:val="left"/>
        <w:rPr>
          <w:sz w:val="24"/>
        </w:rPr>
      </w:pPr>
      <w:r>
        <w:rPr>
          <w:sz w:val="24"/>
        </w:rPr>
        <w:t>Anexo</w:t>
      </w:r>
      <w:r>
        <w:rPr>
          <w:spacing w:val="-8"/>
          <w:sz w:val="24"/>
        </w:rPr>
        <w:t> </w:t>
      </w:r>
      <w:r>
        <w:rPr>
          <w:sz w:val="24"/>
        </w:rPr>
        <w:t>6.</w:t>
      </w:r>
      <w:r>
        <w:rPr>
          <w:spacing w:val="-8"/>
          <w:sz w:val="24"/>
        </w:rPr>
        <w:t> </w:t>
      </w:r>
      <w:r>
        <w:rPr>
          <w:sz w:val="24"/>
        </w:rPr>
        <w:t>Escrito</w:t>
      </w:r>
      <w:r>
        <w:rPr>
          <w:spacing w:val="-7"/>
          <w:sz w:val="24"/>
        </w:rPr>
        <w:t> </w:t>
      </w:r>
      <w:r>
        <w:rPr>
          <w:sz w:val="24"/>
        </w:rPr>
        <w:t>de</w:t>
      </w:r>
      <w:r>
        <w:rPr>
          <w:spacing w:val="-7"/>
          <w:sz w:val="24"/>
        </w:rPr>
        <w:t> </w:t>
      </w:r>
      <w:r>
        <w:rPr>
          <w:sz w:val="24"/>
        </w:rPr>
        <w:t>Notificación</w:t>
      </w:r>
      <w:r>
        <w:rPr>
          <w:spacing w:val="-6"/>
          <w:sz w:val="24"/>
        </w:rPr>
        <w:t> </w:t>
      </w:r>
      <w:r>
        <w:rPr>
          <w:sz w:val="24"/>
        </w:rPr>
        <w:t>de</w:t>
      </w:r>
      <w:r>
        <w:rPr>
          <w:spacing w:val="-7"/>
          <w:sz w:val="24"/>
        </w:rPr>
        <w:t> </w:t>
      </w:r>
      <w:r>
        <w:rPr>
          <w:sz w:val="24"/>
        </w:rPr>
        <w:t>dirección</w:t>
      </w:r>
      <w:r>
        <w:rPr>
          <w:spacing w:val="-7"/>
          <w:sz w:val="24"/>
        </w:rPr>
        <w:t> </w:t>
      </w:r>
      <w:r>
        <w:rPr>
          <w:spacing w:val="-2"/>
          <w:sz w:val="24"/>
        </w:rPr>
        <w:t>electrónica;</w:t>
      </w:r>
    </w:p>
    <w:p>
      <w:pPr>
        <w:pStyle w:val="ListParagraph"/>
        <w:numPr>
          <w:ilvl w:val="0"/>
          <w:numId w:val="7"/>
        </w:numPr>
        <w:tabs>
          <w:tab w:pos="1339" w:val="left" w:leader="none"/>
        </w:tabs>
        <w:spacing w:line="259" w:lineRule="auto" w:before="182" w:after="0"/>
        <w:ind w:left="916" w:right="532" w:firstLine="0"/>
        <w:jc w:val="both"/>
        <w:rPr>
          <w:sz w:val="24"/>
        </w:rPr>
      </w:pPr>
      <w:r>
        <w:rPr>
          <w:sz w:val="24"/>
        </w:rPr>
        <w:t>Opinión de Cumplimiento de Obligaciones Fiscales en sentido positivo con el que compruebe que realizó la solicitud de opinión ante el Servicio de Administración Tributaria sobre el cumplimiento de sus obligaciones fiscales en relación con el artículo 32-D del Código Fiscal de la Federación; y</w:t>
      </w:r>
    </w:p>
    <w:p>
      <w:pPr>
        <w:pStyle w:val="ListParagraph"/>
        <w:numPr>
          <w:ilvl w:val="0"/>
          <w:numId w:val="7"/>
        </w:numPr>
        <w:tabs>
          <w:tab w:pos="1339" w:val="left" w:leader="none"/>
        </w:tabs>
        <w:spacing w:line="256" w:lineRule="auto" w:before="159" w:after="0"/>
        <w:ind w:left="916" w:right="537" w:firstLine="0"/>
        <w:jc w:val="both"/>
        <w:rPr>
          <w:sz w:val="24"/>
        </w:rPr>
      </w:pPr>
      <w:r>
        <w:rPr>
          <w:sz w:val="24"/>
        </w:rPr>
        <w:t>Se firmarán</w:t>
      </w:r>
      <w:r>
        <w:rPr>
          <w:spacing w:val="-1"/>
          <w:sz w:val="24"/>
        </w:rPr>
        <w:t> </w:t>
      </w:r>
      <w:r>
        <w:rPr>
          <w:sz w:val="24"/>
        </w:rPr>
        <w:t>(en</w:t>
      </w:r>
      <w:r>
        <w:rPr>
          <w:spacing w:val="-5"/>
          <w:sz w:val="24"/>
        </w:rPr>
        <w:t> </w:t>
      </w:r>
      <w:r>
        <w:rPr>
          <w:sz w:val="24"/>
        </w:rPr>
        <w:t>forma</w:t>
      </w:r>
      <w:r>
        <w:rPr>
          <w:spacing w:val="-5"/>
          <w:sz w:val="24"/>
        </w:rPr>
        <w:t> </w:t>
      </w:r>
      <w:r>
        <w:rPr>
          <w:sz w:val="24"/>
        </w:rPr>
        <w:t>autógrafa)</w:t>
      </w:r>
      <w:r>
        <w:rPr>
          <w:spacing w:val="-1"/>
          <w:sz w:val="24"/>
        </w:rPr>
        <w:t> </w:t>
      </w:r>
      <w:r>
        <w:rPr>
          <w:sz w:val="24"/>
        </w:rPr>
        <w:t>todos los</w:t>
      </w:r>
      <w:r>
        <w:rPr>
          <w:spacing w:val="-4"/>
          <w:sz w:val="24"/>
        </w:rPr>
        <w:t> </w:t>
      </w:r>
      <w:r>
        <w:rPr>
          <w:sz w:val="24"/>
        </w:rPr>
        <w:t>documentos</w:t>
      </w:r>
      <w:r>
        <w:rPr>
          <w:spacing w:val="-4"/>
          <w:sz w:val="24"/>
        </w:rPr>
        <w:t> </w:t>
      </w:r>
      <w:r>
        <w:rPr>
          <w:sz w:val="24"/>
        </w:rPr>
        <w:t>de</w:t>
      </w:r>
      <w:r>
        <w:rPr>
          <w:spacing w:val="-1"/>
          <w:sz w:val="24"/>
        </w:rPr>
        <w:t> </w:t>
      </w:r>
      <w:r>
        <w:rPr>
          <w:sz w:val="24"/>
        </w:rPr>
        <w:t>la</w:t>
      </w:r>
      <w:r>
        <w:rPr>
          <w:spacing w:val="-4"/>
          <w:sz w:val="24"/>
        </w:rPr>
        <w:t> </w:t>
      </w:r>
      <w:r>
        <w:rPr>
          <w:sz w:val="24"/>
        </w:rPr>
        <w:t>PROPOSICIÓN</w:t>
      </w:r>
      <w:r>
        <w:rPr>
          <w:spacing w:val="-4"/>
          <w:sz w:val="24"/>
        </w:rPr>
        <w:t> </w:t>
      </w:r>
      <w:r>
        <w:rPr>
          <w:sz w:val="24"/>
        </w:rPr>
        <w:t>por</w:t>
      </w:r>
      <w:r>
        <w:rPr>
          <w:spacing w:val="-4"/>
          <w:sz w:val="24"/>
        </w:rPr>
        <w:t> </w:t>
      </w:r>
      <w:r>
        <w:rPr>
          <w:sz w:val="24"/>
        </w:rPr>
        <w:t>el LICITANTE o representante con facultades suficientes.</w:t>
      </w:r>
    </w:p>
    <w:p>
      <w:pPr>
        <w:pStyle w:val="BodyText"/>
      </w:pPr>
    </w:p>
    <w:p>
      <w:pPr>
        <w:pStyle w:val="BodyText"/>
        <w:spacing w:before="69"/>
      </w:pPr>
    </w:p>
    <w:p>
      <w:pPr>
        <w:pStyle w:val="Heading1"/>
      </w:pPr>
      <w:r>
        <w:rPr/>
        <w:t>TERCERA-</w:t>
      </w:r>
      <w:r>
        <w:rPr>
          <w:spacing w:val="-9"/>
        </w:rPr>
        <w:t> </w:t>
      </w:r>
      <w:r>
        <w:rPr/>
        <w:t>Entrega</w:t>
      </w:r>
      <w:r>
        <w:rPr>
          <w:spacing w:val="-8"/>
        </w:rPr>
        <w:t> </w:t>
      </w:r>
      <w:r>
        <w:rPr/>
        <w:t>de</w:t>
      </w:r>
      <w:r>
        <w:rPr>
          <w:spacing w:val="-8"/>
        </w:rPr>
        <w:t> </w:t>
      </w:r>
      <w:r>
        <w:rPr/>
        <w:t>documentación</w:t>
      </w:r>
      <w:r>
        <w:rPr>
          <w:spacing w:val="-6"/>
        </w:rPr>
        <w:t> </w:t>
      </w:r>
      <w:r>
        <w:rPr/>
        <w:t>y</w:t>
      </w:r>
      <w:r>
        <w:rPr>
          <w:spacing w:val="-13"/>
        </w:rPr>
        <w:t> </w:t>
      </w:r>
      <w:r>
        <w:rPr/>
        <w:t>registro</w:t>
      </w:r>
      <w:r>
        <w:rPr>
          <w:spacing w:val="-8"/>
        </w:rPr>
        <w:t> </w:t>
      </w:r>
      <w:r>
        <w:rPr/>
        <w:t>de</w:t>
      </w:r>
      <w:r>
        <w:rPr>
          <w:spacing w:val="-9"/>
        </w:rPr>
        <w:t> </w:t>
      </w:r>
      <w:r>
        <w:rPr>
          <w:spacing w:val="-2"/>
        </w:rPr>
        <w:t>candidatos</w:t>
      </w:r>
    </w:p>
    <w:p>
      <w:pPr>
        <w:pStyle w:val="BodyText"/>
        <w:rPr>
          <w:rFonts w:ascii="Arial"/>
          <w:b/>
        </w:rPr>
      </w:pPr>
    </w:p>
    <w:p>
      <w:pPr>
        <w:pStyle w:val="BodyText"/>
        <w:spacing w:before="92"/>
        <w:rPr>
          <w:rFonts w:ascii="Arial"/>
          <w:b/>
        </w:rPr>
      </w:pPr>
    </w:p>
    <w:p>
      <w:pPr>
        <w:pStyle w:val="BodyText"/>
        <w:spacing w:line="256" w:lineRule="auto"/>
        <w:ind w:left="633"/>
      </w:pPr>
      <w:r>
        <w:rPr/>
        <w:t>Los</w:t>
      </w:r>
      <w:r>
        <w:rPr>
          <w:spacing w:val="40"/>
        </w:rPr>
        <w:t> </w:t>
      </w:r>
      <w:r>
        <w:rPr/>
        <w:t>proponentes</w:t>
      </w:r>
      <w:r>
        <w:rPr>
          <w:spacing w:val="40"/>
        </w:rPr>
        <w:t> </w:t>
      </w:r>
      <w:r>
        <w:rPr/>
        <w:t>deberán</w:t>
      </w:r>
      <w:r>
        <w:rPr>
          <w:spacing w:val="40"/>
        </w:rPr>
        <w:t> </w:t>
      </w:r>
      <w:r>
        <w:rPr/>
        <w:t>remitir</w:t>
      </w:r>
      <w:r>
        <w:rPr>
          <w:spacing w:val="40"/>
        </w:rPr>
        <w:t> </w:t>
      </w:r>
      <w:r>
        <w:rPr/>
        <w:t>su</w:t>
      </w:r>
      <w:r>
        <w:rPr>
          <w:spacing w:val="40"/>
        </w:rPr>
        <w:t> </w:t>
      </w:r>
      <w:r>
        <w:rPr/>
        <w:t>currículum</w:t>
      </w:r>
      <w:r>
        <w:rPr>
          <w:spacing w:val="40"/>
        </w:rPr>
        <w:t> </w:t>
      </w:r>
      <w:r>
        <w:rPr/>
        <w:t>vitae</w:t>
      </w:r>
      <w:r>
        <w:rPr>
          <w:spacing w:val="40"/>
        </w:rPr>
        <w:t> </w:t>
      </w:r>
      <w:r>
        <w:rPr/>
        <w:t>al</w:t>
      </w:r>
      <w:r>
        <w:rPr>
          <w:spacing w:val="40"/>
        </w:rPr>
        <w:t> </w:t>
      </w:r>
      <w:r>
        <w:rPr/>
        <w:t>director</w:t>
      </w:r>
      <w:r>
        <w:rPr>
          <w:spacing w:val="40"/>
        </w:rPr>
        <w:t> </w:t>
      </w:r>
      <w:r>
        <w:rPr/>
        <w:t>de</w:t>
      </w:r>
      <w:r>
        <w:rPr>
          <w:spacing w:val="40"/>
        </w:rPr>
        <w:t> </w:t>
      </w:r>
      <w:r>
        <w:rPr/>
        <w:t>la</w:t>
      </w:r>
      <w:r>
        <w:rPr>
          <w:spacing w:val="40"/>
        </w:rPr>
        <w:t> </w:t>
      </w:r>
      <w:r>
        <w:rPr/>
        <w:t>"JIMAV",</w:t>
      </w:r>
      <w:r>
        <w:rPr>
          <w:spacing w:val="40"/>
        </w:rPr>
        <w:t> </w:t>
      </w:r>
      <w:r>
        <w:rPr/>
        <w:t>Mtro.</w:t>
      </w:r>
      <w:r>
        <w:rPr>
          <w:spacing w:val="40"/>
        </w:rPr>
        <w:t> </w:t>
      </w:r>
      <w:r>
        <w:rPr/>
        <w:t>Christian Brigido Rivera Ibarra, utilizando las siguientes direcciones de correo:</w:t>
      </w:r>
    </w:p>
    <w:p>
      <w:pPr>
        <w:pStyle w:val="BodyText"/>
      </w:pPr>
    </w:p>
    <w:p>
      <w:pPr>
        <w:pStyle w:val="BodyText"/>
        <w:spacing w:before="67"/>
      </w:pPr>
    </w:p>
    <w:p>
      <w:pPr>
        <w:pStyle w:val="ListParagraph"/>
        <w:numPr>
          <w:ilvl w:val="0"/>
          <w:numId w:val="5"/>
        </w:numPr>
        <w:tabs>
          <w:tab w:pos="1353" w:val="left" w:leader="none"/>
        </w:tabs>
        <w:spacing w:line="240" w:lineRule="auto" w:before="0" w:after="0"/>
        <w:ind w:left="1353" w:right="0" w:hanging="360"/>
        <w:jc w:val="left"/>
        <w:rPr>
          <w:sz w:val="24"/>
        </w:rPr>
      </w:pPr>
      <w:hyperlink r:id="rId7">
        <w:r>
          <w:rPr>
            <w:spacing w:val="-2"/>
            <w:sz w:val="24"/>
            <w:u w:val="single"/>
          </w:rPr>
          <w:t>direccion.jimav@gmail.com</w:t>
        </w:r>
      </w:hyperlink>
    </w:p>
    <w:p>
      <w:pPr>
        <w:pStyle w:val="ListParagraph"/>
        <w:numPr>
          <w:ilvl w:val="0"/>
          <w:numId w:val="5"/>
        </w:numPr>
        <w:tabs>
          <w:tab w:pos="1353" w:val="left" w:leader="none"/>
        </w:tabs>
        <w:spacing w:line="240" w:lineRule="auto" w:before="182" w:after="0"/>
        <w:ind w:left="1353" w:right="0" w:hanging="360"/>
        <w:jc w:val="left"/>
        <w:rPr>
          <w:sz w:val="24"/>
        </w:rPr>
      </w:pPr>
      <w:hyperlink r:id="rId8">
        <w:r>
          <w:rPr>
            <w:color w:val="0562C1"/>
            <w:spacing w:val="-2"/>
            <w:sz w:val="24"/>
            <w:u w:val="single" w:color="0562C1"/>
          </w:rPr>
          <w:t>contacto.jimav@gmail.com</w:t>
        </w:r>
      </w:hyperlink>
    </w:p>
    <w:p>
      <w:pPr>
        <w:pStyle w:val="BodyText"/>
      </w:pPr>
    </w:p>
    <w:p>
      <w:pPr>
        <w:pStyle w:val="BodyText"/>
      </w:pPr>
    </w:p>
    <w:p>
      <w:pPr>
        <w:pStyle w:val="BodyText"/>
      </w:pPr>
    </w:p>
    <w:p>
      <w:pPr>
        <w:pStyle w:val="BodyText"/>
        <w:spacing w:before="130"/>
      </w:pPr>
    </w:p>
    <w:p>
      <w:pPr>
        <w:pStyle w:val="BodyText"/>
        <w:spacing w:line="259" w:lineRule="auto"/>
        <w:ind w:left="633" w:right="534"/>
        <w:jc w:val="both"/>
      </w:pPr>
      <w:r>
        <w:rPr/>
        <w:t>Es responsabilidad del/de la aspirante confirmar la recepción de sus documentos a postulación.</w:t>
      </w:r>
      <w:r>
        <w:rPr>
          <w:spacing w:val="-11"/>
        </w:rPr>
        <w:t> </w:t>
      </w:r>
      <w:r>
        <w:rPr/>
        <w:t>Ante</w:t>
      </w:r>
      <w:r>
        <w:rPr>
          <w:spacing w:val="-9"/>
        </w:rPr>
        <w:t> </w:t>
      </w:r>
      <w:r>
        <w:rPr/>
        <w:t>cualquier</w:t>
      </w:r>
      <w:r>
        <w:rPr>
          <w:spacing w:val="-9"/>
        </w:rPr>
        <w:t> </w:t>
      </w:r>
      <w:r>
        <w:rPr/>
        <w:t>situación</w:t>
      </w:r>
      <w:r>
        <w:rPr>
          <w:spacing w:val="-9"/>
        </w:rPr>
        <w:t> </w:t>
      </w:r>
      <w:r>
        <w:rPr/>
        <w:t>relacionada</w:t>
      </w:r>
      <w:r>
        <w:rPr>
          <w:spacing w:val="-6"/>
        </w:rPr>
        <w:t> </w:t>
      </w:r>
      <w:r>
        <w:rPr/>
        <w:t>con</w:t>
      </w:r>
      <w:r>
        <w:rPr>
          <w:spacing w:val="-9"/>
        </w:rPr>
        <w:t> </w:t>
      </w:r>
      <w:r>
        <w:rPr/>
        <w:t>el</w:t>
      </w:r>
      <w:r>
        <w:rPr>
          <w:spacing w:val="-7"/>
        </w:rPr>
        <w:t> </w:t>
      </w:r>
      <w:r>
        <w:rPr/>
        <w:t>servicio</w:t>
      </w:r>
      <w:r>
        <w:rPr>
          <w:spacing w:val="-9"/>
        </w:rPr>
        <w:t> </w:t>
      </w:r>
      <w:r>
        <w:rPr/>
        <w:t>de</w:t>
      </w:r>
      <w:r>
        <w:rPr>
          <w:spacing w:val="-9"/>
        </w:rPr>
        <w:t> </w:t>
      </w:r>
      <w:r>
        <w:rPr/>
        <w:t>mensajería</w:t>
      </w:r>
      <w:r>
        <w:rPr>
          <w:spacing w:val="-9"/>
        </w:rPr>
        <w:t> </w:t>
      </w:r>
      <w:r>
        <w:rPr/>
        <w:t>no</w:t>
      </w:r>
      <w:r>
        <w:rPr>
          <w:spacing w:val="-9"/>
        </w:rPr>
        <w:t> </w:t>
      </w:r>
      <w:r>
        <w:rPr/>
        <w:t>prevista, el Director General no se hace responsable por las</w:t>
      </w:r>
      <w:r>
        <w:rPr>
          <w:spacing w:val="-1"/>
        </w:rPr>
        <w:t> </w:t>
      </w:r>
      <w:r>
        <w:rPr/>
        <w:t>fallas en la comunicación y</w:t>
      </w:r>
      <w:r>
        <w:rPr>
          <w:spacing w:val="-1"/>
        </w:rPr>
        <w:t> </w:t>
      </w:r>
      <w:r>
        <w:rPr/>
        <w:t>entrega de </w:t>
      </w:r>
      <w:r>
        <w:rPr>
          <w:spacing w:val="-2"/>
        </w:rPr>
        <w:t>documentos.</w:t>
      </w:r>
    </w:p>
    <w:p>
      <w:pPr>
        <w:pStyle w:val="BodyText"/>
      </w:pPr>
    </w:p>
    <w:p>
      <w:pPr>
        <w:pStyle w:val="BodyText"/>
        <w:spacing w:before="63"/>
      </w:pPr>
    </w:p>
    <w:p>
      <w:pPr>
        <w:pStyle w:val="Heading1"/>
        <w:jc w:val="both"/>
      </w:pPr>
      <w:r>
        <w:rPr/>
        <w:t>CUARTA-</w:t>
      </w:r>
      <w:r>
        <w:rPr>
          <w:spacing w:val="-8"/>
        </w:rPr>
        <w:t> </w:t>
      </w:r>
      <w:r>
        <w:rPr/>
        <w:t>Etapas</w:t>
      </w:r>
      <w:r>
        <w:rPr>
          <w:spacing w:val="-8"/>
        </w:rPr>
        <w:t> </w:t>
      </w:r>
      <w:r>
        <w:rPr/>
        <w:t>de</w:t>
      </w:r>
      <w:r>
        <w:rPr>
          <w:spacing w:val="-8"/>
        </w:rPr>
        <w:t> </w:t>
      </w:r>
      <w:r>
        <w:rPr/>
        <w:t>evaluación</w:t>
      </w:r>
      <w:r>
        <w:rPr>
          <w:spacing w:val="-6"/>
        </w:rPr>
        <w:t> </w:t>
      </w:r>
      <w:r>
        <w:rPr/>
        <w:t>y</w:t>
      </w:r>
      <w:r>
        <w:rPr>
          <w:spacing w:val="-13"/>
        </w:rPr>
        <w:t> </w:t>
      </w:r>
      <w:r>
        <w:rPr>
          <w:spacing w:val="-2"/>
        </w:rPr>
        <w:t>selección</w:t>
      </w:r>
    </w:p>
    <w:p>
      <w:pPr>
        <w:pStyle w:val="BodyText"/>
        <w:rPr>
          <w:rFonts w:ascii="Arial"/>
          <w:b/>
        </w:rPr>
      </w:pPr>
    </w:p>
    <w:p>
      <w:pPr>
        <w:pStyle w:val="BodyText"/>
        <w:spacing w:before="89"/>
        <w:rPr>
          <w:rFonts w:ascii="Arial"/>
          <w:b/>
        </w:rPr>
      </w:pPr>
    </w:p>
    <w:p>
      <w:pPr>
        <w:pStyle w:val="BodyText"/>
        <w:spacing w:line="256" w:lineRule="auto"/>
        <w:ind w:left="633" w:right="534"/>
        <w:jc w:val="both"/>
      </w:pPr>
      <w:r>
        <w:rPr/>
        <w:t>El concurso comprende las siguientes etapas que se llevarán a cabo en las fechas establecidas a continuación:</w:t>
      </w:r>
    </w:p>
    <w:p>
      <w:pPr>
        <w:pStyle w:val="BodyText"/>
        <w:spacing w:after="0" w:line="256" w:lineRule="auto"/>
        <w:jc w:val="both"/>
        <w:sectPr>
          <w:pgSz w:w="12240" w:h="15840"/>
          <w:pgMar w:header="208" w:footer="28" w:top="1080" w:bottom="220" w:left="360" w:right="1080"/>
        </w:sectPr>
      </w:pPr>
    </w:p>
    <w:p>
      <w:pPr>
        <w:pStyle w:val="BodyText"/>
        <w:spacing w:before="44"/>
      </w:pPr>
    </w:p>
    <w:p>
      <w:pPr>
        <w:spacing w:before="1"/>
        <w:ind w:left="633" w:right="0" w:firstLine="0"/>
        <w:jc w:val="both"/>
        <w:rPr>
          <w:sz w:val="24"/>
        </w:rPr>
      </w:pPr>
      <w:r>
        <w:rPr>
          <w:rFonts w:ascii="Arial" w:hAnsi="Arial"/>
          <w:b/>
          <w:sz w:val="24"/>
        </w:rPr>
        <w:t>Publicación:</w:t>
      </w:r>
      <w:r>
        <w:rPr>
          <w:rFonts w:ascii="Arial" w:hAnsi="Arial"/>
          <w:b/>
          <w:spacing w:val="-5"/>
          <w:sz w:val="24"/>
        </w:rPr>
        <w:t> </w:t>
      </w:r>
      <w:r>
        <w:rPr>
          <w:sz w:val="24"/>
        </w:rPr>
        <w:t>24</w:t>
      </w:r>
      <w:r>
        <w:rPr>
          <w:spacing w:val="-5"/>
          <w:sz w:val="24"/>
        </w:rPr>
        <w:t> </w:t>
      </w:r>
      <w:r>
        <w:rPr>
          <w:sz w:val="24"/>
        </w:rPr>
        <w:t>de</w:t>
      </w:r>
      <w:r>
        <w:rPr>
          <w:spacing w:val="-7"/>
          <w:sz w:val="24"/>
        </w:rPr>
        <w:t> </w:t>
      </w:r>
      <w:r>
        <w:rPr>
          <w:sz w:val="24"/>
        </w:rPr>
        <w:t>junio</w:t>
      </w:r>
      <w:r>
        <w:rPr>
          <w:spacing w:val="-7"/>
          <w:sz w:val="24"/>
        </w:rPr>
        <w:t> </w:t>
      </w:r>
      <w:r>
        <w:rPr>
          <w:sz w:val="24"/>
        </w:rPr>
        <w:t>del</w:t>
      </w:r>
      <w:r>
        <w:rPr>
          <w:spacing w:val="-5"/>
          <w:sz w:val="24"/>
        </w:rPr>
        <w:t> </w:t>
      </w:r>
      <w:r>
        <w:rPr>
          <w:spacing w:val="-4"/>
          <w:sz w:val="24"/>
        </w:rPr>
        <w:t>2025</w:t>
      </w:r>
    </w:p>
    <w:p>
      <w:pPr>
        <w:pStyle w:val="BodyText"/>
      </w:pPr>
    </w:p>
    <w:p>
      <w:pPr>
        <w:pStyle w:val="BodyText"/>
        <w:spacing w:before="88"/>
      </w:pPr>
    </w:p>
    <w:p>
      <w:pPr>
        <w:spacing w:before="1"/>
        <w:ind w:left="633" w:right="0" w:firstLine="0"/>
        <w:jc w:val="both"/>
        <w:rPr>
          <w:sz w:val="24"/>
        </w:rPr>
      </w:pPr>
      <w:r>
        <w:rPr>
          <w:rFonts w:ascii="Arial" w:hAnsi="Arial"/>
          <w:b/>
          <w:sz w:val="24"/>
        </w:rPr>
        <w:t>Recepción</w:t>
      </w:r>
      <w:r>
        <w:rPr>
          <w:rFonts w:ascii="Arial" w:hAnsi="Arial"/>
          <w:b/>
          <w:spacing w:val="-8"/>
          <w:sz w:val="24"/>
        </w:rPr>
        <w:t> </w:t>
      </w:r>
      <w:r>
        <w:rPr>
          <w:rFonts w:ascii="Arial" w:hAnsi="Arial"/>
          <w:b/>
          <w:sz w:val="24"/>
        </w:rPr>
        <w:t>de</w:t>
      </w:r>
      <w:r>
        <w:rPr>
          <w:rFonts w:ascii="Arial" w:hAnsi="Arial"/>
          <w:b/>
          <w:spacing w:val="-4"/>
          <w:sz w:val="24"/>
        </w:rPr>
        <w:t> </w:t>
      </w:r>
      <w:r>
        <w:rPr>
          <w:rFonts w:ascii="Arial" w:hAnsi="Arial"/>
          <w:b/>
          <w:sz w:val="24"/>
        </w:rPr>
        <w:t>documentos:</w:t>
      </w:r>
      <w:r>
        <w:rPr>
          <w:rFonts w:ascii="Arial" w:hAnsi="Arial"/>
          <w:b/>
          <w:spacing w:val="-5"/>
          <w:sz w:val="24"/>
        </w:rPr>
        <w:t> </w:t>
      </w:r>
      <w:r>
        <w:rPr>
          <w:sz w:val="24"/>
        </w:rPr>
        <w:t>04</w:t>
      </w:r>
      <w:r>
        <w:rPr>
          <w:spacing w:val="-7"/>
          <w:sz w:val="24"/>
        </w:rPr>
        <w:t> </w:t>
      </w:r>
      <w:r>
        <w:rPr>
          <w:sz w:val="24"/>
        </w:rPr>
        <w:t>de</w:t>
      </w:r>
      <w:r>
        <w:rPr>
          <w:spacing w:val="-4"/>
          <w:sz w:val="24"/>
        </w:rPr>
        <w:t> </w:t>
      </w:r>
      <w:r>
        <w:rPr>
          <w:sz w:val="24"/>
        </w:rPr>
        <w:t>julio</w:t>
      </w:r>
      <w:r>
        <w:rPr>
          <w:spacing w:val="-8"/>
          <w:sz w:val="24"/>
        </w:rPr>
        <w:t> </w:t>
      </w:r>
      <w:r>
        <w:rPr>
          <w:sz w:val="24"/>
        </w:rPr>
        <w:t>del</w:t>
      </w:r>
      <w:r>
        <w:rPr>
          <w:spacing w:val="-7"/>
          <w:sz w:val="24"/>
        </w:rPr>
        <w:t> </w:t>
      </w:r>
      <w:r>
        <w:rPr>
          <w:spacing w:val="-4"/>
          <w:sz w:val="24"/>
        </w:rPr>
        <w:t>2025</w:t>
      </w:r>
    </w:p>
    <w:p>
      <w:pPr>
        <w:pStyle w:val="BodyText"/>
      </w:pPr>
    </w:p>
    <w:p>
      <w:pPr>
        <w:pStyle w:val="BodyText"/>
        <w:spacing w:before="88"/>
      </w:pPr>
    </w:p>
    <w:p>
      <w:pPr>
        <w:spacing w:line="259" w:lineRule="auto" w:before="0"/>
        <w:ind w:left="633" w:right="531" w:firstLine="0"/>
        <w:jc w:val="both"/>
        <w:rPr>
          <w:sz w:val="24"/>
        </w:rPr>
      </w:pPr>
      <w:r>
        <w:rPr>
          <w:rFonts w:ascii="Arial" w:hAnsi="Arial"/>
          <w:b/>
          <w:sz w:val="24"/>
        </w:rPr>
        <w:t>Evaluación curricular: </w:t>
      </w:r>
      <w:r>
        <w:rPr>
          <w:sz w:val="24"/>
        </w:rPr>
        <w:t>09 de julio del 2025 llevada a cabo por el Director General de la </w:t>
      </w:r>
      <w:r>
        <w:rPr>
          <w:spacing w:val="-2"/>
          <w:sz w:val="24"/>
        </w:rPr>
        <w:t>JIMAV</w:t>
      </w:r>
    </w:p>
    <w:p>
      <w:pPr>
        <w:pStyle w:val="BodyText"/>
      </w:pPr>
    </w:p>
    <w:p>
      <w:pPr>
        <w:pStyle w:val="BodyText"/>
        <w:spacing w:before="67"/>
      </w:pPr>
    </w:p>
    <w:p>
      <w:pPr>
        <w:pStyle w:val="BodyText"/>
        <w:spacing w:line="256" w:lineRule="auto"/>
        <w:ind w:left="633" w:right="524"/>
        <w:jc w:val="both"/>
      </w:pPr>
      <w:r>
        <w:rPr>
          <w:rFonts w:ascii="Arial" w:hAnsi="Arial"/>
          <w:b/>
        </w:rPr>
        <w:t>Invitación a entrevista: </w:t>
      </w:r>
      <w:r>
        <w:rPr/>
        <w:t>04 de julio del 2025 se realizará la invitación para la entrevista a los</w:t>
      </w:r>
      <w:r>
        <w:rPr>
          <w:spacing w:val="-8"/>
        </w:rPr>
        <w:t> </w:t>
      </w:r>
      <w:r>
        <w:rPr/>
        <w:t>aspirantes</w:t>
      </w:r>
      <w:r>
        <w:rPr>
          <w:spacing w:val="-6"/>
        </w:rPr>
        <w:t> </w:t>
      </w:r>
      <w:r>
        <w:rPr/>
        <w:t>que</w:t>
      </w:r>
      <w:r>
        <w:rPr>
          <w:spacing w:val="-8"/>
        </w:rPr>
        <w:t> </w:t>
      </w:r>
      <w:r>
        <w:rPr/>
        <w:t>decida</w:t>
      </w:r>
      <w:r>
        <w:rPr>
          <w:spacing w:val="-6"/>
        </w:rPr>
        <w:t> </w:t>
      </w:r>
      <w:r>
        <w:rPr/>
        <w:t>convocar</w:t>
      </w:r>
      <w:r>
        <w:rPr>
          <w:spacing w:val="-8"/>
        </w:rPr>
        <w:t> </w:t>
      </w:r>
      <w:r>
        <w:rPr/>
        <w:t>el</w:t>
      </w:r>
      <w:r>
        <w:rPr>
          <w:spacing w:val="-8"/>
        </w:rPr>
        <w:t> </w:t>
      </w:r>
      <w:r>
        <w:rPr/>
        <w:t>Director</w:t>
      </w:r>
      <w:r>
        <w:rPr>
          <w:spacing w:val="-10"/>
        </w:rPr>
        <w:t> </w:t>
      </w:r>
      <w:r>
        <w:rPr/>
        <w:t>General</w:t>
      </w:r>
      <w:r>
        <w:rPr>
          <w:spacing w:val="-8"/>
        </w:rPr>
        <w:t> </w:t>
      </w:r>
      <w:r>
        <w:rPr/>
        <w:t>de</w:t>
      </w:r>
      <w:r>
        <w:rPr>
          <w:spacing w:val="-8"/>
        </w:rPr>
        <w:t> </w:t>
      </w:r>
      <w:r>
        <w:rPr/>
        <w:t>la</w:t>
      </w:r>
      <w:r>
        <w:rPr>
          <w:spacing w:val="-9"/>
        </w:rPr>
        <w:t> </w:t>
      </w:r>
      <w:r>
        <w:rPr/>
        <w:t>JIMAV,</w:t>
      </w:r>
      <w:r>
        <w:rPr>
          <w:spacing w:val="-8"/>
        </w:rPr>
        <w:t> </w:t>
      </w:r>
      <w:r>
        <w:rPr/>
        <w:t>cuyo</w:t>
      </w:r>
      <w:r>
        <w:rPr>
          <w:spacing w:val="-6"/>
        </w:rPr>
        <w:t> </w:t>
      </w:r>
      <w:r>
        <w:rPr/>
        <w:t>currículum</w:t>
      </w:r>
      <w:r>
        <w:rPr>
          <w:spacing w:val="-7"/>
        </w:rPr>
        <w:t> </w:t>
      </w:r>
      <w:r>
        <w:rPr/>
        <w:t>cubra el perfil solicitado y sean los mejor evaluados.</w:t>
      </w:r>
    </w:p>
    <w:p>
      <w:pPr>
        <w:pStyle w:val="BodyText"/>
      </w:pPr>
    </w:p>
    <w:p>
      <w:pPr>
        <w:pStyle w:val="BodyText"/>
        <w:spacing w:before="74"/>
      </w:pPr>
    </w:p>
    <w:p>
      <w:pPr>
        <w:pStyle w:val="BodyText"/>
        <w:spacing w:line="256" w:lineRule="auto"/>
        <w:ind w:left="633" w:right="533"/>
        <w:jc w:val="both"/>
      </w:pPr>
      <w:r>
        <w:rPr>
          <w:rFonts w:ascii="Arial" w:hAnsi="Arial"/>
          <w:b/>
        </w:rPr>
        <w:t>Entrevista: </w:t>
      </w:r>
      <w:r>
        <w:rPr/>
        <w:t>08 de julio </w:t>
      </w:r>
      <w:r>
        <w:rPr>
          <w:u w:val="single"/>
        </w:rPr>
        <w:t>del 2025</w:t>
      </w:r>
      <w:r>
        <w:rPr/>
        <w:t>, se realizarán las entrevistas, a la cual sólo deberán presentarse los profesionales convocados y en su caso, deberán cubrir los gastos ocasionados por su traslado y estancia.</w:t>
      </w:r>
    </w:p>
    <w:p>
      <w:pPr>
        <w:pStyle w:val="BodyText"/>
      </w:pPr>
    </w:p>
    <w:p>
      <w:pPr>
        <w:pStyle w:val="BodyText"/>
        <w:spacing w:before="74"/>
      </w:pPr>
    </w:p>
    <w:p>
      <w:pPr>
        <w:pStyle w:val="BodyText"/>
        <w:spacing w:line="256" w:lineRule="auto"/>
        <w:ind w:left="633" w:right="524"/>
        <w:jc w:val="both"/>
      </w:pPr>
      <w:r>
        <w:rPr>
          <w:rFonts w:ascii="Arial" w:hAnsi="Arial"/>
          <w:b/>
        </w:rPr>
        <w:t>Resolución: </w:t>
      </w:r>
      <w:r>
        <w:rPr/>
        <w:t>10 de julio</w:t>
      </w:r>
      <w:r>
        <w:rPr>
          <w:u w:val="single"/>
        </w:rPr>
        <w:t> del 2025,</w:t>
      </w:r>
      <w:r>
        <w:rPr/>
        <w:t> se notificará a los candidatos ganadores a través de correo electrónico y/o vía telefónica.</w:t>
      </w:r>
    </w:p>
    <w:p>
      <w:pPr>
        <w:pStyle w:val="BodyText"/>
      </w:pPr>
    </w:p>
    <w:p>
      <w:pPr>
        <w:pStyle w:val="BodyText"/>
        <w:spacing w:before="69"/>
      </w:pPr>
    </w:p>
    <w:p>
      <w:pPr>
        <w:pStyle w:val="BodyText"/>
        <w:spacing w:line="256" w:lineRule="auto" w:before="1"/>
        <w:ind w:left="633" w:right="533"/>
        <w:jc w:val="both"/>
      </w:pPr>
      <w:r>
        <w:rPr>
          <w:rFonts w:ascii="Arial" w:hAnsi="Arial"/>
          <w:b/>
        </w:rPr>
        <w:t>Inicio de contrato:</w:t>
      </w:r>
      <w:r>
        <w:rPr>
          <w:rFonts w:ascii="Times New Roman" w:hAnsi="Times New Roman"/>
          <w:u w:val="single"/>
        </w:rPr>
        <w:t> </w:t>
      </w:r>
      <w:r>
        <w:rPr/>
        <w:t>La JIMAV se obliga a firmar el CONTRATO derivado de la Licitación Pública</w:t>
      </w:r>
      <w:r>
        <w:rPr>
          <w:spacing w:val="-1"/>
        </w:rPr>
        <w:t> </w:t>
      </w:r>
      <w:r>
        <w:rPr/>
        <w:t>Local</w:t>
      </w:r>
      <w:r>
        <w:rPr>
          <w:spacing w:val="-1"/>
        </w:rPr>
        <w:t> </w:t>
      </w:r>
      <w:r>
        <w:rPr/>
        <w:t>No.</w:t>
      </w:r>
      <w:r>
        <w:rPr>
          <w:spacing w:val="-3"/>
        </w:rPr>
        <w:t> </w:t>
      </w:r>
      <w:r>
        <w:rPr/>
        <w:t>LPL-JIMAV-002-2025,</w:t>
      </w:r>
      <w:r>
        <w:rPr>
          <w:spacing w:val="-1"/>
        </w:rPr>
        <w:t> </w:t>
      </w:r>
      <w:r>
        <w:rPr/>
        <w:t>dentro</w:t>
      </w:r>
      <w:r>
        <w:rPr>
          <w:spacing w:val="-1"/>
        </w:rPr>
        <w:t> </w:t>
      </w:r>
      <w:r>
        <w:rPr/>
        <w:t>de</w:t>
      </w:r>
      <w:r>
        <w:rPr>
          <w:spacing w:val="-1"/>
        </w:rPr>
        <w:t> </w:t>
      </w:r>
      <w:r>
        <w:rPr/>
        <w:t>los</w:t>
      </w:r>
      <w:r>
        <w:rPr>
          <w:spacing w:val="-3"/>
        </w:rPr>
        <w:t> </w:t>
      </w:r>
      <w:r>
        <w:rPr/>
        <w:t>5</w:t>
      </w:r>
      <w:r>
        <w:rPr>
          <w:spacing w:val="-2"/>
        </w:rPr>
        <w:t> </w:t>
      </w:r>
      <w:r>
        <w:rPr/>
        <w:t>días</w:t>
      </w:r>
      <w:r>
        <w:rPr>
          <w:spacing w:val="-4"/>
        </w:rPr>
        <w:t> </w:t>
      </w:r>
      <w:r>
        <w:rPr/>
        <w:t>hábiles,</w:t>
      </w:r>
      <w:r>
        <w:rPr>
          <w:spacing w:val="-1"/>
        </w:rPr>
        <w:t> </w:t>
      </w:r>
      <w:r>
        <w:rPr/>
        <w:t>contados</w:t>
      </w:r>
      <w:r>
        <w:rPr>
          <w:spacing w:val="-1"/>
        </w:rPr>
        <w:t> </w:t>
      </w:r>
      <w:r>
        <w:rPr/>
        <w:t>a</w:t>
      </w:r>
      <w:r>
        <w:rPr>
          <w:spacing w:val="-4"/>
        </w:rPr>
        <w:t> </w:t>
      </w:r>
      <w:r>
        <w:rPr/>
        <w:t>partir</w:t>
      </w:r>
      <w:r>
        <w:rPr>
          <w:spacing w:val="-5"/>
        </w:rPr>
        <w:t> </w:t>
      </w:r>
      <w:r>
        <w:rPr/>
        <w:t>del día hábil siguiente a la fecha de la notificación del FALLO de la presente convocatoria.</w:t>
      </w:r>
    </w:p>
    <w:p>
      <w:pPr>
        <w:pStyle w:val="BodyText"/>
      </w:pPr>
    </w:p>
    <w:p>
      <w:pPr>
        <w:pStyle w:val="BodyText"/>
        <w:spacing w:before="73"/>
      </w:pPr>
    </w:p>
    <w:p>
      <w:pPr>
        <w:pStyle w:val="BodyText"/>
        <w:spacing w:line="256" w:lineRule="auto" w:before="1"/>
        <w:ind w:left="633" w:right="533"/>
        <w:jc w:val="both"/>
      </w:pPr>
      <w:r>
        <w:rPr/>
        <w:t>Estas fechas están sujetas a cambio, en cuyo supuesto el Director General de la JIMAV informará las nuevas fechas que se programen a través de correo electrónico o vía telefónica a los candidatos registrados.</w:t>
      </w:r>
    </w:p>
    <w:p>
      <w:pPr>
        <w:pStyle w:val="BodyText"/>
      </w:pPr>
    </w:p>
    <w:p>
      <w:pPr>
        <w:pStyle w:val="BodyText"/>
        <w:spacing w:before="74"/>
      </w:pPr>
    </w:p>
    <w:p>
      <w:pPr>
        <w:pStyle w:val="BodyText"/>
        <w:spacing w:line="259" w:lineRule="auto"/>
        <w:ind w:left="633" w:right="534"/>
        <w:jc w:val="both"/>
      </w:pPr>
      <w:r>
        <w:rPr/>
        <w:t>El "OPD JIMAV" se reserva el derecho de solicitar y/o investigar en cualquier momento presente o futuro, la autenticidad de la documentación o referencias que acrediten el cumplimiento de los requisitos de participación, así como los datos registrados en el currículum vitae de los aspirantes y los relativos a la evaluación curricular. Si ocurriera el caso en que no pudiera acreditarse su existencia o autenticidad, se descalificará al aspirante o en su caso, se dejará sin efecto el resultado del proceso de selección y/o el nombramiento</w:t>
      </w:r>
      <w:r>
        <w:rPr>
          <w:spacing w:val="-9"/>
        </w:rPr>
        <w:t> </w:t>
      </w:r>
      <w:r>
        <w:rPr/>
        <w:t>que</w:t>
      </w:r>
      <w:r>
        <w:rPr>
          <w:spacing w:val="-9"/>
        </w:rPr>
        <w:t> </w:t>
      </w:r>
      <w:r>
        <w:rPr/>
        <w:t>se</w:t>
      </w:r>
      <w:r>
        <w:rPr>
          <w:spacing w:val="-13"/>
        </w:rPr>
        <w:t> </w:t>
      </w:r>
      <w:r>
        <w:rPr/>
        <w:t>haya</w:t>
      </w:r>
      <w:r>
        <w:rPr>
          <w:spacing w:val="-9"/>
        </w:rPr>
        <w:t> </w:t>
      </w:r>
      <w:r>
        <w:rPr/>
        <w:t>emitido</w:t>
      </w:r>
      <w:r>
        <w:rPr>
          <w:spacing w:val="-9"/>
        </w:rPr>
        <w:t> </w:t>
      </w:r>
      <w:r>
        <w:rPr/>
        <w:t>sin</w:t>
      </w:r>
      <w:r>
        <w:rPr>
          <w:spacing w:val="-9"/>
        </w:rPr>
        <w:t> </w:t>
      </w:r>
      <w:r>
        <w:rPr/>
        <w:t>responsabilidad</w:t>
      </w:r>
      <w:r>
        <w:rPr>
          <w:spacing w:val="-6"/>
        </w:rPr>
        <w:t> </w:t>
      </w:r>
      <w:r>
        <w:rPr/>
        <w:t>para</w:t>
      </w:r>
      <w:r>
        <w:rPr>
          <w:spacing w:val="-11"/>
        </w:rPr>
        <w:t> </w:t>
      </w:r>
      <w:r>
        <w:rPr/>
        <w:t>el</w:t>
      </w:r>
      <w:r>
        <w:rPr>
          <w:spacing w:val="-7"/>
        </w:rPr>
        <w:t> </w:t>
      </w:r>
      <w:r>
        <w:rPr/>
        <w:t>"OPD</w:t>
      </w:r>
      <w:r>
        <w:rPr>
          <w:spacing w:val="-9"/>
        </w:rPr>
        <w:t> </w:t>
      </w:r>
      <w:r>
        <w:rPr/>
        <w:t>JIMAV",</w:t>
      </w:r>
      <w:r>
        <w:rPr>
          <w:spacing w:val="-11"/>
        </w:rPr>
        <w:t> </w:t>
      </w:r>
      <w:r>
        <w:rPr/>
        <w:t>la</w:t>
      </w:r>
      <w:r>
        <w:rPr>
          <w:spacing w:val="-10"/>
        </w:rPr>
        <w:t> </w:t>
      </w:r>
      <w:r>
        <w:rPr/>
        <w:t>cual</w:t>
      </w:r>
      <w:r>
        <w:rPr>
          <w:spacing w:val="-9"/>
        </w:rPr>
        <w:t> </w:t>
      </w:r>
      <w:r>
        <w:rPr/>
        <w:t>podrá reservarse el derecho de ejercitar las acciones legales procedentes.</w:t>
      </w:r>
    </w:p>
    <w:p>
      <w:pPr>
        <w:pStyle w:val="BodyText"/>
        <w:spacing w:after="0" w:line="259" w:lineRule="auto"/>
        <w:jc w:val="both"/>
        <w:sectPr>
          <w:pgSz w:w="12240" w:h="15840"/>
          <w:pgMar w:header="208" w:footer="28" w:top="1080" w:bottom="220" w:left="360" w:right="1080"/>
        </w:sectPr>
      </w:pPr>
    </w:p>
    <w:p>
      <w:pPr>
        <w:pStyle w:val="BodyText"/>
      </w:pPr>
    </w:p>
    <w:p>
      <w:pPr>
        <w:pStyle w:val="BodyText"/>
      </w:pPr>
    </w:p>
    <w:p>
      <w:pPr>
        <w:pStyle w:val="BodyText"/>
      </w:pPr>
    </w:p>
    <w:p>
      <w:pPr>
        <w:pStyle w:val="BodyText"/>
        <w:spacing w:before="133"/>
      </w:pPr>
    </w:p>
    <w:p>
      <w:pPr>
        <w:pStyle w:val="Heading1"/>
        <w:spacing w:before="1"/>
      </w:pPr>
      <w:r>
        <w:rPr/>
        <w:t>QUINTA-</w:t>
      </w:r>
      <w:r>
        <w:rPr>
          <w:spacing w:val="-15"/>
        </w:rPr>
        <w:t> </w:t>
      </w:r>
      <w:r>
        <w:rPr>
          <w:spacing w:val="-2"/>
        </w:rPr>
        <w:t>Entrevista</w:t>
      </w:r>
    </w:p>
    <w:p>
      <w:pPr>
        <w:pStyle w:val="BodyText"/>
        <w:rPr>
          <w:rFonts w:ascii="Arial"/>
          <w:b/>
        </w:rPr>
      </w:pPr>
    </w:p>
    <w:p>
      <w:pPr>
        <w:pStyle w:val="BodyText"/>
        <w:spacing w:before="88"/>
        <w:rPr>
          <w:rFonts w:ascii="Arial"/>
          <w:b/>
        </w:rPr>
      </w:pPr>
    </w:p>
    <w:p>
      <w:pPr>
        <w:pStyle w:val="BodyText"/>
        <w:spacing w:line="259" w:lineRule="auto"/>
        <w:ind w:left="633" w:right="533"/>
        <w:jc w:val="both"/>
      </w:pPr>
      <w:r>
        <w:rPr/>
        <w:t>La entrevista se realizará en el domicilio: Av. Solidaridad No. 174, Int. L10 y L11, Col. Los Fresnos, C.P. 45307, Tala, Jalisco</w:t>
      </w:r>
    </w:p>
    <w:p>
      <w:pPr>
        <w:pStyle w:val="BodyText"/>
        <w:spacing w:line="259" w:lineRule="auto" w:before="160"/>
        <w:ind w:left="633" w:right="535"/>
        <w:jc w:val="both"/>
      </w:pPr>
      <w:r>
        <w:rPr/>
        <w:t>En el caso que el / la interesada(a) no se presente en el día y hora en que se cite para cumplir con esta etapa del proceso de selección, el Director General está facultado para descalificar a los candidatos que se encuentren en este supuesto.</w:t>
      </w:r>
    </w:p>
    <w:p>
      <w:pPr>
        <w:pStyle w:val="BodyText"/>
      </w:pPr>
    </w:p>
    <w:p>
      <w:pPr>
        <w:pStyle w:val="BodyText"/>
        <w:spacing w:before="64"/>
      </w:pPr>
    </w:p>
    <w:p>
      <w:pPr>
        <w:pStyle w:val="Heading1"/>
      </w:pPr>
      <w:r>
        <w:rPr/>
        <w:t>SEXTA-</w:t>
      </w:r>
      <w:r>
        <w:rPr>
          <w:spacing w:val="-11"/>
        </w:rPr>
        <w:t> </w:t>
      </w:r>
      <w:r>
        <w:rPr/>
        <w:t>Comunicación</w:t>
      </w:r>
      <w:r>
        <w:rPr>
          <w:spacing w:val="-11"/>
        </w:rPr>
        <w:t> </w:t>
      </w:r>
      <w:r>
        <w:rPr/>
        <w:t>de</w:t>
      </w:r>
      <w:r>
        <w:rPr>
          <w:spacing w:val="-11"/>
        </w:rPr>
        <w:t> </w:t>
      </w:r>
      <w:r>
        <w:rPr>
          <w:spacing w:val="-2"/>
        </w:rPr>
        <w:t>resultados</w:t>
      </w:r>
    </w:p>
    <w:p>
      <w:pPr>
        <w:pStyle w:val="BodyText"/>
        <w:rPr>
          <w:rFonts w:ascii="Arial"/>
          <w:b/>
        </w:rPr>
      </w:pPr>
    </w:p>
    <w:p>
      <w:pPr>
        <w:pStyle w:val="BodyText"/>
        <w:spacing w:before="91"/>
        <w:rPr>
          <w:rFonts w:ascii="Arial"/>
          <w:b/>
        </w:rPr>
      </w:pPr>
    </w:p>
    <w:p>
      <w:pPr>
        <w:pStyle w:val="BodyText"/>
        <w:spacing w:line="256" w:lineRule="auto"/>
        <w:ind w:left="633" w:right="534"/>
        <w:jc w:val="both"/>
      </w:pPr>
      <w:r>
        <w:rPr/>
        <w:t>Los resultados</w:t>
      </w:r>
      <w:r>
        <w:rPr>
          <w:spacing w:val="-4"/>
        </w:rPr>
        <w:t> </w:t>
      </w:r>
      <w:r>
        <w:rPr/>
        <w:t>de cada una</w:t>
      </w:r>
      <w:r>
        <w:rPr>
          <w:spacing w:val="-2"/>
        </w:rPr>
        <w:t> </w:t>
      </w:r>
      <w:r>
        <w:rPr/>
        <w:t>de las</w:t>
      </w:r>
      <w:r>
        <w:rPr>
          <w:spacing w:val="-2"/>
        </w:rPr>
        <w:t> </w:t>
      </w:r>
      <w:r>
        <w:rPr/>
        <w:t>fases o</w:t>
      </w:r>
      <w:r>
        <w:rPr>
          <w:spacing w:val="-4"/>
        </w:rPr>
        <w:t> </w:t>
      </w:r>
      <w:r>
        <w:rPr/>
        <w:t>etapas</w:t>
      </w:r>
      <w:r>
        <w:rPr>
          <w:spacing w:val="-2"/>
        </w:rPr>
        <w:t> </w:t>
      </w:r>
      <w:r>
        <w:rPr/>
        <w:t>de</w:t>
      </w:r>
      <w:r>
        <w:rPr>
          <w:spacing w:val="-2"/>
        </w:rPr>
        <w:t> </w:t>
      </w:r>
      <w:r>
        <w:rPr/>
        <w:t>la</w:t>
      </w:r>
      <w:r>
        <w:rPr>
          <w:spacing w:val="-2"/>
        </w:rPr>
        <w:t> </w:t>
      </w:r>
      <w:r>
        <w:rPr/>
        <w:t>convocatoria serán notificados</w:t>
      </w:r>
      <w:r>
        <w:rPr>
          <w:spacing w:val="-2"/>
        </w:rPr>
        <w:t> </w:t>
      </w:r>
      <w:r>
        <w:rPr/>
        <w:t>por correo electrónico a los participantes.</w:t>
      </w:r>
    </w:p>
    <w:p>
      <w:pPr>
        <w:pStyle w:val="BodyText"/>
      </w:pPr>
    </w:p>
    <w:p>
      <w:pPr>
        <w:pStyle w:val="BodyText"/>
        <w:spacing w:before="67"/>
      </w:pPr>
    </w:p>
    <w:p>
      <w:pPr>
        <w:pStyle w:val="Heading1"/>
      </w:pPr>
      <w:r>
        <w:rPr/>
        <w:t>SÉPTIMA-</w:t>
      </w:r>
      <w:r>
        <w:rPr>
          <w:spacing w:val="-15"/>
        </w:rPr>
        <w:t> </w:t>
      </w:r>
      <w:r>
        <w:rPr>
          <w:spacing w:val="-2"/>
        </w:rPr>
        <w:t>Contacto</w:t>
      </w:r>
    </w:p>
    <w:p>
      <w:pPr>
        <w:pStyle w:val="BodyText"/>
        <w:spacing w:line="259" w:lineRule="auto" w:before="185"/>
        <w:ind w:left="633" w:right="535"/>
        <w:jc w:val="both"/>
      </w:pPr>
      <w:r>
        <w:rPr/>
        <w:t>Los ASPIRANTES que tengan alguna duda respecto a la presente convocatoria, deberán </w:t>
      </w:r>
      <w:r>
        <w:rPr>
          <w:spacing w:val="-2"/>
        </w:rPr>
        <w:t>enviar</w:t>
      </w:r>
      <w:r>
        <w:rPr>
          <w:spacing w:val="-8"/>
        </w:rPr>
        <w:t> </w:t>
      </w:r>
      <w:r>
        <w:rPr>
          <w:spacing w:val="-2"/>
        </w:rPr>
        <w:t>sus</w:t>
      </w:r>
      <w:r>
        <w:rPr>
          <w:spacing w:val="-8"/>
        </w:rPr>
        <w:t> </w:t>
      </w:r>
      <w:r>
        <w:rPr>
          <w:spacing w:val="-2"/>
        </w:rPr>
        <w:t>preguntas</w:t>
      </w:r>
      <w:r>
        <w:rPr>
          <w:spacing w:val="-7"/>
        </w:rPr>
        <w:t> </w:t>
      </w:r>
      <w:r>
        <w:rPr>
          <w:spacing w:val="-2"/>
        </w:rPr>
        <w:t>o</w:t>
      </w:r>
      <w:r>
        <w:rPr>
          <w:spacing w:val="-8"/>
        </w:rPr>
        <w:t> </w:t>
      </w:r>
      <w:r>
        <w:rPr>
          <w:spacing w:val="-2"/>
        </w:rPr>
        <w:t>solicitudes</w:t>
      </w:r>
      <w:r>
        <w:rPr>
          <w:spacing w:val="-8"/>
        </w:rPr>
        <w:t> </w:t>
      </w:r>
      <w:r>
        <w:rPr>
          <w:spacing w:val="-2"/>
        </w:rPr>
        <w:t>de</w:t>
      </w:r>
      <w:r>
        <w:rPr>
          <w:spacing w:val="-4"/>
        </w:rPr>
        <w:t> </w:t>
      </w:r>
      <w:r>
        <w:rPr>
          <w:spacing w:val="-2"/>
        </w:rPr>
        <w:t>aclaraciones</w:t>
      </w:r>
      <w:r>
        <w:rPr>
          <w:spacing w:val="-8"/>
        </w:rPr>
        <w:t> </w:t>
      </w:r>
      <w:r>
        <w:rPr>
          <w:spacing w:val="-2"/>
        </w:rPr>
        <w:t>de</w:t>
      </w:r>
      <w:r>
        <w:rPr>
          <w:spacing w:val="-5"/>
        </w:rPr>
        <w:t> </w:t>
      </w:r>
      <w:r>
        <w:rPr>
          <w:spacing w:val="-2"/>
        </w:rPr>
        <w:t>acuerdo</w:t>
      </w:r>
      <w:r>
        <w:rPr>
          <w:spacing w:val="-8"/>
        </w:rPr>
        <w:t> </w:t>
      </w:r>
      <w:r>
        <w:rPr>
          <w:spacing w:val="-2"/>
        </w:rPr>
        <w:t>con</w:t>
      </w:r>
      <w:r>
        <w:rPr>
          <w:spacing w:val="-8"/>
        </w:rPr>
        <w:t> </w:t>
      </w:r>
      <w:r>
        <w:rPr>
          <w:spacing w:val="-2"/>
        </w:rPr>
        <w:t>el</w:t>
      </w:r>
      <w:r>
        <w:rPr>
          <w:spacing w:val="-9"/>
        </w:rPr>
        <w:t> </w:t>
      </w:r>
      <w:r>
        <w:rPr>
          <w:spacing w:val="-2"/>
        </w:rPr>
        <w:t>formato</w:t>
      </w:r>
      <w:r>
        <w:rPr>
          <w:spacing w:val="-8"/>
        </w:rPr>
        <w:t> </w:t>
      </w:r>
      <w:r>
        <w:rPr>
          <w:spacing w:val="-2"/>
        </w:rPr>
        <w:t>del</w:t>
      </w:r>
      <w:r>
        <w:rPr>
          <w:spacing w:val="-8"/>
        </w:rPr>
        <w:t> </w:t>
      </w:r>
      <w:r>
        <w:rPr>
          <w:spacing w:val="-2"/>
        </w:rPr>
        <w:t>Anexo</w:t>
      </w:r>
      <w:r>
        <w:rPr>
          <w:spacing w:val="-7"/>
        </w:rPr>
        <w:t> </w:t>
      </w:r>
      <w:r>
        <w:rPr>
          <w:spacing w:val="-5"/>
        </w:rPr>
        <w:t>No.</w:t>
      </w:r>
    </w:p>
    <w:p>
      <w:pPr>
        <w:pStyle w:val="BodyText"/>
        <w:spacing w:line="259" w:lineRule="auto"/>
        <w:ind w:left="633" w:right="525"/>
        <w:jc w:val="both"/>
      </w:pPr>
      <w:r>
        <w:rPr/>
        <w:t>2 a los correos electrónicos </w:t>
      </w:r>
      <w:hyperlink r:id="rId7">
        <w:r>
          <w:rPr>
            <w:color w:val="0562C1"/>
            <w:u w:val="single" w:color="0562C1"/>
          </w:rPr>
          <w:t>direccion.jimav@gmail.com</w:t>
        </w:r>
      </w:hyperlink>
      <w:r>
        <w:rPr>
          <w:color w:val="0562C1"/>
        </w:rPr>
        <w:t> </w:t>
      </w:r>
      <w:r>
        <w:rPr/>
        <w:t>con copia a </w:t>
      </w:r>
      <w:hyperlink r:id="rId8">
        <w:r>
          <w:rPr>
            <w:color w:val="0562C1"/>
            <w:u w:val="single" w:color="0562C1"/>
          </w:rPr>
          <w:t>contacto.jimav@gmail.com</w:t>
        </w:r>
      </w:hyperlink>
      <w:r>
        <w:rPr>
          <w:color w:val="0562C1"/>
        </w:rPr>
        <w:t> </w:t>
      </w:r>
      <w:r>
        <w:rPr/>
        <w:t>o entregarlas en forma escrita, numeradas cada una de ellas, debidamente firmado y en sobre cerrado a más tardar el día 28 de junio de 2025, a las 12:00</w:t>
      </w:r>
      <w:r>
        <w:rPr>
          <w:spacing w:val="-1"/>
        </w:rPr>
        <w:t> </w:t>
      </w:r>
      <w:r>
        <w:rPr/>
        <w:t>horas</w:t>
      </w:r>
      <w:r>
        <w:rPr>
          <w:spacing w:val="-1"/>
        </w:rPr>
        <w:t> </w:t>
      </w:r>
      <w:r>
        <w:rPr/>
        <w:t>en el domicilio Av. Solidaridad No. 174, Int. L10 y L11, Col. Los Fresnos, C.P. 45307, Tala, Jalisco, el escrito deberá ir dirigido a la Dirección General de la JIMAV</w:t>
      </w:r>
    </w:p>
    <w:p>
      <w:pPr>
        <w:pStyle w:val="BodyText"/>
      </w:pPr>
    </w:p>
    <w:p>
      <w:pPr>
        <w:pStyle w:val="BodyText"/>
        <w:spacing w:before="61"/>
      </w:pPr>
    </w:p>
    <w:p>
      <w:pPr>
        <w:pStyle w:val="Heading1"/>
        <w:spacing w:before="1"/>
      </w:pPr>
      <w:r>
        <w:rPr/>
        <w:t>OCTAVA-</w:t>
      </w:r>
      <w:r>
        <w:rPr>
          <w:spacing w:val="-12"/>
        </w:rPr>
        <w:t> </w:t>
      </w:r>
      <w:r>
        <w:rPr/>
        <w:t>Principios</w:t>
      </w:r>
      <w:r>
        <w:rPr>
          <w:spacing w:val="-9"/>
        </w:rPr>
        <w:t> </w:t>
      </w:r>
      <w:r>
        <w:rPr/>
        <w:t>del</w:t>
      </w:r>
      <w:r>
        <w:rPr>
          <w:spacing w:val="-6"/>
        </w:rPr>
        <w:t> </w:t>
      </w:r>
      <w:r>
        <w:rPr>
          <w:spacing w:val="-2"/>
        </w:rPr>
        <w:t>concurso</w:t>
      </w:r>
    </w:p>
    <w:p>
      <w:pPr>
        <w:pStyle w:val="BodyText"/>
        <w:rPr>
          <w:rFonts w:ascii="Arial"/>
          <w:b/>
        </w:rPr>
      </w:pPr>
    </w:p>
    <w:p>
      <w:pPr>
        <w:pStyle w:val="BodyText"/>
        <w:spacing w:before="91"/>
        <w:rPr>
          <w:rFonts w:ascii="Arial"/>
          <w:b/>
        </w:rPr>
      </w:pPr>
    </w:p>
    <w:p>
      <w:pPr>
        <w:pStyle w:val="BodyText"/>
        <w:spacing w:line="256" w:lineRule="auto"/>
        <w:ind w:left="633" w:right="535"/>
        <w:jc w:val="both"/>
      </w:pPr>
      <w:r>
        <w:rPr/>
        <w:t>El</w:t>
      </w:r>
      <w:r>
        <w:rPr>
          <w:spacing w:val="-14"/>
        </w:rPr>
        <w:t> </w:t>
      </w:r>
      <w:r>
        <w:rPr/>
        <w:t>concurso</w:t>
      </w:r>
      <w:r>
        <w:rPr>
          <w:spacing w:val="-14"/>
        </w:rPr>
        <w:t> </w:t>
      </w:r>
      <w:r>
        <w:rPr/>
        <w:t>se</w:t>
      </w:r>
      <w:r>
        <w:rPr>
          <w:spacing w:val="-15"/>
        </w:rPr>
        <w:t> </w:t>
      </w:r>
      <w:r>
        <w:rPr/>
        <w:t>desarrollará</w:t>
      </w:r>
      <w:r>
        <w:rPr>
          <w:spacing w:val="-14"/>
        </w:rPr>
        <w:t> </w:t>
      </w:r>
      <w:r>
        <w:rPr/>
        <w:t>en</w:t>
      </w:r>
      <w:r>
        <w:rPr>
          <w:spacing w:val="-13"/>
        </w:rPr>
        <w:t> </w:t>
      </w:r>
      <w:r>
        <w:rPr/>
        <w:t>estricto</w:t>
      </w:r>
      <w:r>
        <w:rPr>
          <w:spacing w:val="-16"/>
        </w:rPr>
        <w:t> </w:t>
      </w:r>
      <w:r>
        <w:rPr/>
        <w:t>apego</w:t>
      </w:r>
      <w:r>
        <w:rPr>
          <w:spacing w:val="-13"/>
        </w:rPr>
        <w:t> </w:t>
      </w:r>
      <w:r>
        <w:rPr/>
        <w:t>a</w:t>
      </w:r>
      <w:r>
        <w:rPr>
          <w:spacing w:val="-14"/>
        </w:rPr>
        <w:t> </w:t>
      </w:r>
      <w:r>
        <w:rPr/>
        <w:t>los</w:t>
      </w:r>
      <w:r>
        <w:rPr>
          <w:spacing w:val="-14"/>
        </w:rPr>
        <w:t> </w:t>
      </w:r>
      <w:r>
        <w:rPr/>
        <w:t>principios</w:t>
      </w:r>
      <w:r>
        <w:rPr>
          <w:spacing w:val="-11"/>
        </w:rPr>
        <w:t> </w:t>
      </w:r>
      <w:r>
        <w:rPr/>
        <w:t>de</w:t>
      </w:r>
      <w:r>
        <w:rPr>
          <w:spacing w:val="-14"/>
        </w:rPr>
        <w:t> </w:t>
      </w:r>
      <w:r>
        <w:rPr/>
        <w:t>igualdad</w:t>
      </w:r>
      <w:r>
        <w:rPr>
          <w:spacing w:val="-14"/>
        </w:rPr>
        <w:t> </w:t>
      </w:r>
      <w:r>
        <w:rPr/>
        <w:t>de</w:t>
      </w:r>
      <w:r>
        <w:rPr>
          <w:spacing w:val="-14"/>
        </w:rPr>
        <w:t> </w:t>
      </w:r>
      <w:r>
        <w:rPr/>
        <w:t>oportunidades, reconocimiento al mérito, confidencialidad, objetividad y transparencia.</w:t>
      </w:r>
    </w:p>
    <w:p>
      <w:pPr>
        <w:pStyle w:val="Heading1"/>
        <w:spacing w:before="160"/>
      </w:pPr>
      <w:r>
        <w:rPr/>
        <w:t>NOVENA-</w:t>
      </w:r>
      <w:r>
        <w:rPr>
          <w:spacing w:val="-14"/>
        </w:rPr>
        <w:t> </w:t>
      </w:r>
      <w:r>
        <w:rPr/>
        <w:t>Disposiciones</w:t>
      </w:r>
      <w:r>
        <w:rPr>
          <w:spacing w:val="-12"/>
        </w:rPr>
        <w:t> </w:t>
      </w:r>
      <w:r>
        <w:rPr>
          <w:spacing w:val="-2"/>
        </w:rPr>
        <w:t>Generales</w:t>
      </w:r>
    </w:p>
    <w:p>
      <w:pPr>
        <w:pStyle w:val="BodyText"/>
        <w:rPr>
          <w:rFonts w:ascii="Arial"/>
          <w:b/>
        </w:rPr>
      </w:pPr>
    </w:p>
    <w:p>
      <w:pPr>
        <w:pStyle w:val="BodyText"/>
        <w:spacing w:before="92"/>
        <w:rPr>
          <w:rFonts w:ascii="Arial"/>
          <w:b/>
        </w:rPr>
      </w:pPr>
    </w:p>
    <w:p>
      <w:pPr>
        <w:pStyle w:val="ListParagraph"/>
        <w:numPr>
          <w:ilvl w:val="0"/>
          <w:numId w:val="8"/>
        </w:numPr>
        <w:tabs>
          <w:tab w:pos="2073" w:val="left" w:leader="none"/>
        </w:tabs>
        <w:spacing w:line="259" w:lineRule="auto" w:before="0" w:after="0"/>
        <w:ind w:left="2073" w:right="531" w:hanging="360"/>
        <w:jc w:val="both"/>
        <w:rPr>
          <w:sz w:val="24"/>
        </w:rPr>
      </w:pPr>
      <w:r>
        <w:rPr>
          <w:sz w:val="24"/>
        </w:rPr>
        <w:t>El</w:t>
      </w:r>
      <w:r>
        <w:rPr>
          <w:spacing w:val="-7"/>
          <w:sz w:val="24"/>
        </w:rPr>
        <w:t> </w:t>
      </w:r>
      <w:r>
        <w:rPr>
          <w:sz w:val="24"/>
        </w:rPr>
        <w:t>Director</w:t>
      </w:r>
      <w:r>
        <w:rPr>
          <w:spacing w:val="-7"/>
          <w:sz w:val="24"/>
        </w:rPr>
        <w:t> </w:t>
      </w:r>
      <w:r>
        <w:rPr>
          <w:sz w:val="24"/>
        </w:rPr>
        <w:t>General,</w:t>
      </w:r>
      <w:r>
        <w:rPr>
          <w:spacing w:val="-7"/>
          <w:sz w:val="24"/>
        </w:rPr>
        <w:t> </w:t>
      </w:r>
      <w:r>
        <w:rPr>
          <w:sz w:val="24"/>
        </w:rPr>
        <w:t>considerando</w:t>
      </w:r>
      <w:r>
        <w:rPr>
          <w:spacing w:val="-6"/>
          <w:sz w:val="24"/>
        </w:rPr>
        <w:t> </w:t>
      </w:r>
      <w:r>
        <w:rPr>
          <w:sz w:val="24"/>
        </w:rPr>
        <w:t>las</w:t>
      </w:r>
      <w:r>
        <w:rPr>
          <w:spacing w:val="-7"/>
          <w:sz w:val="24"/>
        </w:rPr>
        <w:t> </w:t>
      </w:r>
      <w:r>
        <w:rPr>
          <w:sz w:val="24"/>
        </w:rPr>
        <w:t>circunstancias</w:t>
      </w:r>
      <w:r>
        <w:rPr>
          <w:spacing w:val="-7"/>
          <w:sz w:val="24"/>
        </w:rPr>
        <w:t> </w:t>
      </w:r>
      <w:r>
        <w:rPr>
          <w:sz w:val="24"/>
        </w:rPr>
        <w:t>del</w:t>
      </w:r>
      <w:r>
        <w:rPr>
          <w:spacing w:val="-6"/>
          <w:sz w:val="24"/>
        </w:rPr>
        <w:t> </w:t>
      </w:r>
      <w:r>
        <w:rPr>
          <w:sz w:val="24"/>
        </w:rPr>
        <w:t>caso,</w:t>
      </w:r>
      <w:r>
        <w:rPr>
          <w:spacing w:val="-7"/>
          <w:sz w:val="24"/>
        </w:rPr>
        <w:t> </w:t>
      </w:r>
      <w:r>
        <w:rPr>
          <w:sz w:val="24"/>
        </w:rPr>
        <w:t>podrá</w:t>
      </w:r>
      <w:r>
        <w:rPr>
          <w:spacing w:val="-9"/>
          <w:sz w:val="24"/>
        </w:rPr>
        <w:t> </w:t>
      </w:r>
      <w:r>
        <w:rPr>
          <w:sz w:val="24"/>
        </w:rPr>
        <w:t>declarar desierto</w:t>
      </w:r>
      <w:r>
        <w:rPr>
          <w:spacing w:val="-17"/>
          <w:sz w:val="24"/>
        </w:rPr>
        <w:t> </w:t>
      </w:r>
      <w:r>
        <w:rPr>
          <w:sz w:val="24"/>
        </w:rPr>
        <w:t>el</w:t>
      </w:r>
      <w:r>
        <w:rPr>
          <w:spacing w:val="-17"/>
          <w:sz w:val="24"/>
        </w:rPr>
        <w:t> </w:t>
      </w:r>
      <w:r>
        <w:rPr>
          <w:sz w:val="24"/>
        </w:rPr>
        <w:t>concurso</w:t>
      </w:r>
      <w:r>
        <w:rPr>
          <w:spacing w:val="-16"/>
          <w:sz w:val="24"/>
        </w:rPr>
        <w:t> </w:t>
      </w:r>
      <w:r>
        <w:rPr>
          <w:sz w:val="24"/>
        </w:rPr>
        <w:t>cunado</w:t>
      </w:r>
      <w:r>
        <w:rPr>
          <w:spacing w:val="-17"/>
          <w:sz w:val="24"/>
        </w:rPr>
        <w:t> </w:t>
      </w:r>
      <w:r>
        <w:rPr>
          <w:sz w:val="24"/>
        </w:rPr>
        <w:t>no</w:t>
      </w:r>
      <w:r>
        <w:rPr>
          <w:spacing w:val="-17"/>
          <w:sz w:val="24"/>
        </w:rPr>
        <w:t> </w:t>
      </w:r>
      <w:r>
        <w:rPr>
          <w:sz w:val="24"/>
        </w:rPr>
        <w:t>se</w:t>
      </w:r>
      <w:r>
        <w:rPr>
          <w:spacing w:val="-17"/>
          <w:sz w:val="24"/>
        </w:rPr>
        <w:t> </w:t>
      </w:r>
      <w:r>
        <w:rPr>
          <w:sz w:val="24"/>
        </w:rPr>
        <w:t>cuente</w:t>
      </w:r>
      <w:r>
        <w:rPr>
          <w:spacing w:val="-16"/>
          <w:sz w:val="24"/>
        </w:rPr>
        <w:t> </w:t>
      </w:r>
      <w:r>
        <w:rPr>
          <w:sz w:val="24"/>
        </w:rPr>
        <w:t>con</w:t>
      </w:r>
      <w:r>
        <w:rPr>
          <w:spacing w:val="-17"/>
          <w:sz w:val="24"/>
        </w:rPr>
        <w:t> </w:t>
      </w:r>
      <w:r>
        <w:rPr>
          <w:sz w:val="24"/>
        </w:rPr>
        <w:t>un</w:t>
      </w:r>
      <w:r>
        <w:rPr>
          <w:spacing w:val="-17"/>
          <w:sz w:val="24"/>
        </w:rPr>
        <w:t> </w:t>
      </w:r>
      <w:r>
        <w:rPr>
          <w:sz w:val="24"/>
        </w:rPr>
        <w:t>candidato</w:t>
      </w:r>
      <w:r>
        <w:rPr>
          <w:spacing w:val="-16"/>
          <w:sz w:val="24"/>
        </w:rPr>
        <w:t> </w:t>
      </w:r>
      <w:r>
        <w:rPr>
          <w:sz w:val="24"/>
        </w:rPr>
        <w:t>que</w:t>
      </w:r>
      <w:r>
        <w:rPr>
          <w:spacing w:val="-17"/>
          <w:sz w:val="24"/>
        </w:rPr>
        <w:t> </w:t>
      </w:r>
      <w:r>
        <w:rPr>
          <w:sz w:val="24"/>
        </w:rPr>
        <w:t>haya</w:t>
      </w:r>
      <w:r>
        <w:rPr>
          <w:spacing w:val="-17"/>
          <w:sz w:val="24"/>
        </w:rPr>
        <w:t> </w:t>
      </w:r>
      <w:r>
        <w:rPr>
          <w:sz w:val="24"/>
        </w:rPr>
        <w:t>obtenido la</w:t>
      </w:r>
      <w:r>
        <w:rPr>
          <w:spacing w:val="40"/>
          <w:sz w:val="24"/>
        </w:rPr>
        <w:t> </w:t>
      </w:r>
      <w:r>
        <w:rPr>
          <w:sz w:val="24"/>
        </w:rPr>
        <w:t>puntuación</w:t>
      </w:r>
      <w:r>
        <w:rPr>
          <w:spacing w:val="40"/>
          <w:sz w:val="24"/>
        </w:rPr>
        <w:t> </w:t>
      </w:r>
      <w:r>
        <w:rPr>
          <w:sz w:val="24"/>
        </w:rPr>
        <w:t>mínima</w:t>
      </w:r>
      <w:r>
        <w:rPr>
          <w:spacing w:val="40"/>
          <w:sz w:val="24"/>
        </w:rPr>
        <w:t> </w:t>
      </w:r>
      <w:r>
        <w:rPr>
          <w:sz w:val="24"/>
        </w:rPr>
        <w:t>requerida,</w:t>
      </w:r>
      <w:r>
        <w:rPr>
          <w:spacing w:val="40"/>
          <w:sz w:val="24"/>
        </w:rPr>
        <w:t> </w:t>
      </w:r>
      <w:r>
        <w:rPr>
          <w:sz w:val="24"/>
        </w:rPr>
        <w:t>o</w:t>
      </w:r>
      <w:r>
        <w:rPr>
          <w:spacing w:val="40"/>
          <w:sz w:val="24"/>
        </w:rPr>
        <w:t> </w:t>
      </w:r>
      <w:r>
        <w:rPr>
          <w:sz w:val="24"/>
        </w:rPr>
        <w:t>si</w:t>
      </w:r>
      <w:r>
        <w:rPr>
          <w:spacing w:val="40"/>
          <w:sz w:val="24"/>
        </w:rPr>
        <w:t> </w:t>
      </w:r>
      <w:r>
        <w:rPr>
          <w:sz w:val="24"/>
        </w:rPr>
        <w:t>una</w:t>
      </w:r>
      <w:r>
        <w:rPr>
          <w:spacing w:val="40"/>
          <w:sz w:val="24"/>
        </w:rPr>
        <w:t> </w:t>
      </w:r>
      <w:r>
        <w:rPr>
          <w:sz w:val="24"/>
        </w:rPr>
        <w:t>vez</w:t>
      </w:r>
      <w:r>
        <w:rPr>
          <w:spacing w:val="40"/>
          <w:sz w:val="24"/>
        </w:rPr>
        <w:t> </w:t>
      </w:r>
      <w:r>
        <w:rPr>
          <w:sz w:val="24"/>
        </w:rPr>
        <w:t>realizadas</w:t>
      </w:r>
      <w:r>
        <w:rPr>
          <w:spacing w:val="40"/>
          <w:sz w:val="24"/>
        </w:rPr>
        <w:t> </w:t>
      </w:r>
      <w:r>
        <w:rPr>
          <w:sz w:val="24"/>
        </w:rPr>
        <w:t>las</w:t>
      </w:r>
      <w:r>
        <w:rPr>
          <w:spacing w:val="58"/>
          <w:sz w:val="24"/>
        </w:rPr>
        <w:t> </w:t>
      </w:r>
      <w:r>
        <w:rPr>
          <w:sz w:val="24"/>
        </w:rPr>
        <w:t>entrevistas,</w:t>
      </w:r>
    </w:p>
    <w:p>
      <w:pPr>
        <w:pStyle w:val="ListParagraph"/>
        <w:spacing w:after="0" w:line="259" w:lineRule="auto"/>
        <w:jc w:val="both"/>
        <w:rPr>
          <w:sz w:val="24"/>
        </w:rPr>
        <w:sectPr>
          <w:pgSz w:w="12240" w:h="15840"/>
          <w:pgMar w:header="208" w:footer="28" w:top="1080" w:bottom="220" w:left="360" w:right="1080"/>
        </w:sectPr>
      </w:pPr>
    </w:p>
    <w:p>
      <w:pPr>
        <w:pStyle w:val="BodyText"/>
        <w:spacing w:before="47"/>
      </w:pPr>
    </w:p>
    <w:p>
      <w:pPr>
        <w:pStyle w:val="BodyText"/>
        <w:spacing w:line="259" w:lineRule="auto"/>
        <w:ind w:left="2073" w:right="532"/>
        <w:jc w:val="both"/>
      </w:pPr>
      <w:r>
        <w:rPr/>
        <w:t>ninguno de los aspirantes cubre los requerimientos mínimos para su contratación.</w:t>
      </w:r>
      <w:r>
        <w:rPr>
          <w:spacing w:val="-3"/>
        </w:rPr>
        <w:t> </w:t>
      </w:r>
      <w:r>
        <w:rPr/>
        <w:t>En</w:t>
      </w:r>
      <w:r>
        <w:rPr>
          <w:spacing w:val="-2"/>
        </w:rPr>
        <w:t> </w:t>
      </w:r>
      <w:r>
        <w:rPr/>
        <w:t>caso</w:t>
      </w:r>
      <w:r>
        <w:rPr>
          <w:spacing w:val="-4"/>
        </w:rPr>
        <w:t> </w:t>
      </w:r>
      <w:r>
        <w:rPr/>
        <w:t>de declarar</w:t>
      </w:r>
      <w:r>
        <w:rPr>
          <w:spacing w:val="-4"/>
        </w:rPr>
        <w:t> </w:t>
      </w:r>
      <w:r>
        <w:rPr/>
        <w:t>desierto</w:t>
      </w:r>
      <w:r>
        <w:rPr>
          <w:spacing w:val="-2"/>
        </w:rPr>
        <w:t> </w:t>
      </w:r>
      <w:r>
        <w:rPr/>
        <w:t>el</w:t>
      </w:r>
      <w:r>
        <w:rPr>
          <w:spacing w:val="-4"/>
        </w:rPr>
        <w:t> </w:t>
      </w:r>
      <w:r>
        <w:rPr/>
        <w:t>concurso,</w:t>
      </w:r>
      <w:r>
        <w:rPr>
          <w:spacing w:val="-3"/>
        </w:rPr>
        <w:t> </w:t>
      </w:r>
      <w:r>
        <w:rPr/>
        <w:t>se</w:t>
      </w:r>
      <w:r>
        <w:rPr>
          <w:spacing w:val="-2"/>
        </w:rPr>
        <w:t> </w:t>
      </w:r>
      <w:r>
        <w:rPr/>
        <w:t>procederá</w:t>
      </w:r>
      <w:r>
        <w:rPr>
          <w:spacing w:val="-1"/>
        </w:rPr>
        <w:t> </w:t>
      </w:r>
      <w:r>
        <w:rPr/>
        <w:t>a</w:t>
      </w:r>
      <w:r>
        <w:rPr>
          <w:spacing w:val="-2"/>
        </w:rPr>
        <w:t> </w:t>
      </w:r>
      <w:r>
        <w:rPr/>
        <w:t>emitir una nueva convocatoria.</w:t>
      </w:r>
    </w:p>
    <w:p>
      <w:pPr>
        <w:pStyle w:val="ListParagraph"/>
        <w:numPr>
          <w:ilvl w:val="0"/>
          <w:numId w:val="8"/>
        </w:numPr>
        <w:tabs>
          <w:tab w:pos="2073" w:val="left" w:leader="none"/>
        </w:tabs>
        <w:spacing w:line="256" w:lineRule="auto" w:before="159" w:after="0"/>
        <w:ind w:left="2073" w:right="529" w:hanging="360"/>
        <w:jc w:val="both"/>
        <w:rPr>
          <w:sz w:val="24"/>
        </w:rPr>
      </w:pPr>
      <w:r>
        <w:rPr>
          <w:sz w:val="24"/>
        </w:rPr>
        <w:t>Los datos personales de los concursantes son confidenciales, aun después de concluido el concurso.</w:t>
      </w:r>
    </w:p>
    <w:p>
      <w:pPr>
        <w:pStyle w:val="ListParagraph"/>
        <w:numPr>
          <w:ilvl w:val="0"/>
          <w:numId w:val="8"/>
        </w:numPr>
        <w:tabs>
          <w:tab w:pos="2073" w:val="left" w:leader="none"/>
        </w:tabs>
        <w:spacing w:line="256" w:lineRule="auto" w:before="166" w:after="0"/>
        <w:ind w:left="2073" w:right="535" w:hanging="360"/>
        <w:jc w:val="both"/>
        <w:rPr>
          <w:sz w:val="24"/>
        </w:rPr>
      </w:pPr>
      <w:r>
        <w:rPr>
          <w:sz w:val="24"/>
        </w:rPr>
        <w:t>El Director General determinará los criterios de evaluación aplicables a los servicios profesionales que se pretenden contratar.</w:t>
      </w:r>
    </w:p>
    <w:p>
      <w:pPr>
        <w:pStyle w:val="ListParagraph"/>
        <w:numPr>
          <w:ilvl w:val="0"/>
          <w:numId w:val="8"/>
        </w:numPr>
        <w:tabs>
          <w:tab w:pos="2073" w:val="left" w:leader="none"/>
        </w:tabs>
        <w:spacing w:line="259" w:lineRule="auto" w:before="165" w:after="0"/>
        <w:ind w:left="2073" w:right="530" w:hanging="360"/>
        <w:jc w:val="both"/>
        <w:rPr>
          <w:sz w:val="24"/>
        </w:rPr>
      </w:pPr>
      <w:r>
        <w:rPr>
          <w:sz w:val="24"/>
        </w:rPr>
        <w:t>El Director General, después de analizar los resultados podrá determinar el número de candidatos que entrevistará siendo un máximo de cuatro y un mínimo de dos, en estricto apego al orden de prelación derivado de la evaluación curricular. En el supuesto de que ninguno satisfaga a juicio del Director General para contratación solicitada, se aplicará lo dispuesto en el numeral 1 (uno) de estas disposiciones generales.</w:t>
      </w:r>
    </w:p>
    <w:p>
      <w:pPr>
        <w:pStyle w:val="ListParagraph"/>
        <w:numPr>
          <w:ilvl w:val="0"/>
          <w:numId w:val="8"/>
        </w:numPr>
        <w:tabs>
          <w:tab w:pos="2073" w:val="left" w:leader="none"/>
        </w:tabs>
        <w:spacing w:line="259" w:lineRule="auto" w:before="158" w:after="0"/>
        <w:ind w:left="2073" w:right="533" w:hanging="360"/>
        <w:jc w:val="both"/>
        <w:rPr>
          <w:sz w:val="24"/>
        </w:rPr>
      </w:pPr>
      <w:r>
        <w:rPr>
          <w:sz w:val="24"/>
        </w:rPr>
        <w:t>Cualquier aspecto no previsto en la presente convocatoria, será resuelto por el Comité de Selección y Adquisiciones, conforme a las disposiciones </w:t>
      </w:r>
      <w:r>
        <w:rPr>
          <w:spacing w:val="-2"/>
          <w:sz w:val="24"/>
        </w:rPr>
        <w:t>aplicables.</w:t>
      </w:r>
    </w:p>
    <w:p>
      <w:pPr>
        <w:pStyle w:val="ListParagraph"/>
        <w:numPr>
          <w:ilvl w:val="0"/>
          <w:numId w:val="8"/>
        </w:numPr>
        <w:tabs>
          <w:tab w:pos="2073" w:val="left" w:leader="none"/>
        </w:tabs>
        <w:spacing w:line="259" w:lineRule="auto" w:before="160" w:after="0"/>
        <w:ind w:left="2073" w:right="532" w:hanging="360"/>
        <w:jc w:val="both"/>
        <w:rPr>
          <w:sz w:val="24"/>
        </w:rPr>
      </w:pPr>
      <w:r>
        <w:rPr>
          <w:sz w:val="24"/>
        </w:rPr>
        <w:t>La resolución que tome el Director General es de carácter inapelable e inatacable,</w:t>
      </w:r>
      <w:r>
        <w:rPr>
          <w:spacing w:val="-6"/>
          <w:sz w:val="24"/>
        </w:rPr>
        <w:t> </w:t>
      </w:r>
      <w:r>
        <w:rPr>
          <w:sz w:val="24"/>
        </w:rPr>
        <w:t>considerando</w:t>
      </w:r>
      <w:r>
        <w:rPr>
          <w:spacing w:val="-2"/>
          <w:sz w:val="24"/>
        </w:rPr>
        <w:t> </w:t>
      </w:r>
      <w:r>
        <w:rPr>
          <w:sz w:val="24"/>
        </w:rPr>
        <w:t>que</w:t>
      </w:r>
      <w:r>
        <w:rPr>
          <w:spacing w:val="-7"/>
          <w:sz w:val="24"/>
        </w:rPr>
        <w:t> </w:t>
      </w:r>
      <w:r>
        <w:rPr>
          <w:sz w:val="24"/>
        </w:rPr>
        <w:t>el</w:t>
      </w:r>
      <w:r>
        <w:rPr>
          <w:spacing w:val="-7"/>
          <w:sz w:val="24"/>
        </w:rPr>
        <w:t> </w:t>
      </w:r>
      <w:r>
        <w:rPr>
          <w:sz w:val="24"/>
        </w:rPr>
        <w:t>aspirante</w:t>
      </w:r>
      <w:r>
        <w:rPr>
          <w:spacing w:val="-2"/>
          <w:sz w:val="24"/>
        </w:rPr>
        <w:t> </w:t>
      </w:r>
      <w:r>
        <w:rPr>
          <w:sz w:val="24"/>
        </w:rPr>
        <w:t>se</w:t>
      </w:r>
      <w:r>
        <w:rPr>
          <w:spacing w:val="-7"/>
          <w:sz w:val="24"/>
        </w:rPr>
        <w:t> </w:t>
      </w:r>
      <w:r>
        <w:rPr>
          <w:sz w:val="24"/>
        </w:rPr>
        <w:t>sujeta</w:t>
      </w:r>
      <w:r>
        <w:rPr>
          <w:spacing w:val="-6"/>
          <w:sz w:val="24"/>
        </w:rPr>
        <w:t> </w:t>
      </w:r>
      <w:r>
        <w:rPr>
          <w:sz w:val="24"/>
        </w:rPr>
        <w:t>a</w:t>
      </w:r>
      <w:r>
        <w:rPr>
          <w:spacing w:val="-3"/>
          <w:sz w:val="24"/>
        </w:rPr>
        <w:t> </w:t>
      </w:r>
      <w:r>
        <w:rPr>
          <w:sz w:val="24"/>
        </w:rPr>
        <w:t>las</w:t>
      </w:r>
      <w:r>
        <w:rPr>
          <w:spacing w:val="-6"/>
          <w:sz w:val="24"/>
        </w:rPr>
        <w:t> </w:t>
      </w:r>
      <w:r>
        <w:rPr>
          <w:sz w:val="24"/>
        </w:rPr>
        <w:t>presentes</w:t>
      </w:r>
      <w:r>
        <w:rPr>
          <w:spacing w:val="-7"/>
          <w:sz w:val="24"/>
        </w:rPr>
        <w:t> </w:t>
      </w:r>
      <w:r>
        <w:rPr>
          <w:sz w:val="24"/>
        </w:rPr>
        <w:t>bases</w:t>
      </w:r>
      <w:r>
        <w:rPr>
          <w:spacing w:val="-6"/>
          <w:sz w:val="24"/>
        </w:rPr>
        <w:t> </w:t>
      </w:r>
      <w:r>
        <w:rPr>
          <w:sz w:val="24"/>
        </w:rPr>
        <w:t>de la convocatoria con el</w:t>
      </w:r>
      <w:r>
        <w:rPr>
          <w:spacing w:val="-4"/>
          <w:sz w:val="24"/>
        </w:rPr>
        <w:t> </w:t>
      </w:r>
      <w:r>
        <w:rPr>
          <w:sz w:val="24"/>
        </w:rPr>
        <w:t>simple</w:t>
      </w:r>
      <w:r>
        <w:rPr>
          <w:spacing w:val="-1"/>
          <w:sz w:val="24"/>
        </w:rPr>
        <w:t> </w:t>
      </w:r>
      <w:r>
        <w:rPr>
          <w:sz w:val="24"/>
        </w:rPr>
        <w:t>hecho de someter su</w:t>
      </w:r>
      <w:r>
        <w:rPr>
          <w:spacing w:val="-1"/>
          <w:sz w:val="24"/>
        </w:rPr>
        <w:t> </w:t>
      </w:r>
      <w:r>
        <w:rPr>
          <w:sz w:val="24"/>
        </w:rPr>
        <w:t>documentación</w:t>
      </w:r>
      <w:r>
        <w:rPr>
          <w:spacing w:val="-2"/>
          <w:sz w:val="24"/>
        </w:rPr>
        <w:t> </w:t>
      </w:r>
      <w:r>
        <w:rPr>
          <w:sz w:val="24"/>
        </w:rPr>
        <w:t>para</w:t>
      </w:r>
      <w:r>
        <w:rPr>
          <w:spacing w:val="-1"/>
          <w:sz w:val="24"/>
        </w:rPr>
        <w:t> </w:t>
      </w:r>
      <w:r>
        <w:rPr>
          <w:sz w:val="24"/>
        </w:rPr>
        <w:t>este </w:t>
      </w:r>
      <w:r>
        <w:rPr>
          <w:spacing w:val="-2"/>
          <w:sz w:val="24"/>
        </w:rPr>
        <w:t>proceso.</w:t>
      </w:r>
    </w:p>
    <w:p>
      <w:pPr>
        <w:pStyle w:val="BodyText"/>
      </w:pPr>
    </w:p>
    <w:p>
      <w:pPr>
        <w:pStyle w:val="BodyText"/>
      </w:pPr>
    </w:p>
    <w:p>
      <w:pPr>
        <w:pStyle w:val="BodyText"/>
        <w:spacing w:before="245"/>
      </w:pPr>
    </w:p>
    <w:p>
      <w:pPr>
        <w:pStyle w:val="BodyText"/>
        <w:ind w:left="718" w:right="617"/>
        <w:jc w:val="center"/>
      </w:pPr>
      <w:r>
        <w:rPr>
          <w:spacing w:val="-2"/>
        </w:rPr>
        <w:t>ATENTAMENTE</w:t>
      </w:r>
    </w:p>
    <w:p>
      <w:pPr>
        <w:pStyle w:val="BodyText"/>
      </w:pPr>
    </w:p>
    <w:p>
      <w:pPr>
        <w:pStyle w:val="BodyText"/>
        <w:spacing w:before="87"/>
      </w:pPr>
    </w:p>
    <w:p>
      <w:pPr>
        <w:pStyle w:val="BodyText"/>
        <w:spacing w:line="398" w:lineRule="auto"/>
        <w:ind w:left="410" w:right="315"/>
        <w:jc w:val="center"/>
      </w:pPr>
      <w:r>
        <w:rPr/>
        <w:t>Mtro.</w:t>
      </w:r>
      <w:r>
        <w:rPr>
          <w:spacing w:val="-5"/>
        </w:rPr>
        <w:t> </w:t>
      </w:r>
      <w:r>
        <w:rPr/>
        <w:t>Christian</w:t>
      </w:r>
      <w:r>
        <w:rPr>
          <w:spacing w:val="-5"/>
        </w:rPr>
        <w:t> </w:t>
      </w:r>
      <w:r>
        <w:rPr/>
        <w:t>Brigido</w:t>
      </w:r>
      <w:r>
        <w:rPr>
          <w:spacing w:val="-6"/>
        </w:rPr>
        <w:t> </w:t>
      </w:r>
      <w:r>
        <w:rPr/>
        <w:t>Rivera</w:t>
      </w:r>
      <w:r>
        <w:rPr>
          <w:spacing w:val="-2"/>
        </w:rPr>
        <w:t> </w:t>
      </w:r>
      <w:r>
        <w:rPr/>
        <w:t>Ibarra,</w:t>
      </w:r>
      <w:r>
        <w:rPr>
          <w:spacing w:val="-2"/>
        </w:rPr>
        <w:t> </w:t>
      </w:r>
      <w:r>
        <w:rPr/>
        <w:t>Presidente</w:t>
      </w:r>
      <w:r>
        <w:rPr>
          <w:spacing w:val="-6"/>
        </w:rPr>
        <w:t> </w:t>
      </w:r>
      <w:r>
        <w:rPr/>
        <w:t>del</w:t>
      </w:r>
      <w:r>
        <w:rPr>
          <w:spacing w:val="-5"/>
        </w:rPr>
        <w:t> </w:t>
      </w:r>
      <w:r>
        <w:rPr/>
        <w:t>Comité</w:t>
      </w:r>
      <w:r>
        <w:rPr>
          <w:spacing w:val="-6"/>
        </w:rPr>
        <w:t> </w:t>
      </w:r>
      <w:r>
        <w:rPr/>
        <w:t>de</w:t>
      </w:r>
      <w:r>
        <w:rPr>
          <w:spacing w:val="-3"/>
        </w:rPr>
        <w:t> </w:t>
      </w:r>
      <w:r>
        <w:rPr/>
        <w:t>Adquisiciones</w:t>
      </w:r>
      <w:r>
        <w:rPr>
          <w:spacing w:val="-2"/>
        </w:rPr>
        <w:t> </w:t>
      </w:r>
      <w:r>
        <w:rPr/>
        <w:t>de</w:t>
      </w:r>
      <w:r>
        <w:rPr>
          <w:spacing w:val="-2"/>
        </w:rPr>
        <w:t> </w:t>
      </w:r>
      <w:r>
        <w:rPr/>
        <w:t>la</w:t>
      </w:r>
      <w:r>
        <w:rPr>
          <w:spacing w:val="-6"/>
        </w:rPr>
        <w:t> </w:t>
      </w:r>
      <w:r>
        <w:rPr/>
        <w:t>JIMAV. Tala, Jalisco; a los 24 días del junio del año 2025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1"/>
      </w:pPr>
    </w:p>
    <w:p>
      <w:pPr>
        <w:spacing w:line="480" w:lineRule="auto" w:before="0"/>
        <w:ind w:left="4063" w:right="4090" w:firstLine="921"/>
        <w:jc w:val="left"/>
        <w:rPr>
          <w:rFonts w:ascii="Calibri" w:hAnsi="Calibri"/>
          <w:b/>
          <w:sz w:val="22"/>
        </w:rPr>
      </w:pPr>
      <w:r>
        <w:rPr>
          <w:rFonts w:ascii="Calibri" w:hAnsi="Calibri"/>
          <w:b/>
          <w:sz w:val="22"/>
        </w:rPr>
        <w:t>ANEXO 1 ESPECIFICACIONES</w:t>
      </w:r>
      <w:r>
        <w:rPr>
          <w:rFonts w:ascii="Calibri" w:hAnsi="Calibri"/>
          <w:b/>
          <w:spacing w:val="-13"/>
          <w:sz w:val="22"/>
        </w:rPr>
        <w:t> </w:t>
      </w:r>
      <w:r>
        <w:rPr>
          <w:rFonts w:ascii="Calibri" w:hAnsi="Calibri"/>
          <w:b/>
          <w:sz w:val="22"/>
        </w:rPr>
        <w:t>TÉCNICAS</w:t>
      </w:r>
    </w:p>
    <w:p>
      <w:pPr>
        <w:spacing w:after="0" w:line="480" w:lineRule="auto"/>
        <w:jc w:val="left"/>
        <w:rPr>
          <w:rFonts w:ascii="Calibri" w:hAnsi="Calibri"/>
          <w:b/>
          <w:sz w:val="22"/>
        </w:rPr>
        <w:sectPr>
          <w:pgSz w:w="12240" w:h="15840"/>
          <w:pgMar w:header="208" w:footer="28" w:top="1080" w:bottom="220" w:left="360" w:right="1080"/>
        </w:sectPr>
      </w:pPr>
    </w:p>
    <w:p>
      <w:pPr>
        <w:pStyle w:val="BodyText"/>
        <w:rPr>
          <w:rFonts w:ascii="Calibri"/>
          <w:b/>
          <w:sz w:val="22"/>
        </w:rPr>
      </w:pPr>
    </w:p>
    <w:p>
      <w:pPr>
        <w:pStyle w:val="BodyText"/>
        <w:spacing w:before="55"/>
        <w:rPr>
          <w:rFonts w:ascii="Calibri"/>
          <w:b/>
          <w:sz w:val="22"/>
        </w:rPr>
      </w:pPr>
    </w:p>
    <w:p>
      <w:pPr>
        <w:spacing w:line="235" w:lineRule="auto" w:before="0"/>
        <w:ind w:left="892" w:right="791" w:firstLine="0"/>
        <w:jc w:val="both"/>
        <w:rPr>
          <w:rFonts w:ascii="Calibri" w:hAnsi="Calibri"/>
          <w:b/>
          <w:sz w:val="22"/>
        </w:rPr>
      </w:pPr>
      <w:r>
        <w:rPr>
          <w:rFonts w:ascii="Calibri" w:hAnsi="Calibri"/>
          <w:b/>
          <w:sz w:val="22"/>
        </w:rPr>
        <w:t>TÉRMINOS DE REFERENCIA QUE EMITE LA JUNTA INTERMUNICIPAL DE MEDIO AMBIENTE PARA LA GESTIÓN INTEGRAL DE LA REGIÓN VALLES (JIMAV), PARA LA CONTRATACIÓN DE 1 PRESTADOR DE SERVICIOS PROFESIONALES</w:t>
      </w:r>
    </w:p>
    <w:p>
      <w:pPr>
        <w:pStyle w:val="ListParagraph"/>
        <w:numPr>
          <w:ilvl w:val="0"/>
          <w:numId w:val="9"/>
        </w:numPr>
        <w:tabs>
          <w:tab w:pos="1352" w:val="left" w:leader="none"/>
        </w:tabs>
        <w:spacing w:line="267" w:lineRule="exact" w:before="219" w:after="0"/>
        <w:ind w:left="1352" w:right="0" w:hanging="359"/>
        <w:jc w:val="left"/>
        <w:rPr>
          <w:rFonts w:ascii="Calibri"/>
          <w:sz w:val="22"/>
        </w:rPr>
      </w:pPr>
      <w:r>
        <w:rPr>
          <w:rFonts w:ascii="Calibri"/>
          <w:b/>
          <w:spacing w:val="-2"/>
          <w:sz w:val="22"/>
        </w:rPr>
        <w:t>Nombre</w:t>
      </w:r>
    </w:p>
    <w:p>
      <w:pPr>
        <w:spacing w:line="267" w:lineRule="exact" w:before="0"/>
        <w:ind w:left="892" w:right="0" w:firstLine="0"/>
        <w:jc w:val="left"/>
        <w:rPr>
          <w:rFonts w:ascii="Calibri" w:hAnsi="Calibri"/>
          <w:sz w:val="22"/>
        </w:rPr>
      </w:pPr>
      <w:r>
        <w:rPr>
          <w:rFonts w:ascii="Calibri" w:hAnsi="Calibri"/>
          <w:sz w:val="22"/>
        </w:rPr>
        <w:t>Coordinación</w:t>
      </w:r>
      <w:r>
        <w:rPr>
          <w:rFonts w:ascii="Calibri" w:hAnsi="Calibri"/>
          <w:spacing w:val="-5"/>
          <w:sz w:val="22"/>
        </w:rPr>
        <w:t> </w:t>
      </w:r>
      <w:r>
        <w:rPr>
          <w:rFonts w:ascii="Calibri" w:hAnsi="Calibri"/>
          <w:sz w:val="22"/>
        </w:rPr>
        <w:t>administrativa</w:t>
      </w:r>
      <w:r>
        <w:rPr>
          <w:rFonts w:ascii="Calibri" w:hAnsi="Calibri"/>
          <w:spacing w:val="-5"/>
          <w:sz w:val="22"/>
        </w:rPr>
        <w:t> </w:t>
      </w:r>
      <w:r>
        <w:rPr>
          <w:rFonts w:ascii="Calibri" w:hAnsi="Calibri"/>
          <w:sz w:val="22"/>
        </w:rPr>
        <w:t>de</w:t>
      </w:r>
      <w:r>
        <w:rPr>
          <w:rFonts w:ascii="Calibri" w:hAnsi="Calibri"/>
          <w:spacing w:val="-3"/>
          <w:sz w:val="22"/>
        </w:rPr>
        <w:t> </w:t>
      </w:r>
      <w:r>
        <w:rPr>
          <w:rFonts w:ascii="Calibri" w:hAnsi="Calibri"/>
          <w:sz w:val="22"/>
        </w:rPr>
        <w:t>la</w:t>
      </w:r>
      <w:r>
        <w:rPr>
          <w:rFonts w:ascii="Calibri" w:hAnsi="Calibri"/>
          <w:spacing w:val="-2"/>
          <w:sz w:val="22"/>
        </w:rPr>
        <w:t> JIMAV</w:t>
      </w:r>
    </w:p>
    <w:p>
      <w:pPr>
        <w:pStyle w:val="BodyText"/>
        <w:spacing w:before="1"/>
        <w:rPr>
          <w:rFonts w:ascii="Calibri"/>
          <w:sz w:val="22"/>
        </w:rPr>
      </w:pPr>
    </w:p>
    <w:p>
      <w:pPr>
        <w:spacing w:line="252" w:lineRule="auto" w:before="0"/>
        <w:ind w:left="892" w:right="635" w:firstLine="0"/>
        <w:jc w:val="left"/>
        <w:rPr>
          <w:rFonts w:ascii="Calibri" w:hAnsi="Calibri"/>
          <w:sz w:val="22"/>
        </w:rPr>
      </w:pPr>
      <w:r>
        <w:rPr>
          <w:rFonts w:ascii="Calibri" w:hAnsi="Calibri"/>
          <w:sz w:val="22"/>
        </w:rPr>
        <w:t>La JIMAV requiere contratar profesional (es) que brinde los servicios administrativos de la operación que la JIMAV despliega en los diversos municipios que la integran.</w:t>
      </w:r>
    </w:p>
    <w:p>
      <w:pPr>
        <w:pStyle w:val="BodyText"/>
        <w:spacing w:before="46"/>
        <w:rPr>
          <w:rFonts w:ascii="Calibri"/>
          <w:sz w:val="22"/>
        </w:rPr>
      </w:pPr>
    </w:p>
    <w:p>
      <w:pPr>
        <w:pStyle w:val="ListParagraph"/>
        <w:numPr>
          <w:ilvl w:val="0"/>
          <w:numId w:val="9"/>
        </w:numPr>
        <w:tabs>
          <w:tab w:pos="1352" w:val="left" w:leader="none"/>
        </w:tabs>
        <w:spacing w:line="240" w:lineRule="auto" w:before="0" w:after="0"/>
        <w:ind w:left="1352" w:right="0" w:hanging="359"/>
        <w:jc w:val="left"/>
        <w:rPr>
          <w:rFonts w:ascii="Calibri" w:hAnsi="Calibri"/>
          <w:sz w:val="22"/>
        </w:rPr>
      </w:pPr>
      <w:r>
        <w:rPr>
          <w:rFonts w:ascii="Calibri" w:hAnsi="Calibri"/>
          <w:b/>
          <w:sz w:val="22"/>
        </w:rPr>
        <w:t>Relación</w:t>
      </w:r>
      <w:r>
        <w:rPr>
          <w:rFonts w:ascii="Calibri" w:hAnsi="Calibri"/>
          <w:b/>
          <w:spacing w:val="-1"/>
          <w:sz w:val="22"/>
        </w:rPr>
        <w:t> </w:t>
      </w:r>
      <w:r>
        <w:rPr>
          <w:rFonts w:ascii="Calibri" w:hAnsi="Calibri"/>
          <w:b/>
          <w:sz w:val="22"/>
        </w:rPr>
        <w:t>con</w:t>
      </w:r>
      <w:r>
        <w:rPr>
          <w:rFonts w:ascii="Calibri" w:hAnsi="Calibri"/>
          <w:b/>
          <w:spacing w:val="-3"/>
          <w:sz w:val="22"/>
        </w:rPr>
        <w:t> </w:t>
      </w:r>
      <w:r>
        <w:rPr>
          <w:rFonts w:ascii="Calibri" w:hAnsi="Calibri"/>
          <w:b/>
          <w:sz w:val="22"/>
        </w:rPr>
        <w:t>otros</w:t>
      </w:r>
      <w:r>
        <w:rPr>
          <w:rFonts w:ascii="Calibri" w:hAnsi="Calibri"/>
          <w:b/>
          <w:spacing w:val="-3"/>
          <w:sz w:val="22"/>
        </w:rPr>
        <w:t> </w:t>
      </w:r>
      <w:r>
        <w:rPr>
          <w:rFonts w:ascii="Calibri" w:hAnsi="Calibri"/>
          <w:b/>
          <w:sz w:val="22"/>
        </w:rPr>
        <w:t>programas</w:t>
      </w:r>
      <w:r>
        <w:rPr>
          <w:rFonts w:ascii="Calibri" w:hAnsi="Calibri"/>
          <w:b/>
          <w:spacing w:val="-1"/>
          <w:sz w:val="22"/>
        </w:rPr>
        <w:t> </w:t>
      </w:r>
      <w:r>
        <w:rPr>
          <w:rFonts w:ascii="Calibri" w:hAnsi="Calibri"/>
          <w:b/>
          <w:sz w:val="22"/>
        </w:rPr>
        <w:t>y</w:t>
      </w:r>
      <w:r>
        <w:rPr>
          <w:rFonts w:ascii="Calibri" w:hAnsi="Calibri"/>
          <w:b/>
          <w:spacing w:val="-2"/>
          <w:sz w:val="22"/>
        </w:rPr>
        <w:t> estudios</w:t>
      </w:r>
    </w:p>
    <w:p>
      <w:pPr>
        <w:spacing w:before="262"/>
        <w:ind w:left="892" w:right="0" w:firstLine="0"/>
        <w:jc w:val="left"/>
        <w:rPr>
          <w:rFonts w:ascii="Calibri"/>
          <w:sz w:val="22"/>
        </w:rPr>
      </w:pPr>
      <w:r>
        <w:rPr>
          <w:rFonts w:ascii="Calibri"/>
          <w:sz w:val="22"/>
        </w:rPr>
        <w:t>No</w:t>
      </w:r>
      <w:r>
        <w:rPr>
          <w:rFonts w:ascii="Calibri"/>
          <w:spacing w:val="-1"/>
          <w:sz w:val="22"/>
        </w:rPr>
        <w:t> </w:t>
      </w:r>
      <w:r>
        <w:rPr>
          <w:rFonts w:ascii="Calibri"/>
          <w:spacing w:val="-2"/>
          <w:sz w:val="22"/>
        </w:rPr>
        <w:t>aplica.</w:t>
      </w:r>
    </w:p>
    <w:p>
      <w:pPr>
        <w:pStyle w:val="BodyText"/>
        <w:spacing w:before="58"/>
        <w:rPr>
          <w:rFonts w:ascii="Calibri"/>
          <w:sz w:val="22"/>
        </w:rPr>
      </w:pPr>
    </w:p>
    <w:p>
      <w:pPr>
        <w:pStyle w:val="ListParagraph"/>
        <w:numPr>
          <w:ilvl w:val="0"/>
          <w:numId w:val="9"/>
        </w:numPr>
        <w:tabs>
          <w:tab w:pos="1352" w:val="left" w:leader="none"/>
        </w:tabs>
        <w:spacing w:line="240" w:lineRule="auto" w:before="0" w:after="0"/>
        <w:ind w:left="1352" w:right="0" w:hanging="359"/>
        <w:jc w:val="left"/>
        <w:rPr>
          <w:rFonts w:ascii="Calibri" w:hAnsi="Calibri"/>
          <w:sz w:val="22"/>
        </w:rPr>
      </w:pPr>
      <w:r>
        <w:rPr>
          <w:rFonts w:ascii="Calibri" w:hAnsi="Calibri"/>
          <w:b/>
          <w:sz w:val="22"/>
        </w:rPr>
        <w:t>Ámbito de</w:t>
      </w:r>
      <w:r>
        <w:rPr>
          <w:rFonts w:ascii="Calibri" w:hAnsi="Calibri"/>
          <w:b/>
          <w:spacing w:val="-2"/>
          <w:sz w:val="22"/>
        </w:rPr>
        <w:t> aplicación</w:t>
      </w:r>
    </w:p>
    <w:p>
      <w:pPr>
        <w:pStyle w:val="BodyText"/>
        <w:spacing w:before="24"/>
        <w:rPr>
          <w:rFonts w:ascii="Calibri"/>
          <w:b/>
          <w:sz w:val="22"/>
        </w:rPr>
      </w:pPr>
    </w:p>
    <w:p>
      <w:pPr>
        <w:spacing w:before="0"/>
        <w:ind w:left="892" w:right="0" w:firstLine="0"/>
        <w:jc w:val="left"/>
        <w:rPr>
          <w:rFonts w:ascii="Calibri"/>
          <w:sz w:val="22"/>
        </w:rPr>
      </w:pPr>
      <w:r>
        <w:rPr>
          <w:rFonts w:ascii="Calibri"/>
          <w:sz w:val="22"/>
        </w:rPr>
        <w:t>Municipios</w:t>
      </w:r>
      <w:r>
        <w:rPr>
          <w:rFonts w:ascii="Calibri"/>
          <w:spacing w:val="-2"/>
          <w:sz w:val="22"/>
        </w:rPr>
        <w:t> </w:t>
      </w:r>
      <w:r>
        <w:rPr>
          <w:rFonts w:ascii="Calibri"/>
          <w:sz w:val="22"/>
        </w:rPr>
        <w:t>integrantes</w:t>
      </w:r>
      <w:r>
        <w:rPr>
          <w:rFonts w:ascii="Calibri"/>
          <w:spacing w:val="-6"/>
          <w:sz w:val="22"/>
        </w:rPr>
        <w:t> </w:t>
      </w:r>
      <w:r>
        <w:rPr>
          <w:rFonts w:ascii="Calibri"/>
          <w:sz w:val="22"/>
        </w:rPr>
        <w:t>de</w:t>
      </w:r>
      <w:r>
        <w:rPr>
          <w:rFonts w:ascii="Calibri"/>
          <w:spacing w:val="-3"/>
          <w:sz w:val="22"/>
        </w:rPr>
        <w:t> </w:t>
      </w:r>
      <w:r>
        <w:rPr>
          <w:rFonts w:ascii="Calibri"/>
          <w:sz w:val="22"/>
        </w:rPr>
        <w:t>la</w:t>
      </w:r>
      <w:r>
        <w:rPr>
          <w:rFonts w:ascii="Calibri"/>
          <w:spacing w:val="-3"/>
          <w:sz w:val="22"/>
        </w:rPr>
        <w:t> </w:t>
      </w:r>
      <w:r>
        <w:rPr>
          <w:rFonts w:ascii="Calibri"/>
          <w:spacing w:val="-2"/>
          <w:sz w:val="22"/>
        </w:rPr>
        <w:t>JIMAV</w:t>
      </w:r>
    </w:p>
    <w:p>
      <w:pPr>
        <w:pStyle w:val="ListParagraph"/>
        <w:numPr>
          <w:ilvl w:val="0"/>
          <w:numId w:val="9"/>
        </w:numPr>
        <w:tabs>
          <w:tab w:pos="1352" w:val="left" w:leader="none"/>
        </w:tabs>
        <w:spacing w:line="240" w:lineRule="auto" w:before="200" w:after="0"/>
        <w:ind w:left="1352" w:right="0" w:hanging="359"/>
        <w:jc w:val="left"/>
        <w:rPr>
          <w:rFonts w:ascii="Calibri"/>
          <w:sz w:val="22"/>
        </w:rPr>
      </w:pPr>
      <w:r>
        <w:rPr>
          <w:rFonts w:ascii="Calibri"/>
          <w:b/>
          <w:spacing w:val="-2"/>
          <w:sz w:val="22"/>
        </w:rPr>
        <w:t>Objetivo</w:t>
      </w:r>
    </w:p>
    <w:p>
      <w:pPr>
        <w:pStyle w:val="BodyText"/>
        <w:rPr>
          <w:rFonts w:ascii="Calibri"/>
          <w:b/>
          <w:sz w:val="22"/>
        </w:rPr>
      </w:pPr>
    </w:p>
    <w:p>
      <w:pPr>
        <w:spacing w:before="0"/>
        <w:ind w:left="892" w:right="522" w:firstLine="0"/>
        <w:jc w:val="left"/>
        <w:rPr>
          <w:rFonts w:ascii="Calibri" w:hAnsi="Calibri"/>
          <w:sz w:val="22"/>
        </w:rPr>
      </w:pPr>
      <w:r>
        <w:rPr>
          <w:rFonts w:ascii="Calibri" w:hAnsi="Calibri"/>
          <w:sz w:val="22"/>
        </w:rPr>
        <w:t>Gestionar</w:t>
      </w:r>
      <w:r>
        <w:rPr>
          <w:rFonts w:ascii="Calibri" w:hAnsi="Calibri"/>
          <w:spacing w:val="-3"/>
          <w:sz w:val="22"/>
        </w:rPr>
        <w:t> </w:t>
      </w:r>
      <w:r>
        <w:rPr>
          <w:rFonts w:ascii="Calibri" w:hAnsi="Calibri"/>
          <w:sz w:val="22"/>
        </w:rPr>
        <w:t>y</w:t>
      </w:r>
      <w:r>
        <w:rPr>
          <w:rFonts w:ascii="Calibri" w:hAnsi="Calibri"/>
          <w:spacing w:val="-5"/>
          <w:sz w:val="22"/>
        </w:rPr>
        <w:t> </w:t>
      </w:r>
      <w:r>
        <w:rPr>
          <w:rFonts w:ascii="Calibri" w:hAnsi="Calibri"/>
          <w:sz w:val="22"/>
        </w:rPr>
        <w:t>dar</w:t>
      </w:r>
      <w:r>
        <w:rPr>
          <w:rFonts w:ascii="Calibri" w:hAnsi="Calibri"/>
          <w:spacing w:val="-3"/>
          <w:sz w:val="22"/>
        </w:rPr>
        <w:t> </w:t>
      </w:r>
      <w:r>
        <w:rPr>
          <w:rFonts w:ascii="Calibri" w:hAnsi="Calibri"/>
          <w:sz w:val="22"/>
        </w:rPr>
        <w:t>seguimiento</w:t>
      </w:r>
      <w:r>
        <w:rPr>
          <w:rFonts w:ascii="Calibri" w:hAnsi="Calibri"/>
          <w:spacing w:val="-3"/>
          <w:sz w:val="22"/>
        </w:rPr>
        <w:t> </w:t>
      </w:r>
      <w:r>
        <w:rPr>
          <w:rFonts w:ascii="Calibri" w:hAnsi="Calibri"/>
          <w:sz w:val="22"/>
        </w:rPr>
        <w:t>administrativo,</w:t>
      </w:r>
      <w:r>
        <w:rPr>
          <w:rFonts w:ascii="Calibri" w:hAnsi="Calibri"/>
          <w:spacing w:val="-3"/>
          <w:sz w:val="22"/>
        </w:rPr>
        <w:t> </w:t>
      </w:r>
      <w:r>
        <w:rPr>
          <w:rFonts w:ascii="Calibri" w:hAnsi="Calibri"/>
          <w:sz w:val="22"/>
        </w:rPr>
        <w:t>contable,</w:t>
      </w:r>
      <w:r>
        <w:rPr>
          <w:rFonts w:ascii="Calibri" w:hAnsi="Calibri"/>
          <w:spacing w:val="-7"/>
          <w:sz w:val="22"/>
        </w:rPr>
        <w:t> </w:t>
      </w:r>
      <w:r>
        <w:rPr>
          <w:rFonts w:ascii="Calibri" w:hAnsi="Calibri"/>
          <w:sz w:val="22"/>
        </w:rPr>
        <w:t>financiero</w:t>
      </w:r>
      <w:r>
        <w:rPr>
          <w:rFonts w:ascii="Calibri" w:hAnsi="Calibri"/>
          <w:spacing w:val="-5"/>
          <w:sz w:val="22"/>
        </w:rPr>
        <w:t> </w:t>
      </w:r>
      <w:r>
        <w:rPr>
          <w:rFonts w:ascii="Calibri" w:hAnsi="Calibri"/>
          <w:sz w:val="22"/>
        </w:rPr>
        <w:t>y</w:t>
      </w:r>
      <w:r>
        <w:rPr>
          <w:rFonts w:ascii="Calibri" w:hAnsi="Calibri"/>
          <w:spacing w:val="-2"/>
          <w:sz w:val="22"/>
        </w:rPr>
        <w:t> </w:t>
      </w:r>
      <w:r>
        <w:rPr>
          <w:rFonts w:ascii="Calibri" w:hAnsi="Calibri"/>
          <w:sz w:val="22"/>
        </w:rPr>
        <w:t>legal</w:t>
      </w:r>
      <w:r>
        <w:rPr>
          <w:rFonts w:ascii="Calibri" w:hAnsi="Calibri"/>
          <w:spacing w:val="-5"/>
          <w:sz w:val="22"/>
        </w:rPr>
        <w:t> </w:t>
      </w:r>
      <w:r>
        <w:rPr>
          <w:rFonts w:ascii="Calibri" w:hAnsi="Calibri"/>
          <w:sz w:val="22"/>
        </w:rPr>
        <w:t>a</w:t>
      </w:r>
      <w:r>
        <w:rPr>
          <w:rFonts w:ascii="Calibri" w:hAnsi="Calibri"/>
          <w:spacing w:val="-3"/>
          <w:sz w:val="22"/>
        </w:rPr>
        <w:t> </w:t>
      </w:r>
      <w:r>
        <w:rPr>
          <w:rFonts w:ascii="Calibri" w:hAnsi="Calibri"/>
          <w:sz w:val="22"/>
        </w:rPr>
        <w:t>trámites,</w:t>
      </w:r>
      <w:r>
        <w:rPr>
          <w:rFonts w:ascii="Calibri" w:hAnsi="Calibri"/>
          <w:spacing w:val="-5"/>
          <w:sz w:val="22"/>
        </w:rPr>
        <w:t> </w:t>
      </w:r>
      <w:r>
        <w:rPr>
          <w:rFonts w:ascii="Calibri" w:hAnsi="Calibri"/>
          <w:sz w:val="22"/>
        </w:rPr>
        <w:t>convenios</w:t>
      </w:r>
      <w:r>
        <w:rPr>
          <w:rFonts w:ascii="Calibri" w:hAnsi="Calibri"/>
          <w:spacing w:val="-5"/>
          <w:sz w:val="22"/>
        </w:rPr>
        <w:t> </w:t>
      </w:r>
      <w:r>
        <w:rPr>
          <w:rFonts w:ascii="Calibri" w:hAnsi="Calibri"/>
          <w:sz w:val="22"/>
        </w:rPr>
        <w:t>y</w:t>
      </w:r>
      <w:r>
        <w:rPr>
          <w:rFonts w:ascii="Calibri" w:hAnsi="Calibri"/>
          <w:spacing w:val="-2"/>
          <w:sz w:val="22"/>
        </w:rPr>
        <w:t> </w:t>
      </w:r>
      <w:r>
        <w:rPr>
          <w:rFonts w:ascii="Calibri" w:hAnsi="Calibri"/>
          <w:sz w:val="22"/>
        </w:rPr>
        <w:t>acuerdos con quienes tenga relación institucional la JIMAV, además de lo ya mencionado en la Base PRIMERA de esta convocatoria.</w:t>
      </w:r>
    </w:p>
    <w:p>
      <w:pPr>
        <w:pStyle w:val="BodyText"/>
        <w:spacing w:before="3"/>
        <w:rPr>
          <w:rFonts w:ascii="Calibri"/>
          <w:sz w:val="22"/>
        </w:rPr>
      </w:pPr>
    </w:p>
    <w:p>
      <w:pPr>
        <w:spacing w:before="1"/>
        <w:ind w:left="892" w:right="0" w:firstLine="0"/>
        <w:jc w:val="left"/>
        <w:rPr>
          <w:rFonts w:ascii="Calibri"/>
          <w:b/>
          <w:sz w:val="22"/>
        </w:rPr>
      </w:pPr>
      <w:r>
        <w:rPr>
          <w:rFonts w:ascii="Calibri"/>
          <w:b/>
          <w:sz w:val="22"/>
        </w:rPr>
        <w:t>Funciones</w:t>
      </w:r>
      <w:r>
        <w:rPr>
          <w:rFonts w:ascii="Calibri"/>
          <w:b/>
          <w:spacing w:val="-4"/>
          <w:sz w:val="22"/>
        </w:rPr>
        <w:t> </w:t>
      </w:r>
      <w:r>
        <w:rPr>
          <w:rFonts w:ascii="Calibri"/>
          <w:b/>
          <w:sz w:val="22"/>
        </w:rPr>
        <w:t>y</w:t>
      </w:r>
      <w:r>
        <w:rPr>
          <w:rFonts w:ascii="Calibri"/>
          <w:b/>
          <w:spacing w:val="-3"/>
          <w:sz w:val="22"/>
        </w:rPr>
        <w:t> </w:t>
      </w:r>
      <w:r>
        <w:rPr>
          <w:rFonts w:ascii="Calibri"/>
          <w:b/>
          <w:sz w:val="22"/>
        </w:rPr>
        <w:t>responsabilidades</w:t>
      </w:r>
      <w:r>
        <w:rPr>
          <w:rFonts w:ascii="Calibri"/>
          <w:b/>
          <w:spacing w:val="-4"/>
          <w:sz w:val="22"/>
        </w:rPr>
        <w:t> </w:t>
      </w:r>
      <w:r>
        <w:rPr>
          <w:rFonts w:ascii="Calibri"/>
          <w:b/>
          <w:sz w:val="22"/>
        </w:rPr>
        <w:t>del</w:t>
      </w:r>
      <w:r>
        <w:rPr>
          <w:rFonts w:ascii="Calibri"/>
          <w:b/>
          <w:spacing w:val="-3"/>
          <w:sz w:val="22"/>
        </w:rPr>
        <w:t> </w:t>
      </w:r>
      <w:r>
        <w:rPr>
          <w:rFonts w:ascii="Calibri"/>
          <w:b/>
          <w:spacing w:val="-2"/>
          <w:sz w:val="22"/>
        </w:rPr>
        <w:t>cargo:</w:t>
      </w:r>
    </w:p>
    <w:p>
      <w:pPr>
        <w:pStyle w:val="BodyText"/>
        <w:spacing w:before="24"/>
        <w:rPr>
          <w:rFonts w:ascii="Calibri"/>
          <w:b/>
          <w:sz w:val="22"/>
        </w:rPr>
      </w:pPr>
    </w:p>
    <w:p>
      <w:pPr>
        <w:pStyle w:val="ListParagraph"/>
        <w:numPr>
          <w:ilvl w:val="1"/>
          <w:numId w:val="9"/>
        </w:numPr>
        <w:tabs>
          <w:tab w:pos="1972" w:val="left" w:leader="none"/>
        </w:tabs>
        <w:spacing w:line="240" w:lineRule="auto" w:before="0" w:after="0"/>
        <w:ind w:left="1972" w:right="0" w:hanging="360"/>
        <w:jc w:val="left"/>
        <w:rPr>
          <w:rFonts w:ascii="Calibri" w:hAnsi="Calibri"/>
          <w:sz w:val="22"/>
        </w:rPr>
      </w:pPr>
      <w:r>
        <w:rPr>
          <w:rFonts w:ascii="Calibri" w:hAnsi="Calibri"/>
          <w:sz w:val="22"/>
        </w:rPr>
        <w:t>BASE</w:t>
      </w:r>
      <w:r>
        <w:rPr>
          <w:rFonts w:ascii="Calibri" w:hAnsi="Calibri"/>
          <w:spacing w:val="-4"/>
          <w:sz w:val="22"/>
        </w:rPr>
        <w:t> </w:t>
      </w:r>
      <w:r>
        <w:rPr>
          <w:rFonts w:ascii="Calibri" w:hAnsi="Calibri"/>
          <w:sz w:val="22"/>
        </w:rPr>
        <w:t>PRIMERA</w:t>
      </w:r>
      <w:r>
        <w:rPr>
          <w:rFonts w:ascii="Calibri" w:hAnsi="Calibri"/>
          <w:spacing w:val="-6"/>
          <w:sz w:val="22"/>
        </w:rPr>
        <w:t> </w:t>
      </w:r>
      <w:r>
        <w:rPr>
          <w:rFonts w:ascii="Calibri" w:hAnsi="Calibri"/>
          <w:sz w:val="22"/>
        </w:rPr>
        <w:t>de</w:t>
      </w:r>
      <w:r>
        <w:rPr>
          <w:rFonts w:ascii="Calibri" w:hAnsi="Calibri"/>
          <w:spacing w:val="-2"/>
          <w:sz w:val="22"/>
        </w:rPr>
        <w:t> </w:t>
      </w:r>
      <w:r>
        <w:rPr>
          <w:rFonts w:ascii="Calibri" w:hAnsi="Calibri"/>
          <w:sz w:val="22"/>
        </w:rPr>
        <w:t>la</w:t>
      </w:r>
      <w:r>
        <w:rPr>
          <w:rFonts w:ascii="Calibri" w:hAnsi="Calibri"/>
          <w:spacing w:val="-2"/>
          <w:sz w:val="22"/>
        </w:rPr>
        <w:t> </w:t>
      </w:r>
      <w:r>
        <w:rPr>
          <w:rFonts w:ascii="Calibri" w:hAnsi="Calibri"/>
          <w:sz w:val="22"/>
        </w:rPr>
        <w:t>presente</w:t>
      </w:r>
      <w:r>
        <w:rPr>
          <w:rFonts w:ascii="Calibri" w:hAnsi="Calibri"/>
          <w:spacing w:val="1"/>
          <w:sz w:val="22"/>
        </w:rPr>
        <w:t> </w:t>
      </w:r>
      <w:r>
        <w:rPr>
          <w:rFonts w:ascii="Calibri" w:hAnsi="Calibri"/>
          <w:spacing w:val="-2"/>
          <w:sz w:val="22"/>
        </w:rPr>
        <w:t>convocatoria.</w:t>
      </w:r>
    </w:p>
    <w:p>
      <w:pPr>
        <w:pStyle w:val="ListParagraph"/>
        <w:numPr>
          <w:ilvl w:val="1"/>
          <w:numId w:val="9"/>
        </w:numPr>
        <w:tabs>
          <w:tab w:pos="1972" w:val="left" w:leader="none"/>
        </w:tabs>
        <w:spacing w:line="240" w:lineRule="auto" w:before="1" w:after="0"/>
        <w:ind w:left="1972" w:right="1097" w:hanging="360"/>
        <w:jc w:val="left"/>
        <w:rPr>
          <w:rFonts w:ascii="Calibri" w:hAnsi="Calibri"/>
          <w:sz w:val="22"/>
        </w:rPr>
      </w:pPr>
      <w:r>
        <w:rPr>
          <w:rFonts w:ascii="Calibri" w:hAnsi="Calibri"/>
          <w:sz w:val="22"/>
        </w:rPr>
        <w:t>Otras</w:t>
      </w:r>
      <w:r>
        <w:rPr>
          <w:rFonts w:ascii="Calibri" w:hAnsi="Calibri"/>
          <w:spacing w:val="-3"/>
          <w:sz w:val="22"/>
        </w:rPr>
        <w:t> </w:t>
      </w:r>
      <w:r>
        <w:rPr>
          <w:rFonts w:ascii="Calibri" w:hAnsi="Calibri"/>
          <w:sz w:val="22"/>
        </w:rPr>
        <w:t>que</w:t>
      </w:r>
      <w:r>
        <w:rPr>
          <w:rFonts w:ascii="Calibri" w:hAnsi="Calibri"/>
          <w:spacing w:val="-3"/>
          <w:sz w:val="22"/>
        </w:rPr>
        <w:t> </w:t>
      </w:r>
      <w:r>
        <w:rPr>
          <w:rFonts w:ascii="Calibri" w:hAnsi="Calibri"/>
          <w:sz w:val="22"/>
        </w:rPr>
        <w:t>la</w:t>
      </w:r>
      <w:r>
        <w:rPr>
          <w:rFonts w:ascii="Calibri" w:hAnsi="Calibri"/>
          <w:spacing w:val="-5"/>
          <w:sz w:val="22"/>
        </w:rPr>
        <w:t> </w:t>
      </w:r>
      <w:r>
        <w:rPr>
          <w:rFonts w:ascii="Calibri" w:hAnsi="Calibri"/>
          <w:sz w:val="22"/>
        </w:rPr>
        <w:t>Dirección</w:t>
      </w:r>
      <w:r>
        <w:rPr>
          <w:rFonts w:ascii="Calibri" w:hAnsi="Calibri"/>
          <w:spacing w:val="-5"/>
          <w:sz w:val="22"/>
        </w:rPr>
        <w:t> </w:t>
      </w:r>
      <w:r>
        <w:rPr>
          <w:rFonts w:ascii="Calibri" w:hAnsi="Calibri"/>
          <w:sz w:val="22"/>
        </w:rPr>
        <w:t>Operativa</w:t>
      </w:r>
      <w:r>
        <w:rPr>
          <w:rFonts w:ascii="Calibri" w:hAnsi="Calibri"/>
          <w:spacing w:val="-5"/>
          <w:sz w:val="22"/>
        </w:rPr>
        <w:t> </w:t>
      </w:r>
      <w:r>
        <w:rPr>
          <w:rFonts w:ascii="Calibri" w:hAnsi="Calibri"/>
          <w:sz w:val="22"/>
        </w:rPr>
        <w:t>o</w:t>
      </w:r>
      <w:r>
        <w:rPr>
          <w:rFonts w:ascii="Calibri" w:hAnsi="Calibri"/>
          <w:spacing w:val="-5"/>
          <w:sz w:val="22"/>
        </w:rPr>
        <w:t> </w:t>
      </w:r>
      <w:r>
        <w:rPr>
          <w:rFonts w:ascii="Calibri" w:hAnsi="Calibri"/>
          <w:sz w:val="22"/>
        </w:rPr>
        <w:t>el</w:t>
      </w:r>
      <w:r>
        <w:rPr>
          <w:rFonts w:ascii="Calibri" w:hAnsi="Calibri"/>
          <w:spacing w:val="-3"/>
          <w:sz w:val="22"/>
        </w:rPr>
        <w:t> </w:t>
      </w:r>
      <w:r>
        <w:rPr>
          <w:rFonts w:ascii="Calibri" w:hAnsi="Calibri"/>
          <w:sz w:val="22"/>
        </w:rPr>
        <w:t>Consejo</w:t>
      </w:r>
      <w:r>
        <w:rPr>
          <w:rFonts w:ascii="Calibri" w:hAnsi="Calibri"/>
          <w:spacing w:val="-2"/>
          <w:sz w:val="22"/>
        </w:rPr>
        <w:t> </w:t>
      </w:r>
      <w:r>
        <w:rPr>
          <w:rFonts w:ascii="Calibri" w:hAnsi="Calibri"/>
          <w:sz w:val="22"/>
        </w:rPr>
        <w:t>de</w:t>
      </w:r>
      <w:r>
        <w:rPr>
          <w:rFonts w:ascii="Calibri" w:hAnsi="Calibri"/>
          <w:spacing w:val="-5"/>
          <w:sz w:val="22"/>
        </w:rPr>
        <w:t> </w:t>
      </w:r>
      <w:r>
        <w:rPr>
          <w:rFonts w:ascii="Calibri" w:hAnsi="Calibri"/>
          <w:sz w:val="22"/>
        </w:rPr>
        <w:t>Administración</w:t>
      </w:r>
      <w:r>
        <w:rPr>
          <w:rFonts w:ascii="Calibri" w:hAnsi="Calibri"/>
          <w:spacing w:val="-3"/>
          <w:sz w:val="22"/>
        </w:rPr>
        <w:t> </w:t>
      </w:r>
      <w:r>
        <w:rPr>
          <w:rFonts w:ascii="Calibri" w:hAnsi="Calibri"/>
          <w:sz w:val="22"/>
        </w:rPr>
        <w:t>de</w:t>
      </w:r>
      <w:r>
        <w:rPr>
          <w:rFonts w:ascii="Calibri" w:hAnsi="Calibri"/>
          <w:spacing w:val="-2"/>
          <w:sz w:val="22"/>
        </w:rPr>
        <w:t> </w:t>
      </w:r>
      <w:r>
        <w:rPr>
          <w:rFonts w:ascii="Calibri" w:hAnsi="Calibri"/>
          <w:sz w:val="22"/>
        </w:rPr>
        <w:t>la</w:t>
      </w:r>
      <w:r>
        <w:rPr>
          <w:rFonts w:ascii="Calibri" w:hAnsi="Calibri"/>
          <w:spacing w:val="-3"/>
          <w:sz w:val="22"/>
        </w:rPr>
        <w:t> </w:t>
      </w:r>
      <w:r>
        <w:rPr>
          <w:rFonts w:ascii="Calibri" w:hAnsi="Calibri"/>
          <w:sz w:val="22"/>
        </w:rPr>
        <w:t>JIMAV</w:t>
      </w:r>
      <w:r>
        <w:rPr>
          <w:rFonts w:ascii="Calibri" w:hAnsi="Calibri"/>
          <w:spacing w:val="-6"/>
          <w:sz w:val="22"/>
        </w:rPr>
        <w:t> </w:t>
      </w:r>
      <w:r>
        <w:rPr>
          <w:rFonts w:ascii="Calibri" w:hAnsi="Calibri"/>
          <w:sz w:val="22"/>
        </w:rPr>
        <w:t>considere </w:t>
      </w:r>
      <w:r>
        <w:rPr>
          <w:rFonts w:ascii="Calibri" w:hAnsi="Calibri"/>
          <w:spacing w:val="-2"/>
          <w:sz w:val="22"/>
        </w:rPr>
        <w:t>pertinentes.</w:t>
      </w:r>
    </w:p>
    <w:p>
      <w:pPr>
        <w:pStyle w:val="BodyText"/>
        <w:rPr>
          <w:rFonts w:ascii="Calibri"/>
          <w:sz w:val="22"/>
        </w:rPr>
      </w:pPr>
    </w:p>
    <w:p>
      <w:pPr>
        <w:pStyle w:val="ListParagraph"/>
        <w:numPr>
          <w:ilvl w:val="0"/>
          <w:numId w:val="9"/>
        </w:numPr>
        <w:tabs>
          <w:tab w:pos="1292" w:val="left" w:leader="none"/>
        </w:tabs>
        <w:spacing w:line="240" w:lineRule="auto" w:before="1" w:after="0"/>
        <w:ind w:left="1292" w:right="0" w:hanging="299"/>
        <w:jc w:val="left"/>
        <w:rPr>
          <w:rFonts w:ascii="Calibri" w:hAnsi="Calibri"/>
          <w:b/>
          <w:sz w:val="22"/>
        </w:rPr>
      </w:pPr>
      <w:r>
        <w:rPr>
          <w:rFonts w:ascii="Calibri" w:hAnsi="Calibri"/>
          <w:b/>
          <w:sz w:val="22"/>
        </w:rPr>
        <w:t>Periodo</w:t>
      </w:r>
      <w:r>
        <w:rPr>
          <w:rFonts w:ascii="Calibri" w:hAnsi="Calibri"/>
          <w:b/>
          <w:spacing w:val="-2"/>
          <w:sz w:val="22"/>
        </w:rPr>
        <w:t> </w:t>
      </w:r>
      <w:r>
        <w:rPr>
          <w:rFonts w:ascii="Calibri" w:hAnsi="Calibri"/>
          <w:b/>
          <w:sz w:val="22"/>
        </w:rPr>
        <w:t>de</w:t>
      </w:r>
      <w:r>
        <w:rPr>
          <w:rFonts w:ascii="Calibri" w:hAnsi="Calibri"/>
          <w:b/>
          <w:spacing w:val="-2"/>
          <w:sz w:val="22"/>
        </w:rPr>
        <w:t> Contratación</w:t>
      </w:r>
    </w:p>
    <w:p>
      <w:pPr>
        <w:pStyle w:val="BodyText"/>
        <w:spacing w:before="21"/>
        <w:rPr>
          <w:rFonts w:ascii="Calibri"/>
          <w:b/>
          <w:sz w:val="22"/>
        </w:rPr>
      </w:pPr>
    </w:p>
    <w:p>
      <w:pPr>
        <w:spacing w:before="1"/>
        <w:ind w:left="633" w:right="653" w:firstLine="0"/>
        <w:jc w:val="both"/>
        <w:rPr>
          <w:rFonts w:ascii="Calibri" w:hAnsi="Calibri"/>
          <w:sz w:val="22"/>
        </w:rPr>
      </w:pPr>
      <w:r>
        <w:rPr>
          <w:rFonts w:ascii="Calibri" w:hAnsi="Calibri"/>
          <w:sz w:val="22"/>
        </w:rPr>
        <w:t>La JIMAV se obliga a firmar el CONTRATO derivado de la Licitación Pública Local No. LPL-JIMAV-002-2025, dentro de los</w:t>
      </w:r>
      <w:r>
        <w:rPr>
          <w:rFonts w:ascii="Calibri" w:hAnsi="Calibri"/>
          <w:spacing w:val="-3"/>
          <w:sz w:val="22"/>
        </w:rPr>
        <w:t> </w:t>
      </w:r>
      <w:r>
        <w:rPr>
          <w:rFonts w:ascii="Calibri" w:hAnsi="Calibri"/>
          <w:sz w:val="22"/>
        </w:rPr>
        <w:t>5 días hábiles, contados</w:t>
      </w:r>
      <w:r>
        <w:rPr>
          <w:rFonts w:ascii="Calibri" w:hAnsi="Calibri"/>
          <w:spacing w:val="-3"/>
          <w:sz w:val="22"/>
        </w:rPr>
        <w:t> </w:t>
      </w:r>
      <w:r>
        <w:rPr>
          <w:rFonts w:ascii="Calibri" w:hAnsi="Calibri"/>
          <w:sz w:val="22"/>
        </w:rPr>
        <w:t>a partir</w:t>
      </w:r>
      <w:r>
        <w:rPr>
          <w:rFonts w:ascii="Calibri" w:hAnsi="Calibri"/>
          <w:spacing w:val="-2"/>
          <w:sz w:val="22"/>
        </w:rPr>
        <w:t> </w:t>
      </w:r>
      <w:r>
        <w:rPr>
          <w:rFonts w:ascii="Calibri" w:hAnsi="Calibri"/>
          <w:sz w:val="22"/>
        </w:rPr>
        <w:t>del día hábil siguiente a</w:t>
      </w:r>
      <w:r>
        <w:rPr>
          <w:rFonts w:ascii="Calibri" w:hAnsi="Calibri"/>
          <w:spacing w:val="-2"/>
          <w:sz w:val="22"/>
        </w:rPr>
        <w:t> </w:t>
      </w:r>
      <w:r>
        <w:rPr>
          <w:rFonts w:ascii="Calibri" w:hAnsi="Calibri"/>
          <w:sz w:val="22"/>
        </w:rPr>
        <w:t>la fecha de</w:t>
      </w:r>
      <w:r>
        <w:rPr>
          <w:rFonts w:ascii="Calibri" w:hAnsi="Calibri"/>
          <w:spacing w:val="-5"/>
          <w:sz w:val="22"/>
        </w:rPr>
        <w:t> </w:t>
      </w:r>
      <w:r>
        <w:rPr>
          <w:rFonts w:ascii="Calibri" w:hAnsi="Calibri"/>
          <w:sz w:val="22"/>
        </w:rPr>
        <w:t>la</w:t>
      </w:r>
      <w:r>
        <w:rPr>
          <w:rFonts w:ascii="Calibri" w:hAnsi="Calibri"/>
          <w:spacing w:val="-2"/>
          <w:sz w:val="22"/>
        </w:rPr>
        <w:t> </w:t>
      </w:r>
      <w:r>
        <w:rPr>
          <w:rFonts w:ascii="Calibri" w:hAnsi="Calibri"/>
          <w:sz w:val="22"/>
        </w:rPr>
        <w:t>notificación del FALLO de la presente convocatoria.</w:t>
      </w:r>
    </w:p>
    <w:p>
      <w:pPr>
        <w:spacing w:before="245"/>
        <w:ind w:left="993" w:right="0" w:firstLine="0"/>
        <w:jc w:val="left"/>
        <w:rPr>
          <w:rFonts w:ascii="Calibri"/>
          <w:b/>
          <w:sz w:val="22"/>
        </w:rPr>
      </w:pPr>
      <w:r>
        <w:rPr>
          <w:rFonts w:ascii="Calibri"/>
          <w:b/>
          <w:spacing w:val="-4"/>
          <w:sz w:val="22"/>
        </w:rPr>
        <w:t>Pago</w:t>
      </w:r>
    </w:p>
    <w:p>
      <w:pPr>
        <w:spacing w:before="264"/>
        <w:ind w:left="993" w:right="522" w:firstLine="0"/>
        <w:jc w:val="left"/>
        <w:rPr>
          <w:rFonts w:ascii="Calibri"/>
          <w:sz w:val="22"/>
        </w:rPr>
      </w:pPr>
      <w:r>
        <w:rPr>
          <w:rFonts w:ascii="Calibri"/>
          <w:sz w:val="22"/>
        </w:rPr>
        <w:t>Conforme</w:t>
      </w:r>
      <w:r>
        <w:rPr>
          <w:rFonts w:ascii="Calibri"/>
          <w:spacing w:val="-9"/>
          <w:sz w:val="22"/>
        </w:rPr>
        <w:t> </w:t>
      </w:r>
      <w:r>
        <w:rPr>
          <w:rFonts w:ascii="Calibri"/>
          <w:sz w:val="22"/>
        </w:rPr>
        <w:t>a</w:t>
      </w:r>
      <w:r>
        <w:rPr>
          <w:rFonts w:ascii="Calibri"/>
          <w:spacing w:val="-11"/>
          <w:sz w:val="22"/>
        </w:rPr>
        <w:t> </w:t>
      </w:r>
      <w:r>
        <w:rPr>
          <w:rFonts w:ascii="Calibri"/>
          <w:sz w:val="22"/>
        </w:rPr>
        <w:t>conocimientos,</w:t>
      </w:r>
      <w:r>
        <w:rPr>
          <w:rFonts w:ascii="Calibri"/>
          <w:spacing w:val="-11"/>
          <w:sz w:val="22"/>
        </w:rPr>
        <w:t> </w:t>
      </w:r>
      <w:r>
        <w:rPr>
          <w:rFonts w:ascii="Calibri"/>
          <w:sz w:val="22"/>
        </w:rPr>
        <w:t>experiencia</w:t>
      </w:r>
      <w:r>
        <w:rPr>
          <w:rFonts w:ascii="Calibri"/>
          <w:spacing w:val="-11"/>
          <w:sz w:val="22"/>
        </w:rPr>
        <w:t> </w:t>
      </w:r>
      <w:r>
        <w:rPr>
          <w:rFonts w:ascii="Calibri"/>
          <w:sz w:val="22"/>
        </w:rPr>
        <w:t>y</w:t>
      </w:r>
      <w:r>
        <w:rPr>
          <w:rFonts w:ascii="Calibri"/>
          <w:spacing w:val="-9"/>
          <w:sz w:val="22"/>
        </w:rPr>
        <w:t> </w:t>
      </w:r>
      <w:r>
        <w:rPr>
          <w:rFonts w:ascii="Calibri"/>
          <w:sz w:val="22"/>
        </w:rPr>
        <w:t>habilidades</w:t>
      </w:r>
      <w:r>
        <w:rPr>
          <w:rFonts w:ascii="Calibri"/>
          <w:spacing w:val="-9"/>
          <w:sz w:val="22"/>
        </w:rPr>
        <w:t> </w:t>
      </w:r>
      <w:r>
        <w:rPr>
          <w:rFonts w:ascii="Calibri"/>
          <w:sz w:val="22"/>
        </w:rPr>
        <w:t>probadas</w:t>
      </w:r>
      <w:r>
        <w:rPr>
          <w:rFonts w:ascii="Calibri"/>
          <w:spacing w:val="-9"/>
          <w:sz w:val="22"/>
        </w:rPr>
        <w:t> </w:t>
      </w:r>
      <w:r>
        <w:rPr>
          <w:rFonts w:ascii="Calibri"/>
          <w:sz w:val="22"/>
        </w:rPr>
        <w:t>en</w:t>
      </w:r>
      <w:r>
        <w:rPr>
          <w:rFonts w:ascii="Calibri"/>
          <w:spacing w:val="-8"/>
          <w:sz w:val="22"/>
        </w:rPr>
        <w:t> </w:t>
      </w:r>
      <w:r>
        <w:rPr>
          <w:rFonts w:ascii="Calibri"/>
          <w:sz w:val="22"/>
        </w:rPr>
        <w:t>su</w:t>
      </w:r>
      <w:r>
        <w:rPr>
          <w:rFonts w:ascii="Calibri"/>
          <w:spacing w:val="-10"/>
          <w:sz w:val="22"/>
        </w:rPr>
        <w:t> </w:t>
      </w:r>
      <w:r>
        <w:rPr>
          <w:rFonts w:ascii="Calibri"/>
          <w:sz w:val="22"/>
        </w:rPr>
        <w:t>propuesta</w:t>
      </w:r>
      <w:r>
        <w:rPr>
          <w:rFonts w:ascii="Calibri"/>
          <w:spacing w:val="-9"/>
          <w:sz w:val="22"/>
        </w:rPr>
        <w:t> </w:t>
      </w:r>
      <w:r>
        <w:rPr>
          <w:rFonts w:ascii="Calibri"/>
          <w:sz w:val="22"/>
        </w:rPr>
        <w:t>y</w:t>
      </w:r>
      <w:r>
        <w:rPr>
          <w:rFonts w:ascii="Calibri"/>
          <w:spacing w:val="-11"/>
          <w:sz w:val="22"/>
        </w:rPr>
        <w:t> </w:t>
      </w:r>
      <w:r>
        <w:rPr>
          <w:rFonts w:ascii="Calibri"/>
          <w:sz w:val="22"/>
        </w:rPr>
        <w:t>en</w:t>
      </w:r>
      <w:r>
        <w:rPr>
          <w:rFonts w:ascii="Calibri"/>
          <w:spacing w:val="-8"/>
          <w:sz w:val="22"/>
        </w:rPr>
        <w:t> </w:t>
      </w:r>
      <w:r>
        <w:rPr>
          <w:rFonts w:ascii="Calibri"/>
          <w:sz w:val="22"/>
        </w:rPr>
        <w:t>el</w:t>
      </w:r>
      <w:r>
        <w:rPr>
          <w:rFonts w:ascii="Calibri"/>
          <w:spacing w:val="-9"/>
          <w:sz w:val="22"/>
        </w:rPr>
        <w:t> </w:t>
      </w:r>
      <w:r>
        <w:rPr>
          <w:rFonts w:ascii="Calibri"/>
          <w:sz w:val="22"/>
        </w:rPr>
        <w:t>periodo</w:t>
      </w:r>
      <w:r>
        <w:rPr>
          <w:rFonts w:ascii="Calibri"/>
          <w:spacing w:val="-9"/>
          <w:sz w:val="22"/>
        </w:rPr>
        <w:t> </w:t>
      </w:r>
      <w:r>
        <w:rPr>
          <w:rFonts w:ascii="Calibri"/>
          <w:sz w:val="22"/>
        </w:rPr>
        <w:t>a</w:t>
      </w:r>
      <w:r>
        <w:rPr>
          <w:rFonts w:ascii="Calibri"/>
          <w:spacing w:val="-9"/>
          <w:sz w:val="22"/>
        </w:rPr>
        <w:t> </w:t>
      </w:r>
      <w:r>
        <w:rPr>
          <w:rFonts w:ascii="Calibri"/>
          <w:sz w:val="22"/>
        </w:rPr>
        <w:t>prueba de 3 meses.</w:t>
      </w:r>
    </w:p>
    <w:p>
      <w:pPr>
        <w:pStyle w:val="BodyText"/>
        <w:rPr>
          <w:rFonts w:ascii="Calibri"/>
          <w:sz w:val="22"/>
        </w:rPr>
      </w:pPr>
    </w:p>
    <w:p>
      <w:pPr>
        <w:pStyle w:val="BodyText"/>
        <w:rPr>
          <w:rFonts w:ascii="Calibri"/>
          <w:sz w:val="22"/>
        </w:rPr>
      </w:pPr>
    </w:p>
    <w:p>
      <w:pPr>
        <w:pStyle w:val="BodyText"/>
        <w:spacing w:before="220"/>
        <w:rPr>
          <w:rFonts w:ascii="Calibri"/>
          <w:sz w:val="22"/>
        </w:rPr>
      </w:pPr>
    </w:p>
    <w:p>
      <w:pPr>
        <w:pStyle w:val="ListParagraph"/>
        <w:numPr>
          <w:ilvl w:val="0"/>
          <w:numId w:val="9"/>
        </w:numPr>
        <w:tabs>
          <w:tab w:pos="1352" w:val="left" w:leader="none"/>
        </w:tabs>
        <w:spacing w:line="240" w:lineRule="auto" w:before="0" w:after="0"/>
        <w:ind w:left="1352" w:right="0" w:hanging="359"/>
        <w:jc w:val="left"/>
        <w:rPr>
          <w:rFonts w:ascii="Calibri"/>
          <w:sz w:val="22"/>
        </w:rPr>
      </w:pPr>
      <w:r>
        <w:rPr>
          <w:rFonts w:ascii="Calibri"/>
          <w:b/>
          <w:sz w:val="22"/>
        </w:rPr>
        <w:t>Perfil</w:t>
      </w:r>
      <w:r>
        <w:rPr>
          <w:rFonts w:ascii="Calibri"/>
          <w:b/>
          <w:spacing w:val="-5"/>
          <w:sz w:val="22"/>
        </w:rPr>
        <w:t> </w:t>
      </w:r>
      <w:r>
        <w:rPr>
          <w:rFonts w:ascii="Calibri"/>
          <w:b/>
          <w:sz w:val="22"/>
        </w:rPr>
        <w:t>requerido</w:t>
      </w:r>
      <w:r>
        <w:rPr>
          <w:rFonts w:ascii="Calibri"/>
          <w:b/>
          <w:spacing w:val="-4"/>
          <w:sz w:val="22"/>
        </w:rPr>
        <w:t> </w:t>
      </w:r>
      <w:r>
        <w:rPr>
          <w:rFonts w:ascii="Calibri"/>
          <w:b/>
          <w:sz w:val="22"/>
        </w:rPr>
        <w:t>(adicional</w:t>
      </w:r>
      <w:r>
        <w:rPr>
          <w:rFonts w:ascii="Calibri"/>
          <w:b/>
          <w:spacing w:val="-4"/>
          <w:sz w:val="22"/>
        </w:rPr>
        <w:t> </w:t>
      </w:r>
      <w:r>
        <w:rPr>
          <w:rFonts w:ascii="Calibri"/>
          <w:b/>
          <w:sz w:val="22"/>
        </w:rPr>
        <w:t>a lo</w:t>
      </w:r>
      <w:r>
        <w:rPr>
          <w:rFonts w:ascii="Calibri"/>
          <w:b/>
          <w:spacing w:val="-1"/>
          <w:sz w:val="22"/>
        </w:rPr>
        <w:t> </w:t>
      </w:r>
      <w:r>
        <w:rPr>
          <w:rFonts w:ascii="Calibri"/>
          <w:b/>
          <w:sz w:val="22"/>
        </w:rPr>
        <w:t>establecido</w:t>
      </w:r>
      <w:r>
        <w:rPr>
          <w:rFonts w:ascii="Calibri"/>
          <w:b/>
          <w:spacing w:val="-3"/>
          <w:sz w:val="22"/>
        </w:rPr>
        <w:t> </w:t>
      </w:r>
      <w:r>
        <w:rPr>
          <w:rFonts w:ascii="Calibri"/>
          <w:b/>
          <w:sz w:val="22"/>
        </w:rPr>
        <w:t>en</w:t>
      </w:r>
      <w:r>
        <w:rPr>
          <w:rFonts w:ascii="Calibri"/>
          <w:b/>
          <w:spacing w:val="-2"/>
          <w:sz w:val="22"/>
        </w:rPr>
        <w:t> </w:t>
      </w:r>
      <w:r>
        <w:rPr>
          <w:rFonts w:ascii="Calibri"/>
          <w:b/>
          <w:sz w:val="22"/>
        </w:rPr>
        <w:t>la</w:t>
      </w:r>
      <w:r>
        <w:rPr>
          <w:rFonts w:ascii="Calibri"/>
          <w:b/>
          <w:spacing w:val="-5"/>
          <w:sz w:val="22"/>
        </w:rPr>
        <w:t> </w:t>
      </w:r>
      <w:r>
        <w:rPr>
          <w:rFonts w:ascii="Calibri"/>
          <w:b/>
          <w:sz w:val="22"/>
        </w:rPr>
        <w:t>Base</w:t>
      </w:r>
      <w:r>
        <w:rPr>
          <w:rFonts w:ascii="Calibri"/>
          <w:b/>
          <w:spacing w:val="-3"/>
          <w:sz w:val="22"/>
        </w:rPr>
        <w:t> </w:t>
      </w:r>
      <w:r>
        <w:rPr>
          <w:rFonts w:ascii="Calibri"/>
          <w:b/>
          <w:sz w:val="22"/>
        </w:rPr>
        <w:t>PRIMERA de</w:t>
      </w:r>
      <w:r>
        <w:rPr>
          <w:rFonts w:ascii="Calibri"/>
          <w:b/>
          <w:spacing w:val="-3"/>
          <w:sz w:val="22"/>
        </w:rPr>
        <w:t> </w:t>
      </w:r>
      <w:r>
        <w:rPr>
          <w:rFonts w:ascii="Calibri"/>
          <w:b/>
          <w:sz w:val="22"/>
        </w:rPr>
        <w:t>la</w:t>
      </w:r>
      <w:r>
        <w:rPr>
          <w:rFonts w:ascii="Calibri"/>
          <w:b/>
          <w:spacing w:val="-1"/>
          <w:sz w:val="22"/>
        </w:rPr>
        <w:t> </w:t>
      </w:r>
      <w:r>
        <w:rPr>
          <w:rFonts w:ascii="Calibri"/>
          <w:b/>
          <w:sz w:val="22"/>
        </w:rPr>
        <w:t>presente</w:t>
      </w:r>
      <w:r>
        <w:rPr>
          <w:rFonts w:ascii="Calibri"/>
          <w:b/>
          <w:spacing w:val="-2"/>
          <w:sz w:val="22"/>
        </w:rPr>
        <w:t> convocatoria)</w:t>
      </w:r>
    </w:p>
    <w:p>
      <w:pPr>
        <w:pStyle w:val="BodyText"/>
        <w:spacing w:before="4"/>
        <w:rPr>
          <w:rFonts w:ascii="Calibri"/>
          <w:b/>
          <w:sz w:val="20"/>
        </w:rPr>
      </w:pPr>
      <w:r>
        <w:rPr>
          <w:rFonts w:ascii="Calibri"/>
          <w:b/>
          <w:sz w:val="20"/>
        </w:rPr>
        <mc:AlternateContent>
          <mc:Choice Requires="wps">
            <w:drawing>
              <wp:anchor distT="0" distB="0" distL="0" distR="0" allowOverlap="1" layoutInCell="1" locked="0" behindDoc="1" simplePos="0" relativeHeight="487587840">
                <wp:simplePos x="0" y="0"/>
                <wp:positionH relativeFrom="page">
                  <wp:posOffset>871727</wp:posOffset>
                </wp:positionH>
                <wp:positionV relativeFrom="paragraph">
                  <wp:posOffset>173041</wp:posOffset>
                </wp:positionV>
                <wp:extent cx="5846445" cy="18288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846445" cy="182880"/>
                          <a:chExt cx="5846445" cy="182880"/>
                        </a:xfrm>
                      </wpg:grpSpPr>
                      <wps:wsp>
                        <wps:cNvPr id="4" name="Textbox 4"/>
                        <wps:cNvSpPr txBox="1"/>
                        <wps:spPr>
                          <a:xfrm>
                            <a:off x="2912364" y="3048"/>
                            <a:ext cx="2931160" cy="177165"/>
                          </a:xfrm>
                          <a:prstGeom prst="rect">
                            <a:avLst/>
                          </a:prstGeom>
                          <a:ln w="6096">
                            <a:solidFill>
                              <a:srgbClr val="000000"/>
                            </a:solidFill>
                            <a:prstDash val="solid"/>
                          </a:ln>
                        </wps:spPr>
                        <wps:txbx>
                          <w:txbxContent>
                            <w:p>
                              <w:pPr>
                                <w:spacing w:line="265" w:lineRule="exact" w:before="0"/>
                                <w:ind w:left="100" w:right="0" w:firstLine="0"/>
                                <w:jc w:val="left"/>
                                <w:rPr>
                                  <w:rFonts w:ascii="Calibri"/>
                                  <w:sz w:val="22"/>
                                </w:rPr>
                              </w:pPr>
                              <w:r>
                                <w:rPr>
                                  <w:rFonts w:ascii="Calibri"/>
                                  <w:spacing w:val="-2"/>
                                  <w:sz w:val="22"/>
                                </w:rPr>
                                <w:t>Licenciatura</w:t>
                              </w:r>
                            </w:p>
                          </w:txbxContent>
                        </wps:txbx>
                        <wps:bodyPr wrap="square" lIns="0" tIns="0" rIns="0" bIns="0" rtlCol="0">
                          <a:noAutofit/>
                        </wps:bodyPr>
                      </wps:wsp>
                      <wps:wsp>
                        <wps:cNvPr id="5" name="Textbox 5"/>
                        <wps:cNvSpPr txBox="1"/>
                        <wps:spPr>
                          <a:xfrm>
                            <a:off x="3048" y="3048"/>
                            <a:ext cx="2909570" cy="177165"/>
                          </a:xfrm>
                          <a:prstGeom prst="rect">
                            <a:avLst/>
                          </a:prstGeom>
                          <a:ln w="6096">
                            <a:solidFill>
                              <a:srgbClr val="000000"/>
                            </a:solidFill>
                            <a:prstDash val="solid"/>
                          </a:ln>
                        </wps:spPr>
                        <wps:txbx>
                          <w:txbxContent>
                            <w:p>
                              <w:pPr>
                                <w:spacing w:line="265" w:lineRule="exact" w:before="0"/>
                                <w:ind w:left="103" w:right="0" w:firstLine="0"/>
                                <w:jc w:val="left"/>
                                <w:rPr>
                                  <w:rFonts w:ascii="Calibri" w:hAnsi="Calibri"/>
                                  <w:b/>
                                  <w:sz w:val="22"/>
                                </w:rPr>
                              </w:pPr>
                              <w:r>
                                <w:rPr>
                                  <w:rFonts w:ascii="Calibri" w:hAnsi="Calibri"/>
                                  <w:b/>
                                  <w:sz w:val="22"/>
                                </w:rPr>
                                <w:t>Escolaridad</w:t>
                              </w:r>
                              <w:r>
                                <w:rPr>
                                  <w:rFonts w:ascii="Calibri" w:hAnsi="Calibri"/>
                                  <w:b/>
                                  <w:spacing w:val="-3"/>
                                  <w:sz w:val="22"/>
                                </w:rPr>
                                <w:t> </w:t>
                              </w:r>
                              <w:r>
                                <w:rPr>
                                  <w:rFonts w:ascii="Calibri" w:hAnsi="Calibri"/>
                                  <w:b/>
                                  <w:spacing w:val="-2"/>
                                  <w:sz w:val="22"/>
                                </w:rPr>
                                <w:t>mínima</w:t>
                              </w:r>
                            </w:p>
                          </w:txbxContent>
                        </wps:txbx>
                        <wps:bodyPr wrap="square" lIns="0" tIns="0" rIns="0" bIns="0" rtlCol="0">
                          <a:noAutofit/>
                        </wps:bodyPr>
                      </wps:wsp>
                    </wpg:wgp>
                  </a:graphicData>
                </a:graphic>
              </wp:anchor>
            </w:drawing>
          </mc:Choice>
          <mc:Fallback>
            <w:pict>
              <v:group style="position:absolute;margin-left:68.639992pt;margin-top:13.625307pt;width:460.35pt;height:14.4pt;mso-position-horizontal-relative:page;mso-position-vertical-relative:paragraph;z-index:-15728640;mso-wrap-distance-left:0;mso-wrap-distance-right:0" id="docshapegroup2" coordorigin="1373,273" coordsize="9207,288">
                <v:shape style="position:absolute;left:5959;top:277;width:4616;height:279" type="#_x0000_t202" id="docshape3" filled="false" stroked="true" strokeweight=".480011pt" strokecolor="#000000">
                  <v:textbox inset="0,0,0,0">
                    <w:txbxContent>
                      <w:p>
                        <w:pPr>
                          <w:spacing w:line="265" w:lineRule="exact" w:before="0"/>
                          <w:ind w:left="100" w:right="0" w:firstLine="0"/>
                          <w:jc w:val="left"/>
                          <w:rPr>
                            <w:rFonts w:ascii="Calibri"/>
                            <w:sz w:val="22"/>
                          </w:rPr>
                        </w:pPr>
                        <w:r>
                          <w:rPr>
                            <w:rFonts w:ascii="Calibri"/>
                            <w:spacing w:val="-2"/>
                            <w:sz w:val="22"/>
                          </w:rPr>
                          <w:t>Licenciatura</w:t>
                        </w:r>
                      </w:p>
                    </w:txbxContent>
                  </v:textbox>
                  <v:stroke dashstyle="solid"/>
                  <w10:wrap type="none"/>
                </v:shape>
                <v:shape style="position:absolute;left:1377;top:277;width:4582;height:279" type="#_x0000_t202" id="docshape4" filled="false" stroked="true" strokeweight=".480011pt" strokecolor="#000000">
                  <v:textbox inset="0,0,0,0">
                    <w:txbxContent>
                      <w:p>
                        <w:pPr>
                          <w:spacing w:line="265" w:lineRule="exact" w:before="0"/>
                          <w:ind w:left="103" w:right="0" w:firstLine="0"/>
                          <w:jc w:val="left"/>
                          <w:rPr>
                            <w:rFonts w:ascii="Calibri" w:hAnsi="Calibri"/>
                            <w:b/>
                            <w:sz w:val="22"/>
                          </w:rPr>
                        </w:pPr>
                        <w:r>
                          <w:rPr>
                            <w:rFonts w:ascii="Calibri" w:hAnsi="Calibri"/>
                            <w:b/>
                            <w:sz w:val="22"/>
                          </w:rPr>
                          <w:t>Escolaridad</w:t>
                        </w:r>
                        <w:r>
                          <w:rPr>
                            <w:rFonts w:ascii="Calibri" w:hAnsi="Calibri"/>
                            <w:b/>
                            <w:spacing w:val="-3"/>
                            <w:sz w:val="22"/>
                          </w:rPr>
                          <w:t> </w:t>
                        </w:r>
                        <w:r>
                          <w:rPr>
                            <w:rFonts w:ascii="Calibri" w:hAnsi="Calibri"/>
                            <w:b/>
                            <w:spacing w:val="-2"/>
                            <w:sz w:val="22"/>
                          </w:rPr>
                          <w:t>mínima</w:t>
                        </w:r>
                      </w:p>
                    </w:txbxContent>
                  </v:textbox>
                  <v:stroke dashstyle="solid"/>
                  <w10:wrap type="none"/>
                </v:shape>
                <w10:wrap type="topAndBottom"/>
              </v:group>
            </w:pict>
          </mc:Fallback>
        </mc:AlternateContent>
      </w:r>
    </w:p>
    <w:p>
      <w:pPr>
        <w:pStyle w:val="BodyText"/>
        <w:spacing w:after="0"/>
        <w:rPr>
          <w:rFonts w:ascii="Calibri"/>
          <w:b/>
          <w:sz w:val="20"/>
        </w:rPr>
        <w:sectPr>
          <w:pgSz w:w="12240" w:h="15840"/>
          <w:pgMar w:header="208" w:footer="28" w:top="1080" w:bottom="220" w:left="360" w:right="1080"/>
        </w:sectPr>
      </w:pPr>
    </w:p>
    <w:p>
      <w:pPr>
        <w:pStyle w:val="BodyText"/>
        <w:spacing w:before="81"/>
        <w:rPr>
          <w:rFonts w:ascii="Calibri"/>
          <w:b/>
          <w:sz w:val="20"/>
        </w:rPr>
      </w:pPr>
    </w:p>
    <w:tbl>
      <w:tblPr>
        <w:tblW w:w="0" w:type="auto"/>
        <w:jc w:val="left"/>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2"/>
        <w:gridCol w:w="4616"/>
      </w:tblGrid>
      <w:tr>
        <w:trPr>
          <w:trHeight w:val="268" w:hRule="atLeast"/>
        </w:trPr>
        <w:tc>
          <w:tcPr>
            <w:tcW w:w="4582" w:type="dxa"/>
          </w:tcPr>
          <w:p>
            <w:pPr>
              <w:pStyle w:val="TableParagraph"/>
              <w:spacing w:line="248" w:lineRule="exact"/>
              <w:rPr>
                <w:b/>
                <w:sz w:val="22"/>
              </w:rPr>
            </w:pPr>
            <w:r>
              <w:rPr>
                <w:b/>
                <w:sz w:val="22"/>
              </w:rPr>
              <w:t>Grado</w:t>
            </w:r>
            <w:r>
              <w:rPr>
                <w:b/>
                <w:spacing w:val="-3"/>
                <w:sz w:val="22"/>
              </w:rPr>
              <w:t> </w:t>
            </w:r>
            <w:r>
              <w:rPr>
                <w:b/>
                <w:sz w:val="22"/>
              </w:rPr>
              <w:t>de </w:t>
            </w:r>
            <w:r>
              <w:rPr>
                <w:b/>
                <w:spacing w:val="-2"/>
                <w:sz w:val="22"/>
              </w:rPr>
              <w:t>Avance</w:t>
            </w:r>
          </w:p>
        </w:tc>
        <w:tc>
          <w:tcPr>
            <w:tcW w:w="4616" w:type="dxa"/>
          </w:tcPr>
          <w:p>
            <w:pPr>
              <w:pStyle w:val="TableParagraph"/>
              <w:spacing w:line="248" w:lineRule="exact"/>
              <w:ind w:left="59" w:right="190"/>
              <w:jc w:val="center"/>
              <w:rPr>
                <w:sz w:val="22"/>
              </w:rPr>
            </w:pPr>
            <w:r>
              <w:rPr>
                <w:sz w:val="22"/>
              </w:rPr>
              <w:t>Titulado/ en</w:t>
            </w:r>
            <w:r>
              <w:rPr>
                <w:spacing w:val="-5"/>
                <w:sz w:val="22"/>
              </w:rPr>
              <w:t> </w:t>
            </w:r>
            <w:r>
              <w:rPr>
                <w:sz w:val="22"/>
              </w:rPr>
              <w:t>proceso</w:t>
            </w:r>
            <w:r>
              <w:rPr>
                <w:spacing w:val="-5"/>
                <w:sz w:val="22"/>
              </w:rPr>
              <w:t> </w:t>
            </w:r>
            <w:r>
              <w:rPr>
                <w:sz w:val="22"/>
              </w:rPr>
              <w:t>de</w:t>
            </w:r>
            <w:r>
              <w:rPr>
                <w:spacing w:val="-3"/>
                <w:sz w:val="22"/>
              </w:rPr>
              <w:t> </w:t>
            </w:r>
            <w:r>
              <w:rPr>
                <w:sz w:val="22"/>
              </w:rPr>
              <w:t>titulación</w:t>
            </w:r>
            <w:r>
              <w:rPr>
                <w:spacing w:val="-4"/>
                <w:sz w:val="22"/>
              </w:rPr>
              <w:t> </w:t>
            </w:r>
            <w:r>
              <w:rPr>
                <w:spacing w:val="-2"/>
                <w:sz w:val="22"/>
              </w:rPr>
              <w:t>comprobable</w:t>
            </w:r>
          </w:p>
        </w:tc>
      </w:tr>
      <w:tr>
        <w:trPr>
          <w:trHeight w:val="270" w:hRule="atLeast"/>
        </w:trPr>
        <w:tc>
          <w:tcPr>
            <w:tcW w:w="4582" w:type="dxa"/>
          </w:tcPr>
          <w:p>
            <w:pPr>
              <w:pStyle w:val="TableParagraph"/>
              <w:spacing w:line="251" w:lineRule="exact"/>
              <w:rPr>
                <w:b/>
                <w:sz w:val="22"/>
              </w:rPr>
            </w:pPr>
            <w:r>
              <w:rPr>
                <w:b/>
                <w:spacing w:val="-2"/>
                <w:sz w:val="22"/>
              </w:rPr>
              <w:t>Carrera</w:t>
            </w:r>
          </w:p>
        </w:tc>
        <w:tc>
          <w:tcPr>
            <w:tcW w:w="4616" w:type="dxa"/>
          </w:tcPr>
          <w:p>
            <w:pPr>
              <w:pStyle w:val="TableParagraph"/>
              <w:spacing w:line="251" w:lineRule="exact"/>
              <w:ind w:left="0" w:right="190"/>
              <w:jc w:val="center"/>
              <w:rPr>
                <w:sz w:val="22"/>
              </w:rPr>
            </w:pPr>
            <w:r>
              <w:rPr>
                <w:sz w:val="22"/>
              </w:rPr>
              <w:t>Administración,</w:t>
            </w:r>
            <w:r>
              <w:rPr>
                <w:spacing w:val="-5"/>
                <w:sz w:val="22"/>
              </w:rPr>
              <w:t> </w:t>
            </w:r>
            <w:r>
              <w:rPr>
                <w:sz w:val="22"/>
              </w:rPr>
              <w:t>contabilidad,</w:t>
            </w:r>
            <w:r>
              <w:rPr>
                <w:spacing w:val="-5"/>
                <w:sz w:val="22"/>
              </w:rPr>
              <w:t> </w:t>
            </w:r>
            <w:r>
              <w:rPr>
                <w:sz w:val="22"/>
              </w:rPr>
              <w:t>finanzas</w:t>
            </w:r>
            <w:r>
              <w:rPr>
                <w:spacing w:val="-5"/>
                <w:sz w:val="22"/>
              </w:rPr>
              <w:t> </w:t>
            </w:r>
            <w:r>
              <w:rPr>
                <w:sz w:val="22"/>
              </w:rPr>
              <w:t>o</w:t>
            </w:r>
            <w:r>
              <w:rPr>
                <w:spacing w:val="-1"/>
                <w:sz w:val="22"/>
              </w:rPr>
              <w:t> </w:t>
            </w:r>
            <w:r>
              <w:rPr>
                <w:spacing w:val="-2"/>
                <w:sz w:val="22"/>
              </w:rPr>
              <w:t>afines.</w:t>
            </w:r>
          </w:p>
        </w:tc>
      </w:tr>
      <w:tr>
        <w:trPr>
          <w:trHeight w:val="558" w:hRule="atLeast"/>
        </w:trPr>
        <w:tc>
          <w:tcPr>
            <w:tcW w:w="4582" w:type="dxa"/>
          </w:tcPr>
          <w:p>
            <w:pPr>
              <w:pStyle w:val="TableParagraph"/>
              <w:spacing w:before="143"/>
              <w:rPr>
                <w:b/>
                <w:sz w:val="22"/>
              </w:rPr>
            </w:pPr>
            <w:r>
              <w:rPr>
                <w:b/>
                <w:spacing w:val="-2"/>
                <w:sz w:val="22"/>
              </w:rPr>
              <w:t>Requerimientos</w:t>
            </w:r>
          </w:p>
        </w:tc>
        <w:tc>
          <w:tcPr>
            <w:tcW w:w="4616" w:type="dxa"/>
          </w:tcPr>
          <w:p>
            <w:pPr>
              <w:pStyle w:val="TableParagraph"/>
              <w:numPr>
                <w:ilvl w:val="0"/>
                <w:numId w:val="10"/>
              </w:numPr>
              <w:tabs>
                <w:tab w:pos="527" w:val="left" w:leader="none"/>
              </w:tabs>
              <w:spacing w:line="276" w:lineRule="exact" w:before="0" w:after="0"/>
              <w:ind w:left="527" w:right="0" w:hanging="360"/>
              <w:jc w:val="left"/>
              <w:rPr>
                <w:sz w:val="22"/>
              </w:rPr>
            </w:pPr>
            <w:r>
              <w:rPr>
                <w:sz w:val="22"/>
              </w:rPr>
              <w:t>Capacidad</w:t>
            </w:r>
            <w:r>
              <w:rPr>
                <w:spacing w:val="-4"/>
                <w:sz w:val="22"/>
              </w:rPr>
              <w:t> </w:t>
            </w:r>
            <w:r>
              <w:rPr>
                <w:sz w:val="22"/>
              </w:rPr>
              <w:t>de</w:t>
            </w:r>
            <w:r>
              <w:rPr>
                <w:spacing w:val="-2"/>
                <w:sz w:val="22"/>
              </w:rPr>
              <w:t> gestión.</w:t>
            </w:r>
          </w:p>
          <w:p>
            <w:pPr>
              <w:pStyle w:val="TableParagraph"/>
              <w:numPr>
                <w:ilvl w:val="0"/>
                <w:numId w:val="10"/>
              </w:numPr>
              <w:tabs>
                <w:tab w:pos="527" w:val="left" w:leader="none"/>
              </w:tabs>
              <w:spacing w:line="262" w:lineRule="exact" w:before="0" w:after="0"/>
              <w:ind w:left="527" w:right="0" w:hanging="360"/>
              <w:jc w:val="left"/>
              <w:rPr>
                <w:sz w:val="22"/>
              </w:rPr>
            </w:pPr>
            <w:r>
              <w:rPr>
                <w:sz w:val="22"/>
              </w:rPr>
              <w:t>Creación</w:t>
            </w:r>
            <w:r>
              <w:rPr>
                <w:spacing w:val="-6"/>
                <w:sz w:val="22"/>
              </w:rPr>
              <w:t> </w:t>
            </w:r>
            <w:r>
              <w:rPr>
                <w:sz w:val="22"/>
              </w:rPr>
              <w:t>y</w:t>
            </w:r>
            <w:r>
              <w:rPr>
                <w:spacing w:val="-2"/>
                <w:sz w:val="22"/>
              </w:rPr>
              <w:t> </w:t>
            </w:r>
            <w:r>
              <w:rPr>
                <w:sz w:val="22"/>
              </w:rPr>
              <w:t>manejo</w:t>
            </w:r>
            <w:r>
              <w:rPr>
                <w:spacing w:val="1"/>
                <w:sz w:val="22"/>
              </w:rPr>
              <w:t> </w:t>
            </w:r>
            <w:r>
              <w:rPr>
                <w:sz w:val="22"/>
              </w:rPr>
              <w:t>de</w:t>
            </w:r>
            <w:r>
              <w:rPr>
                <w:spacing w:val="-2"/>
                <w:sz w:val="22"/>
              </w:rPr>
              <w:t> </w:t>
            </w:r>
            <w:r>
              <w:rPr>
                <w:sz w:val="22"/>
              </w:rPr>
              <w:t>bases</w:t>
            </w:r>
            <w:r>
              <w:rPr>
                <w:spacing w:val="-2"/>
                <w:sz w:val="22"/>
              </w:rPr>
              <w:t> </w:t>
            </w:r>
            <w:r>
              <w:rPr>
                <w:sz w:val="22"/>
              </w:rPr>
              <w:t>de</w:t>
            </w:r>
            <w:r>
              <w:rPr>
                <w:spacing w:val="-1"/>
                <w:sz w:val="22"/>
              </w:rPr>
              <w:t> </w:t>
            </w:r>
            <w:r>
              <w:rPr>
                <w:spacing w:val="-2"/>
                <w:sz w:val="22"/>
              </w:rPr>
              <w:t>datos.</w:t>
            </w:r>
          </w:p>
        </w:tc>
      </w:tr>
      <w:tr>
        <w:trPr>
          <w:trHeight w:val="3573" w:hRule="atLeast"/>
        </w:trPr>
        <w:tc>
          <w:tcPr>
            <w:tcW w:w="4582" w:type="dxa"/>
          </w:tcPr>
          <w:p>
            <w:pPr>
              <w:pStyle w:val="TableParagraph"/>
              <w:spacing w:line="265" w:lineRule="exact"/>
              <w:rPr>
                <w:b/>
                <w:sz w:val="22"/>
              </w:rPr>
            </w:pPr>
            <w:r>
              <w:rPr>
                <w:b/>
                <w:sz w:val="22"/>
              </w:rPr>
              <w:t>Actividades</w:t>
            </w:r>
            <w:r>
              <w:rPr>
                <w:b/>
                <w:spacing w:val="-6"/>
                <w:sz w:val="22"/>
              </w:rPr>
              <w:t> </w:t>
            </w:r>
            <w:r>
              <w:rPr>
                <w:b/>
                <w:spacing w:val="-4"/>
                <w:sz w:val="22"/>
              </w:rPr>
              <w:t>base</w:t>
            </w:r>
          </w:p>
        </w:tc>
        <w:tc>
          <w:tcPr>
            <w:tcW w:w="4616" w:type="dxa"/>
          </w:tcPr>
          <w:p>
            <w:pPr>
              <w:pStyle w:val="TableParagraph"/>
              <w:numPr>
                <w:ilvl w:val="0"/>
                <w:numId w:val="11"/>
              </w:numPr>
              <w:tabs>
                <w:tab w:pos="527" w:val="left" w:leader="none"/>
              </w:tabs>
              <w:spacing w:line="277" w:lineRule="exact" w:before="0" w:after="0"/>
              <w:ind w:left="527" w:right="0" w:hanging="360"/>
              <w:jc w:val="left"/>
              <w:rPr>
                <w:sz w:val="22"/>
              </w:rPr>
            </w:pPr>
            <w:r>
              <w:rPr>
                <w:sz w:val="22"/>
              </w:rPr>
              <w:t>Atención</w:t>
            </w:r>
            <w:r>
              <w:rPr>
                <w:spacing w:val="-3"/>
                <w:sz w:val="22"/>
              </w:rPr>
              <w:t> </w:t>
            </w:r>
            <w:r>
              <w:rPr>
                <w:spacing w:val="-2"/>
                <w:sz w:val="22"/>
              </w:rPr>
              <w:t>auditoria</w:t>
            </w:r>
          </w:p>
          <w:p>
            <w:pPr>
              <w:pStyle w:val="TableParagraph"/>
              <w:numPr>
                <w:ilvl w:val="0"/>
                <w:numId w:val="11"/>
              </w:numPr>
              <w:tabs>
                <w:tab w:pos="527" w:val="left" w:leader="none"/>
              </w:tabs>
              <w:spacing w:line="240" w:lineRule="auto" w:before="0" w:after="0"/>
              <w:ind w:left="527" w:right="0" w:hanging="360"/>
              <w:jc w:val="left"/>
              <w:rPr>
                <w:sz w:val="22"/>
              </w:rPr>
            </w:pPr>
            <w:r>
              <w:rPr>
                <w:sz w:val="22"/>
              </w:rPr>
              <w:t>Entrega</w:t>
            </w:r>
            <w:r>
              <w:rPr>
                <w:spacing w:val="-2"/>
                <w:sz w:val="22"/>
              </w:rPr>
              <w:t> </w:t>
            </w:r>
            <w:r>
              <w:rPr>
                <w:sz w:val="22"/>
              </w:rPr>
              <w:t>de</w:t>
            </w:r>
            <w:r>
              <w:rPr>
                <w:spacing w:val="-3"/>
                <w:sz w:val="22"/>
              </w:rPr>
              <w:t> </w:t>
            </w:r>
            <w:r>
              <w:rPr>
                <w:sz w:val="22"/>
              </w:rPr>
              <w:t>cuenta</w:t>
            </w:r>
            <w:r>
              <w:rPr>
                <w:spacing w:val="-1"/>
                <w:sz w:val="22"/>
              </w:rPr>
              <w:t> </w:t>
            </w:r>
            <w:r>
              <w:rPr>
                <w:spacing w:val="-2"/>
                <w:sz w:val="22"/>
              </w:rPr>
              <w:t>pública</w:t>
            </w:r>
          </w:p>
          <w:p>
            <w:pPr>
              <w:pStyle w:val="TableParagraph"/>
              <w:numPr>
                <w:ilvl w:val="0"/>
                <w:numId w:val="11"/>
              </w:numPr>
              <w:tabs>
                <w:tab w:pos="527" w:val="left" w:leader="none"/>
              </w:tabs>
              <w:spacing w:line="240" w:lineRule="auto" w:before="1" w:after="0"/>
              <w:ind w:left="527" w:right="508" w:hanging="360"/>
              <w:jc w:val="left"/>
              <w:rPr>
                <w:sz w:val="22"/>
              </w:rPr>
            </w:pPr>
            <w:r>
              <w:rPr>
                <w:sz w:val="22"/>
              </w:rPr>
              <w:t>Manejo</w:t>
            </w:r>
            <w:r>
              <w:rPr>
                <w:spacing w:val="-7"/>
                <w:sz w:val="22"/>
              </w:rPr>
              <w:t> </w:t>
            </w:r>
            <w:r>
              <w:rPr>
                <w:sz w:val="22"/>
              </w:rPr>
              <w:t>de</w:t>
            </w:r>
            <w:r>
              <w:rPr>
                <w:spacing w:val="-6"/>
                <w:sz w:val="22"/>
              </w:rPr>
              <w:t> </w:t>
            </w:r>
            <w:r>
              <w:rPr>
                <w:sz w:val="22"/>
              </w:rPr>
              <w:t>presupuesto</w:t>
            </w:r>
            <w:r>
              <w:rPr>
                <w:spacing w:val="-8"/>
                <w:sz w:val="22"/>
              </w:rPr>
              <w:t> </w:t>
            </w:r>
            <w:r>
              <w:rPr>
                <w:sz w:val="22"/>
              </w:rPr>
              <w:t>y</w:t>
            </w:r>
            <w:r>
              <w:rPr>
                <w:spacing w:val="-6"/>
                <w:sz w:val="22"/>
              </w:rPr>
              <w:t> </w:t>
            </w:r>
            <w:r>
              <w:rPr>
                <w:sz w:val="22"/>
              </w:rPr>
              <w:t>recursos</w:t>
            </w:r>
            <w:r>
              <w:rPr>
                <w:spacing w:val="-9"/>
                <w:sz w:val="22"/>
              </w:rPr>
              <w:t> </w:t>
            </w:r>
            <w:r>
              <w:rPr>
                <w:sz w:val="22"/>
              </w:rPr>
              <w:t>de</w:t>
            </w:r>
            <w:r>
              <w:rPr>
                <w:spacing w:val="-7"/>
                <w:sz w:val="22"/>
              </w:rPr>
              <w:t> </w:t>
            </w:r>
            <w:r>
              <w:rPr>
                <w:sz w:val="22"/>
              </w:rPr>
              <w:t>la </w:t>
            </w:r>
            <w:r>
              <w:rPr>
                <w:spacing w:val="-2"/>
                <w:sz w:val="22"/>
              </w:rPr>
              <w:t>JIMAV</w:t>
            </w:r>
          </w:p>
          <w:p>
            <w:pPr>
              <w:pStyle w:val="TableParagraph"/>
              <w:numPr>
                <w:ilvl w:val="0"/>
                <w:numId w:val="11"/>
              </w:numPr>
              <w:tabs>
                <w:tab w:pos="527" w:val="left" w:leader="none"/>
              </w:tabs>
              <w:spacing w:line="240" w:lineRule="auto" w:before="1" w:after="0"/>
              <w:ind w:left="527" w:right="112" w:hanging="360"/>
              <w:jc w:val="left"/>
              <w:rPr>
                <w:sz w:val="22"/>
              </w:rPr>
            </w:pPr>
            <w:r>
              <w:rPr>
                <w:sz w:val="22"/>
              </w:rPr>
              <w:t>Seguimiento y solución a procesos administrativos, financieros, contables y de operación</w:t>
            </w:r>
            <w:r>
              <w:rPr>
                <w:spacing w:val="-3"/>
                <w:sz w:val="22"/>
              </w:rPr>
              <w:t> </w:t>
            </w:r>
            <w:r>
              <w:rPr>
                <w:sz w:val="22"/>
              </w:rPr>
              <w:t>adecuada</w:t>
            </w:r>
            <w:r>
              <w:rPr>
                <w:spacing w:val="-2"/>
                <w:sz w:val="22"/>
              </w:rPr>
              <w:t> </w:t>
            </w:r>
            <w:r>
              <w:rPr>
                <w:sz w:val="22"/>
              </w:rPr>
              <w:t>en</w:t>
            </w:r>
            <w:r>
              <w:rPr>
                <w:spacing w:val="-2"/>
                <w:sz w:val="22"/>
              </w:rPr>
              <w:t> </w:t>
            </w:r>
            <w:r>
              <w:rPr>
                <w:sz w:val="22"/>
              </w:rPr>
              <w:t>general</w:t>
            </w:r>
            <w:r>
              <w:rPr>
                <w:spacing w:val="-2"/>
                <w:sz w:val="22"/>
              </w:rPr>
              <w:t> </w:t>
            </w:r>
            <w:r>
              <w:rPr>
                <w:sz w:val="22"/>
              </w:rPr>
              <w:t>de</w:t>
            </w:r>
            <w:r>
              <w:rPr>
                <w:spacing w:val="-2"/>
                <w:sz w:val="22"/>
              </w:rPr>
              <w:t> </w:t>
            </w:r>
            <w:r>
              <w:rPr>
                <w:sz w:val="22"/>
              </w:rPr>
              <w:t>la</w:t>
            </w:r>
            <w:r>
              <w:rPr>
                <w:spacing w:val="-3"/>
                <w:sz w:val="22"/>
              </w:rPr>
              <w:t> </w:t>
            </w:r>
            <w:r>
              <w:rPr>
                <w:sz w:val="22"/>
              </w:rPr>
              <w:t>oficina y</w:t>
            </w:r>
            <w:r>
              <w:rPr>
                <w:spacing w:val="-7"/>
                <w:sz w:val="22"/>
              </w:rPr>
              <w:t> </w:t>
            </w:r>
            <w:r>
              <w:rPr>
                <w:sz w:val="22"/>
              </w:rPr>
              <w:t>del</w:t>
            </w:r>
            <w:r>
              <w:rPr>
                <w:spacing w:val="-10"/>
                <w:sz w:val="22"/>
              </w:rPr>
              <w:t> </w:t>
            </w:r>
            <w:r>
              <w:rPr>
                <w:sz w:val="22"/>
              </w:rPr>
              <w:t>equipamiento</w:t>
            </w:r>
            <w:r>
              <w:rPr>
                <w:spacing w:val="-10"/>
                <w:sz w:val="22"/>
              </w:rPr>
              <w:t> </w:t>
            </w:r>
            <w:r>
              <w:rPr>
                <w:sz w:val="22"/>
              </w:rPr>
              <w:t>mobiliario</w:t>
            </w:r>
            <w:r>
              <w:rPr>
                <w:spacing w:val="-7"/>
                <w:sz w:val="22"/>
              </w:rPr>
              <w:t> </w:t>
            </w:r>
            <w:r>
              <w:rPr>
                <w:sz w:val="22"/>
              </w:rPr>
              <w:t>e</w:t>
            </w:r>
            <w:r>
              <w:rPr>
                <w:spacing w:val="-10"/>
                <w:sz w:val="22"/>
              </w:rPr>
              <w:t> </w:t>
            </w:r>
            <w:r>
              <w:rPr>
                <w:sz w:val="22"/>
              </w:rPr>
              <w:t>inmobiliario con que cuenta la JIMAV</w:t>
            </w:r>
          </w:p>
          <w:p>
            <w:pPr>
              <w:pStyle w:val="TableParagraph"/>
              <w:numPr>
                <w:ilvl w:val="0"/>
                <w:numId w:val="11"/>
              </w:numPr>
              <w:tabs>
                <w:tab w:pos="527" w:val="left" w:leader="none"/>
              </w:tabs>
              <w:spacing w:line="279" w:lineRule="exact" w:before="0" w:after="0"/>
              <w:ind w:left="527" w:right="0" w:hanging="360"/>
              <w:jc w:val="left"/>
              <w:rPr>
                <w:sz w:val="22"/>
              </w:rPr>
            </w:pPr>
            <w:r>
              <w:rPr>
                <w:sz w:val="22"/>
              </w:rPr>
              <w:t>Atención</w:t>
            </w:r>
            <w:r>
              <w:rPr>
                <w:spacing w:val="-4"/>
                <w:sz w:val="22"/>
              </w:rPr>
              <w:t> </w:t>
            </w:r>
            <w:r>
              <w:rPr>
                <w:sz w:val="22"/>
              </w:rPr>
              <w:t>a</w:t>
            </w:r>
            <w:r>
              <w:rPr>
                <w:spacing w:val="-1"/>
                <w:sz w:val="22"/>
              </w:rPr>
              <w:t> </w:t>
            </w:r>
            <w:r>
              <w:rPr>
                <w:sz w:val="22"/>
              </w:rPr>
              <w:t>procesos</w:t>
            </w:r>
            <w:r>
              <w:rPr>
                <w:spacing w:val="-3"/>
                <w:sz w:val="22"/>
              </w:rPr>
              <w:t> </w:t>
            </w:r>
            <w:r>
              <w:rPr>
                <w:sz w:val="22"/>
              </w:rPr>
              <w:t>de</w:t>
            </w:r>
            <w:r>
              <w:rPr>
                <w:spacing w:val="-3"/>
                <w:sz w:val="22"/>
              </w:rPr>
              <w:t> </w:t>
            </w:r>
            <w:r>
              <w:rPr>
                <w:spacing w:val="-2"/>
                <w:sz w:val="22"/>
              </w:rPr>
              <w:t>transparencia</w:t>
            </w:r>
          </w:p>
          <w:p>
            <w:pPr>
              <w:pStyle w:val="TableParagraph"/>
              <w:numPr>
                <w:ilvl w:val="0"/>
                <w:numId w:val="11"/>
              </w:numPr>
              <w:tabs>
                <w:tab w:pos="527" w:val="left" w:leader="none"/>
              </w:tabs>
              <w:spacing w:line="240" w:lineRule="auto" w:before="0" w:after="0"/>
              <w:ind w:left="527" w:right="252" w:hanging="360"/>
              <w:jc w:val="left"/>
              <w:rPr>
                <w:sz w:val="22"/>
              </w:rPr>
            </w:pPr>
            <w:r>
              <w:rPr>
                <w:sz w:val="22"/>
              </w:rPr>
              <w:t>Atención</w:t>
            </w:r>
            <w:r>
              <w:rPr>
                <w:spacing w:val="-11"/>
                <w:sz w:val="22"/>
              </w:rPr>
              <w:t> </w:t>
            </w:r>
            <w:r>
              <w:rPr>
                <w:sz w:val="22"/>
              </w:rPr>
              <w:t>a</w:t>
            </w:r>
            <w:r>
              <w:rPr>
                <w:spacing w:val="-9"/>
                <w:sz w:val="22"/>
              </w:rPr>
              <w:t> </w:t>
            </w:r>
            <w:r>
              <w:rPr>
                <w:sz w:val="22"/>
              </w:rPr>
              <w:t>comunicación</w:t>
            </w:r>
            <w:r>
              <w:rPr>
                <w:spacing w:val="-11"/>
                <w:sz w:val="22"/>
              </w:rPr>
              <w:t> </w:t>
            </w:r>
            <w:r>
              <w:rPr>
                <w:sz w:val="22"/>
              </w:rPr>
              <w:t>y</w:t>
            </w:r>
            <w:r>
              <w:rPr>
                <w:spacing w:val="-11"/>
                <w:sz w:val="22"/>
              </w:rPr>
              <w:t> </w:t>
            </w:r>
            <w:r>
              <w:rPr>
                <w:sz w:val="22"/>
              </w:rPr>
              <w:t>requerimientos institucionales de la JIMAV</w:t>
            </w:r>
          </w:p>
          <w:p>
            <w:pPr>
              <w:pStyle w:val="TableParagraph"/>
              <w:numPr>
                <w:ilvl w:val="0"/>
                <w:numId w:val="11"/>
              </w:numPr>
              <w:tabs>
                <w:tab w:pos="527" w:val="left" w:leader="none"/>
              </w:tabs>
              <w:spacing w:line="262" w:lineRule="exact" w:before="0" w:after="0"/>
              <w:ind w:left="527" w:right="0" w:hanging="360"/>
              <w:jc w:val="left"/>
              <w:rPr>
                <w:sz w:val="22"/>
              </w:rPr>
            </w:pPr>
            <w:r>
              <w:rPr>
                <w:sz w:val="22"/>
              </w:rPr>
              <w:t>Revisión</w:t>
            </w:r>
            <w:r>
              <w:rPr>
                <w:spacing w:val="-2"/>
                <w:sz w:val="22"/>
              </w:rPr>
              <w:t> </w:t>
            </w:r>
            <w:r>
              <w:rPr>
                <w:sz w:val="22"/>
              </w:rPr>
              <w:t>a</w:t>
            </w:r>
            <w:r>
              <w:rPr>
                <w:spacing w:val="-4"/>
                <w:sz w:val="22"/>
              </w:rPr>
              <w:t> </w:t>
            </w:r>
            <w:r>
              <w:rPr>
                <w:sz w:val="22"/>
              </w:rPr>
              <w:t>marco</w:t>
            </w:r>
            <w:r>
              <w:rPr>
                <w:spacing w:val="-4"/>
                <w:sz w:val="22"/>
              </w:rPr>
              <w:t> </w:t>
            </w:r>
            <w:r>
              <w:rPr>
                <w:sz w:val="22"/>
              </w:rPr>
              <w:t>jurídico</w:t>
            </w:r>
            <w:r>
              <w:rPr>
                <w:spacing w:val="2"/>
                <w:sz w:val="22"/>
              </w:rPr>
              <w:t> </w:t>
            </w:r>
            <w:r>
              <w:rPr>
                <w:spacing w:val="-2"/>
                <w:sz w:val="22"/>
              </w:rPr>
              <w:t>institucional</w:t>
            </w:r>
          </w:p>
        </w:tc>
      </w:tr>
      <w:tr>
        <w:trPr>
          <w:trHeight w:val="280" w:hRule="atLeast"/>
        </w:trPr>
        <w:tc>
          <w:tcPr>
            <w:tcW w:w="4582" w:type="dxa"/>
          </w:tcPr>
          <w:p>
            <w:pPr>
              <w:pStyle w:val="TableParagraph"/>
              <w:spacing w:line="260" w:lineRule="exact"/>
              <w:rPr>
                <w:b/>
                <w:sz w:val="22"/>
              </w:rPr>
            </w:pPr>
            <w:r>
              <w:rPr>
                <w:b/>
                <w:spacing w:val="-2"/>
                <w:sz w:val="22"/>
              </w:rPr>
              <w:t>Disponibilidad</w:t>
            </w:r>
          </w:p>
        </w:tc>
        <w:tc>
          <w:tcPr>
            <w:tcW w:w="4616" w:type="dxa"/>
          </w:tcPr>
          <w:p>
            <w:pPr>
              <w:pStyle w:val="TableParagraph"/>
              <w:numPr>
                <w:ilvl w:val="0"/>
                <w:numId w:val="12"/>
              </w:numPr>
              <w:tabs>
                <w:tab w:pos="527" w:val="left" w:leader="none"/>
              </w:tabs>
              <w:spacing w:line="260" w:lineRule="exact" w:before="0" w:after="0"/>
              <w:ind w:left="527" w:right="0" w:hanging="360"/>
              <w:jc w:val="left"/>
              <w:rPr>
                <w:sz w:val="22"/>
              </w:rPr>
            </w:pPr>
            <w:r>
              <w:rPr>
                <w:sz w:val="22"/>
              </w:rPr>
              <w:t>De</w:t>
            </w:r>
            <w:r>
              <w:rPr>
                <w:spacing w:val="-2"/>
                <w:sz w:val="22"/>
              </w:rPr>
              <w:t> </w:t>
            </w:r>
            <w:r>
              <w:rPr>
                <w:sz w:val="22"/>
              </w:rPr>
              <w:t>Lunes a</w:t>
            </w:r>
            <w:r>
              <w:rPr>
                <w:spacing w:val="-3"/>
                <w:sz w:val="22"/>
              </w:rPr>
              <w:t> </w:t>
            </w:r>
            <w:r>
              <w:rPr>
                <w:sz w:val="22"/>
              </w:rPr>
              <w:t>Viernes</w:t>
            </w:r>
            <w:r>
              <w:rPr>
                <w:spacing w:val="-3"/>
                <w:sz w:val="22"/>
              </w:rPr>
              <w:t> </w:t>
            </w:r>
            <w:r>
              <w:rPr>
                <w:sz w:val="22"/>
              </w:rPr>
              <w:t>de</w:t>
            </w:r>
            <w:r>
              <w:rPr>
                <w:spacing w:val="-3"/>
                <w:sz w:val="22"/>
              </w:rPr>
              <w:t> </w:t>
            </w:r>
            <w:r>
              <w:rPr>
                <w:sz w:val="22"/>
              </w:rPr>
              <w:t>08:30</w:t>
            </w:r>
            <w:r>
              <w:rPr>
                <w:spacing w:val="-1"/>
                <w:sz w:val="22"/>
              </w:rPr>
              <w:t> </w:t>
            </w:r>
            <w:r>
              <w:rPr>
                <w:sz w:val="22"/>
              </w:rPr>
              <w:t>a</w:t>
            </w:r>
            <w:r>
              <w:rPr>
                <w:spacing w:val="-3"/>
                <w:sz w:val="22"/>
              </w:rPr>
              <w:t> </w:t>
            </w:r>
            <w:r>
              <w:rPr>
                <w:sz w:val="22"/>
              </w:rPr>
              <w:t>17:30</w:t>
            </w:r>
            <w:r>
              <w:rPr>
                <w:spacing w:val="2"/>
                <w:sz w:val="22"/>
              </w:rPr>
              <w:t> </w:t>
            </w:r>
            <w:r>
              <w:rPr>
                <w:spacing w:val="-2"/>
                <w:sz w:val="22"/>
              </w:rPr>
              <w:t>horas</w:t>
            </w:r>
          </w:p>
        </w:tc>
      </w:tr>
    </w:tbl>
    <w:p>
      <w:pPr>
        <w:pStyle w:val="BodyText"/>
        <w:spacing w:before="268"/>
        <w:rPr>
          <w:rFonts w:ascii="Calibri"/>
          <w:b/>
          <w:sz w:val="22"/>
        </w:rPr>
      </w:pPr>
    </w:p>
    <w:p>
      <w:pPr>
        <w:spacing w:before="0"/>
        <w:ind w:left="1060" w:right="0" w:firstLine="0"/>
        <w:jc w:val="left"/>
        <w:rPr>
          <w:rFonts w:ascii="Calibri" w:hAnsi="Calibri"/>
          <w:b/>
          <w:sz w:val="22"/>
        </w:rPr>
      </w:pPr>
      <w:r>
        <w:rPr>
          <w:rFonts w:ascii="Calibri" w:hAnsi="Calibri"/>
          <w:b/>
          <w:sz w:val="22"/>
        </w:rPr>
        <w:t>9.-</w:t>
      </w:r>
      <w:r>
        <w:rPr>
          <w:rFonts w:ascii="Calibri" w:hAnsi="Calibri"/>
          <w:b/>
          <w:spacing w:val="-5"/>
          <w:sz w:val="22"/>
        </w:rPr>
        <w:t> </w:t>
      </w:r>
      <w:r>
        <w:rPr>
          <w:rFonts w:ascii="Calibri" w:hAnsi="Calibri"/>
          <w:b/>
          <w:sz w:val="22"/>
        </w:rPr>
        <w:t>Documentación</w:t>
      </w:r>
      <w:r>
        <w:rPr>
          <w:rFonts w:ascii="Calibri" w:hAnsi="Calibri"/>
          <w:b/>
          <w:spacing w:val="-4"/>
          <w:sz w:val="22"/>
        </w:rPr>
        <w:t> </w:t>
      </w:r>
      <w:r>
        <w:rPr>
          <w:rFonts w:ascii="Calibri" w:hAnsi="Calibri"/>
          <w:b/>
          <w:sz w:val="22"/>
        </w:rPr>
        <w:t>requerida</w:t>
      </w:r>
      <w:r>
        <w:rPr>
          <w:rFonts w:ascii="Calibri" w:hAnsi="Calibri"/>
          <w:b/>
          <w:spacing w:val="-3"/>
          <w:sz w:val="22"/>
        </w:rPr>
        <w:t> </w:t>
      </w:r>
      <w:r>
        <w:rPr>
          <w:rFonts w:ascii="Calibri" w:hAnsi="Calibri"/>
          <w:b/>
          <w:sz w:val="22"/>
        </w:rPr>
        <w:t>con</w:t>
      </w:r>
      <w:r>
        <w:rPr>
          <w:rFonts w:ascii="Calibri" w:hAnsi="Calibri"/>
          <w:b/>
          <w:spacing w:val="-4"/>
          <w:sz w:val="22"/>
        </w:rPr>
        <w:t> </w:t>
      </w:r>
      <w:r>
        <w:rPr>
          <w:rFonts w:ascii="Calibri" w:hAnsi="Calibri"/>
          <w:b/>
          <w:sz w:val="22"/>
        </w:rPr>
        <w:t>carácter</w:t>
      </w:r>
      <w:r>
        <w:rPr>
          <w:rFonts w:ascii="Calibri" w:hAnsi="Calibri"/>
          <w:b/>
          <w:spacing w:val="-2"/>
          <w:sz w:val="22"/>
        </w:rPr>
        <w:t> </w:t>
      </w:r>
      <w:r>
        <w:rPr>
          <w:rFonts w:ascii="Calibri" w:hAnsi="Calibri"/>
          <w:b/>
          <w:sz w:val="22"/>
        </w:rPr>
        <w:t>obligatorio</w:t>
      </w:r>
      <w:r>
        <w:rPr>
          <w:rFonts w:ascii="Calibri" w:hAnsi="Calibri"/>
          <w:b/>
          <w:spacing w:val="-5"/>
          <w:sz w:val="22"/>
        </w:rPr>
        <w:t> </w:t>
      </w:r>
      <w:r>
        <w:rPr>
          <w:rFonts w:ascii="Calibri" w:hAnsi="Calibri"/>
          <w:b/>
          <w:sz w:val="22"/>
        </w:rPr>
        <w:t>para</w:t>
      </w:r>
      <w:r>
        <w:rPr>
          <w:rFonts w:ascii="Calibri" w:hAnsi="Calibri"/>
          <w:b/>
          <w:spacing w:val="-2"/>
          <w:sz w:val="22"/>
        </w:rPr>
        <w:t> </w:t>
      </w:r>
      <w:r>
        <w:rPr>
          <w:rFonts w:ascii="Calibri" w:hAnsi="Calibri"/>
          <w:b/>
          <w:sz w:val="22"/>
        </w:rPr>
        <w:t>ser</w:t>
      </w:r>
      <w:r>
        <w:rPr>
          <w:rFonts w:ascii="Calibri" w:hAnsi="Calibri"/>
          <w:b/>
          <w:spacing w:val="-4"/>
          <w:sz w:val="22"/>
        </w:rPr>
        <w:t> </w:t>
      </w:r>
      <w:r>
        <w:rPr>
          <w:rFonts w:ascii="Calibri" w:hAnsi="Calibri"/>
          <w:b/>
          <w:sz w:val="22"/>
        </w:rPr>
        <w:t>considerado</w:t>
      </w:r>
      <w:r>
        <w:rPr>
          <w:rFonts w:ascii="Calibri" w:hAnsi="Calibri"/>
          <w:b/>
          <w:spacing w:val="-5"/>
          <w:sz w:val="22"/>
        </w:rPr>
        <w:t> </w:t>
      </w:r>
      <w:r>
        <w:rPr>
          <w:rFonts w:ascii="Calibri" w:hAnsi="Calibri"/>
          <w:b/>
          <w:sz w:val="22"/>
        </w:rPr>
        <w:t>candidato</w:t>
      </w:r>
      <w:r>
        <w:rPr>
          <w:rFonts w:ascii="Calibri" w:hAnsi="Calibri"/>
          <w:b/>
          <w:spacing w:val="-4"/>
          <w:sz w:val="22"/>
        </w:rPr>
        <w:t> </w:t>
      </w:r>
      <w:r>
        <w:rPr>
          <w:rFonts w:ascii="Calibri" w:hAnsi="Calibri"/>
          <w:b/>
          <w:sz w:val="22"/>
        </w:rPr>
        <w:t>al</w:t>
      </w:r>
      <w:r>
        <w:rPr>
          <w:rFonts w:ascii="Calibri" w:hAnsi="Calibri"/>
          <w:b/>
          <w:spacing w:val="-2"/>
          <w:sz w:val="22"/>
        </w:rPr>
        <w:t> puesto.</w:t>
      </w:r>
    </w:p>
    <w:p>
      <w:pPr>
        <w:pStyle w:val="BodyText"/>
        <w:rPr>
          <w:rFonts w:ascii="Calibri"/>
          <w:b/>
          <w:sz w:val="22"/>
        </w:rPr>
      </w:pPr>
    </w:p>
    <w:p>
      <w:pPr>
        <w:spacing w:before="0"/>
        <w:ind w:left="1060" w:right="0" w:firstLine="0"/>
        <w:jc w:val="left"/>
        <w:rPr>
          <w:rFonts w:ascii="Calibri" w:hAnsi="Calibri"/>
          <w:sz w:val="22"/>
        </w:rPr>
      </w:pPr>
      <w:r>
        <w:rPr>
          <w:rFonts w:ascii="Calibri" w:hAnsi="Calibri"/>
          <w:sz w:val="22"/>
        </w:rPr>
        <w:t>De</w:t>
      </w:r>
      <w:r>
        <w:rPr>
          <w:rFonts w:ascii="Calibri" w:hAnsi="Calibri"/>
          <w:spacing w:val="-3"/>
          <w:sz w:val="22"/>
        </w:rPr>
        <w:t> </w:t>
      </w:r>
      <w:r>
        <w:rPr>
          <w:rFonts w:ascii="Calibri" w:hAnsi="Calibri"/>
          <w:sz w:val="22"/>
        </w:rPr>
        <w:t>acuerdo</w:t>
      </w:r>
      <w:r>
        <w:rPr>
          <w:rFonts w:ascii="Calibri" w:hAnsi="Calibri"/>
          <w:spacing w:val="-2"/>
          <w:sz w:val="22"/>
        </w:rPr>
        <w:t> </w:t>
      </w:r>
      <w:r>
        <w:rPr>
          <w:rFonts w:ascii="Calibri" w:hAnsi="Calibri"/>
          <w:sz w:val="22"/>
        </w:rPr>
        <w:t>a</w:t>
      </w:r>
      <w:r>
        <w:rPr>
          <w:rFonts w:ascii="Calibri" w:hAnsi="Calibri"/>
          <w:spacing w:val="-1"/>
          <w:sz w:val="22"/>
        </w:rPr>
        <w:t> </w:t>
      </w:r>
      <w:r>
        <w:rPr>
          <w:rFonts w:ascii="Calibri" w:hAnsi="Calibri"/>
          <w:sz w:val="22"/>
        </w:rPr>
        <w:t>lo</w:t>
      </w:r>
      <w:r>
        <w:rPr>
          <w:rFonts w:ascii="Calibri" w:hAnsi="Calibri"/>
          <w:spacing w:val="-2"/>
          <w:sz w:val="22"/>
        </w:rPr>
        <w:t> </w:t>
      </w:r>
      <w:r>
        <w:rPr>
          <w:rFonts w:ascii="Calibri" w:hAnsi="Calibri"/>
          <w:sz w:val="22"/>
        </w:rPr>
        <w:t>establecido</w:t>
      </w:r>
      <w:r>
        <w:rPr>
          <w:rFonts w:ascii="Calibri" w:hAnsi="Calibri"/>
          <w:spacing w:val="-1"/>
          <w:sz w:val="22"/>
        </w:rPr>
        <w:t> </w:t>
      </w:r>
      <w:r>
        <w:rPr>
          <w:rFonts w:ascii="Calibri" w:hAnsi="Calibri"/>
          <w:sz w:val="22"/>
        </w:rPr>
        <w:t>en</w:t>
      </w:r>
      <w:r>
        <w:rPr>
          <w:rFonts w:ascii="Calibri" w:hAnsi="Calibri"/>
          <w:spacing w:val="-4"/>
          <w:sz w:val="22"/>
        </w:rPr>
        <w:t> </w:t>
      </w:r>
      <w:r>
        <w:rPr>
          <w:rFonts w:ascii="Calibri" w:hAnsi="Calibri"/>
          <w:sz w:val="22"/>
        </w:rPr>
        <w:t>la</w:t>
      </w:r>
      <w:r>
        <w:rPr>
          <w:rFonts w:ascii="Calibri" w:hAnsi="Calibri"/>
          <w:spacing w:val="-3"/>
          <w:sz w:val="22"/>
        </w:rPr>
        <w:t> </w:t>
      </w:r>
      <w:r>
        <w:rPr>
          <w:rFonts w:ascii="Calibri" w:hAnsi="Calibri"/>
          <w:sz w:val="22"/>
        </w:rPr>
        <w:t>Base</w:t>
      </w:r>
      <w:r>
        <w:rPr>
          <w:rFonts w:ascii="Calibri" w:hAnsi="Calibri"/>
          <w:spacing w:val="-2"/>
          <w:sz w:val="22"/>
        </w:rPr>
        <w:t> </w:t>
      </w:r>
      <w:r>
        <w:rPr>
          <w:rFonts w:ascii="Calibri" w:hAnsi="Calibri"/>
          <w:sz w:val="22"/>
        </w:rPr>
        <w:t>SÉPTIMA</w:t>
      </w:r>
      <w:r>
        <w:rPr>
          <w:rFonts w:ascii="Calibri" w:hAnsi="Calibri"/>
          <w:spacing w:val="-5"/>
          <w:sz w:val="22"/>
        </w:rPr>
        <w:t> </w:t>
      </w:r>
      <w:r>
        <w:rPr>
          <w:rFonts w:ascii="Calibri" w:hAnsi="Calibri"/>
          <w:sz w:val="22"/>
        </w:rPr>
        <w:t>de</w:t>
      </w:r>
      <w:r>
        <w:rPr>
          <w:rFonts w:ascii="Calibri" w:hAnsi="Calibri"/>
          <w:spacing w:val="-2"/>
          <w:sz w:val="22"/>
        </w:rPr>
        <w:t> </w:t>
      </w:r>
      <w:r>
        <w:rPr>
          <w:rFonts w:ascii="Calibri" w:hAnsi="Calibri"/>
          <w:sz w:val="22"/>
        </w:rPr>
        <w:t>la</w:t>
      </w:r>
      <w:r>
        <w:rPr>
          <w:rFonts w:ascii="Calibri" w:hAnsi="Calibri"/>
          <w:spacing w:val="-3"/>
          <w:sz w:val="22"/>
        </w:rPr>
        <w:t> </w:t>
      </w:r>
      <w:r>
        <w:rPr>
          <w:rFonts w:ascii="Calibri" w:hAnsi="Calibri"/>
          <w:sz w:val="22"/>
        </w:rPr>
        <w:t>presente</w:t>
      </w:r>
      <w:r>
        <w:rPr>
          <w:rFonts w:ascii="Calibri" w:hAnsi="Calibri"/>
          <w:spacing w:val="-3"/>
          <w:sz w:val="22"/>
        </w:rPr>
        <w:t> </w:t>
      </w:r>
      <w:r>
        <w:rPr>
          <w:rFonts w:ascii="Calibri" w:hAnsi="Calibri"/>
          <w:spacing w:val="-2"/>
          <w:sz w:val="22"/>
        </w:rPr>
        <w:t>convocatoria.</w:t>
      </w:r>
    </w:p>
    <w:p>
      <w:pPr>
        <w:pStyle w:val="BodyText"/>
        <w:spacing w:before="17"/>
        <w:rPr>
          <w:rFonts w:ascii="Calibri"/>
          <w:sz w:val="22"/>
        </w:rPr>
      </w:pPr>
    </w:p>
    <w:p>
      <w:pPr>
        <w:pStyle w:val="ListParagraph"/>
        <w:numPr>
          <w:ilvl w:val="0"/>
          <w:numId w:val="9"/>
        </w:numPr>
        <w:tabs>
          <w:tab w:pos="1292" w:val="left" w:leader="none"/>
        </w:tabs>
        <w:spacing w:line="240" w:lineRule="auto" w:before="1" w:after="0"/>
        <w:ind w:left="1292" w:right="0" w:hanging="299"/>
        <w:jc w:val="both"/>
        <w:rPr>
          <w:rFonts w:ascii="Calibri" w:hAnsi="Calibri"/>
          <w:b/>
          <w:sz w:val="22"/>
        </w:rPr>
      </w:pPr>
      <w:r>
        <w:rPr>
          <w:rFonts w:ascii="Calibri" w:hAnsi="Calibri"/>
          <w:b/>
          <w:sz w:val="22"/>
        </w:rPr>
        <w:t>Responsable</w:t>
      </w:r>
      <w:r>
        <w:rPr>
          <w:rFonts w:ascii="Calibri" w:hAnsi="Calibri"/>
          <w:b/>
          <w:spacing w:val="-2"/>
          <w:sz w:val="22"/>
        </w:rPr>
        <w:t> </w:t>
      </w:r>
      <w:r>
        <w:rPr>
          <w:rFonts w:ascii="Calibri" w:hAnsi="Calibri"/>
          <w:b/>
          <w:sz w:val="22"/>
        </w:rPr>
        <w:t>de</w:t>
      </w:r>
      <w:r>
        <w:rPr>
          <w:rFonts w:ascii="Calibri" w:hAnsi="Calibri"/>
          <w:b/>
          <w:spacing w:val="-2"/>
          <w:sz w:val="22"/>
        </w:rPr>
        <w:t> </w:t>
      </w:r>
      <w:r>
        <w:rPr>
          <w:rFonts w:ascii="Calibri" w:hAnsi="Calibri"/>
          <w:b/>
          <w:sz w:val="22"/>
        </w:rPr>
        <w:t>la</w:t>
      </w:r>
      <w:r>
        <w:rPr>
          <w:rFonts w:ascii="Calibri" w:hAnsi="Calibri"/>
          <w:b/>
          <w:spacing w:val="-2"/>
          <w:sz w:val="22"/>
        </w:rPr>
        <w:t> supervisión.</w:t>
      </w:r>
    </w:p>
    <w:p>
      <w:pPr>
        <w:pStyle w:val="BodyText"/>
        <w:spacing w:before="22"/>
        <w:rPr>
          <w:rFonts w:ascii="Calibri"/>
          <w:b/>
          <w:sz w:val="22"/>
        </w:rPr>
      </w:pPr>
    </w:p>
    <w:p>
      <w:pPr>
        <w:spacing w:before="0"/>
        <w:ind w:left="892" w:right="635" w:firstLine="0"/>
        <w:jc w:val="left"/>
        <w:rPr>
          <w:rFonts w:ascii="Calibri" w:hAnsi="Calibri"/>
          <w:sz w:val="22"/>
        </w:rPr>
      </w:pPr>
      <w:r>
        <w:rPr>
          <w:rFonts w:ascii="Calibri" w:hAnsi="Calibri"/>
          <w:sz w:val="22"/>
        </w:rPr>
        <w:t>El</w:t>
      </w:r>
      <w:r>
        <w:rPr>
          <w:rFonts w:ascii="Calibri" w:hAnsi="Calibri"/>
          <w:spacing w:val="31"/>
          <w:sz w:val="22"/>
        </w:rPr>
        <w:t> </w:t>
      </w:r>
      <w:r>
        <w:rPr>
          <w:rFonts w:ascii="Calibri" w:hAnsi="Calibri"/>
          <w:sz w:val="22"/>
        </w:rPr>
        <w:t>área</w:t>
      </w:r>
      <w:r>
        <w:rPr>
          <w:rFonts w:ascii="Calibri" w:hAnsi="Calibri"/>
          <w:spacing w:val="31"/>
          <w:sz w:val="22"/>
        </w:rPr>
        <w:t> </w:t>
      </w:r>
      <w:r>
        <w:rPr>
          <w:rFonts w:ascii="Calibri" w:hAnsi="Calibri"/>
          <w:sz w:val="22"/>
        </w:rPr>
        <w:t>responsable</w:t>
      </w:r>
      <w:r>
        <w:rPr>
          <w:rFonts w:ascii="Calibri" w:hAnsi="Calibri"/>
          <w:spacing w:val="33"/>
          <w:sz w:val="22"/>
        </w:rPr>
        <w:t> </w:t>
      </w:r>
      <w:r>
        <w:rPr>
          <w:rFonts w:ascii="Calibri" w:hAnsi="Calibri"/>
          <w:sz w:val="22"/>
        </w:rPr>
        <w:t>de</w:t>
      </w:r>
      <w:r>
        <w:rPr>
          <w:rFonts w:ascii="Calibri" w:hAnsi="Calibri"/>
          <w:spacing w:val="31"/>
          <w:sz w:val="22"/>
        </w:rPr>
        <w:t> </w:t>
      </w:r>
      <w:r>
        <w:rPr>
          <w:rFonts w:ascii="Calibri" w:hAnsi="Calibri"/>
          <w:sz w:val="22"/>
        </w:rPr>
        <w:t>la</w:t>
      </w:r>
      <w:r>
        <w:rPr>
          <w:rFonts w:ascii="Calibri" w:hAnsi="Calibri"/>
          <w:spacing w:val="31"/>
          <w:sz w:val="22"/>
        </w:rPr>
        <w:t> </w:t>
      </w:r>
      <w:r>
        <w:rPr>
          <w:rFonts w:ascii="Calibri" w:hAnsi="Calibri"/>
          <w:sz w:val="22"/>
        </w:rPr>
        <w:t>supervisión</w:t>
      </w:r>
      <w:r>
        <w:rPr>
          <w:rFonts w:ascii="Calibri" w:hAnsi="Calibri"/>
          <w:spacing w:val="32"/>
          <w:sz w:val="22"/>
        </w:rPr>
        <w:t> </w:t>
      </w:r>
      <w:r>
        <w:rPr>
          <w:rFonts w:ascii="Calibri" w:hAnsi="Calibri"/>
          <w:sz w:val="22"/>
        </w:rPr>
        <w:t>y</w:t>
      </w:r>
      <w:r>
        <w:rPr>
          <w:rFonts w:ascii="Calibri" w:hAnsi="Calibri"/>
          <w:spacing w:val="31"/>
          <w:sz w:val="22"/>
        </w:rPr>
        <w:t> </w:t>
      </w:r>
      <w:r>
        <w:rPr>
          <w:rFonts w:ascii="Calibri" w:hAnsi="Calibri"/>
          <w:sz w:val="22"/>
        </w:rPr>
        <w:t>seguimiento</w:t>
      </w:r>
      <w:r>
        <w:rPr>
          <w:rFonts w:ascii="Calibri" w:hAnsi="Calibri"/>
          <w:spacing w:val="29"/>
          <w:sz w:val="22"/>
        </w:rPr>
        <w:t> </w:t>
      </w:r>
      <w:r>
        <w:rPr>
          <w:rFonts w:ascii="Calibri" w:hAnsi="Calibri"/>
          <w:sz w:val="22"/>
        </w:rPr>
        <w:t>de</w:t>
      </w:r>
      <w:r>
        <w:rPr>
          <w:rFonts w:ascii="Calibri" w:hAnsi="Calibri"/>
          <w:spacing w:val="33"/>
          <w:sz w:val="22"/>
        </w:rPr>
        <w:t> </w:t>
      </w:r>
      <w:r>
        <w:rPr>
          <w:rFonts w:ascii="Calibri" w:hAnsi="Calibri"/>
          <w:sz w:val="22"/>
        </w:rPr>
        <w:t>la</w:t>
      </w:r>
      <w:r>
        <w:rPr>
          <w:rFonts w:ascii="Calibri" w:hAnsi="Calibri"/>
          <w:spacing w:val="31"/>
          <w:sz w:val="22"/>
        </w:rPr>
        <w:t> </w:t>
      </w:r>
      <w:r>
        <w:rPr>
          <w:rFonts w:ascii="Calibri" w:hAnsi="Calibri"/>
          <w:sz w:val="22"/>
        </w:rPr>
        <w:t>prestación</w:t>
      </w:r>
      <w:r>
        <w:rPr>
          <w:rFonts w:ascii="Calibri" w:hAnsi="Calibri"/>
          <w:spacing w:val="31"/>
          <w:sz w:val="22"/>
        </w:rPr>
        <w:t> </w:t>
      </w:r>
      <w:r>
        <w:rPr>
          <w:rFonts w:ascii="Calibri" w:hAnsi="Calibri"/>
          <w:sz w:val="22"/>
        </w:rPr>
        <w:t>de</w:t>
      </w:r>
      <w:r>
        <w:rPr>
          <w:rFonts w:ascii="Calibri" w:hAnsi="Calibri"/>
          <w:spacing w:val="33"/>
          <w:sz w:val="22"/>
        </w:rPr>
        <w:t> </w:t>
      </w:r>
      <w:r>
        <w:rPr>
          <w:rFonts w:ascii="Calibri" w:hAnsi="Calibri"/>
          <w:sz w:val="22"/>
        </w:rPr>
        <w:t>servicio</w:t>
      </w:r>
      <w:r>
        <w:rPr>
          <w:rFonts w:ascii="Calibri" w:hAnsi="Calibri"/>
          <w:spacing w:val="31"/>
          <w:sz w:val="22"/>
        </w:rPr>
        <w:t> </w:t>
      </w:r>
      <w:r>
        <w:rPr>
          <w:rFonts w:ascii="Calibri" w:hAnsi="Calibri"/>
          <w:sz w:val="22"/>
        </w:rPr>
        <w:t>será</w:t>
      </w:r>
      <w:r>
        <w:rPr>
          <w:rFonts w:ascii="Calibri" w:hAnsi="Calibri"/>
          <w:spacing w:val="31"/>
          <w:sz w:val="22"/>
        </w:rPr>
        <w:t> </w:t>
      </w:r>
      <w:r>
        <w:rPr>
          <w:rFonts w:ascii="Calibri" w:hAnsi="Calibri"/>
          <w:sz w:val="22"/>
        </w:rPr>
        <w:t>la</w:t>
      </w:r>
      <w:r>
        <w:rPr>
          <w:rFonts w:ascii="Calibri" w:hAnsi="Calibri"/>
          <w:spacing w:val="29"/>
          <w:sz w:val="22"/>
        </w:rPr>
        <w:t> </w:t>
      </w:r>
      <w:r>
        <w:rPr>
          <w:rFonts w:ascii="Calibri" w:hAnsi="Calibri"/>
          <w:sz w:val="22"/>
        </w:rPr>
        <w:t>Dirección General de la JIMAV.</w:t>
      </w:r>
    </w:p>
    <w:p>
      <w:pPr>
        <w:pStyle w:val="BodyText"/>
        <w:spacing w:before="219"/>
        <w:rPr>
          <w:rFonts w:ascii="Calibri"/>
          <w:sz w:val="22"/>
        </w:rPr>
      </w:pPr>
    </w:p>
    <w:p>
      <w:pPr>
        <w:pStyle w:val="ListParagraph"/>
        <w:numPr>
          <w:ilvl w:val="0"/>
          <w:numId w:val="9"/>
        </w:numPr>
        <w:tabs>
          <w:tab w:pos="1292" w:val="left" w:leader="none"/>
        </w:tabs>
        <w:spacing w:line="240" w:lineRule="auto" w:before="0" w:after="0"/>
        <w:ind w:left="1292" w:right="0" w:hanging="299"/>
        <w:jc w:val="both"/>
        <w:rPr>
          <w:rFonts w:ascii="Calibri" w:hAnsi="Calibri"/>
          <w:b/>
          <w:sz w:val="22"/>
        </w:rPr>
      </w:pPr>
      <w:r>
        <w:rPr>
          <w:rFonts w:ascii="Calibri" w:hAnsi="Calibri"/>
          <w:b/>
          <w:sz w:val="22"/>
        </w:rPr>
        <w:t>Lugar</w:t>
      </w:r>
      <w:r>
        <w:rPr>
          <w:rFonts w:ascii="Calibri" w:hAnsi="Calibri"/>
          <w:b/>
          <w:spacing w:val="-2"/>
          <w:sz w:val="22"/>
        </w:rPr>
        <w:t> </w:t>
      </w:r>
      <w:r>
        <w:rPr>
          <w:rFonts w:ascii="Calibri" w:hAnsi="Calibri"/>
          <w:b/>
          <w:sz w:val="22"/>
        </w:rPr>
        <w:t>de</w:t>
      </w:r>
      <w:r>
        <w:rPr>
          <w:rFonts w:ascii="Calibri" w:hAnsi="Calibri"/>
          <w:b/>
          <w:spacing w:val="-5"/>
          <w:sz w:val="22"/>
        </w:rPr>
        <w:t> </w:t>
      </w:r>
      <w:r>
        <w:rPr>
          <w:rFonts w:ascii="Calibri" w:hAnsi="Calibri"/>
          <w:b/>
          <w:sz w:val="22"/>
        </w:rPr>
        <w:t>concentración</w:t>
      </w:r>
      <w:r>
        <w:rPr>
          <w:rFonts w:ascii="Calibri" w:hAnsi="Calibri"/>
          <w:b/>
          <w:spacing w:val="-2"/>
          <w:sz w:val="22"/>
        </w:rPr>
        <w:t> </w:t>
      </w:r>
      <w:r>
        <w:rPr>
          <w:rFonts w:ascii="Calibri" w:hAnsi="Calibri"/>
          <w:b/>
          <w:sz w:val="22"/>
        </w:rPr>
        <w:t>del</w:t>
      </w:r>
      <w:r>
        <w:rPr>
          <w:rFonts w:ascii="Calibri" w:hAnsi="Calibri"/>
          <w:b/>
          <w:spacing w:val="-1"/>
          <w:sz w:val="22"/>
        </w:rPr>
        <w:t> </w:t>
      </w:r>
      <w:r>
        <w:rPr>
          <w:rFonts w:ascii="Calibri" w:hAnsi="Calibri"/>
          <w:b/>
          <w:spacing w:val="-2"/>
          <w:sz w:val="22"/>
        </w:rPr>
        <w:t>trabajo</w:t>
      </w:r>
    </w:p>
    <w:p>
      <w:pPr>
        <w:spacing w:before="0"/>
        <w:ind w:left="993" w:right="533" w:firstLine="0"/>
        <w:jc w:val="both"/>
        <w:rPr>
          <w:rFonts w:ascii="Calibri" w:hAnsi="Calibri"/>
          <w:sz w:val="22"/>
        </w:rPr>
      </w:pPr>
      <w:r>
        <w:rPr>
          <w:rFonts w:ascii="Calibri" w:hAnsi="Calibri"/>
          <w:sz w:val="22"/>
        </w:rPr>
        <w:t>Oficinas de la Dirección Técnica de la JIMAV, Av.</w:t>
      </w:r>
      <w:r>
        <w:rPr>
          <w:rFonts w:ascii="Calibri" w:hAnsi="Calibri"/>
          <w:spacing w:val="-2"/>
          <w:sz w:val="22"/>
        </w:rPr>
        <w:t> </w:t>
      </w:r>
      <w:r>
        <w:rPr>
          <w:rFonts w:ascii="Calibri" w:hAnsi="Calibri"/>
          <w:sz w:val="22"/>
        </w:rPr>
        <w:t>Solidaridad</w:t>
      </w:r>
      <w:r>
        <w:rPr>
          <w:rFonts w:ascii="Calibri" w:hAnsi="Calibri"/>
          <w:spacing w:val="-1"/>
          <w:sz w:val="22"/>
        </w:rPr>
        <w:t> </w:t>
      </w:r>
      <w:r>
        <w:rPr>
          <w:rFonts w:ascii="Calibri" w:hAnsi="Calibri"/>
          <w:sz w:val="22"/>
        </w:rPr>
        <w:t>No.</w:t>
      </w:r>
      <w:r>
        <w:rPr>
          <w:rFonts w:ascii="Calibri" w:hAnsi="Calibri"/>
          <w:spacing w:val="-2"/>
          <w:sz w:val="22"/>
        </w:rPr>
        <w:t> </w:t>
      </w:r>
      <w:r>
        <w:rPr>
          <w:rFonts w:ascii="Calibri" w:hAnsi="Calibri"/>
          <w:sz w:val="22"/>
        </w:rPr>
        <w:t>174,</w:t>
      </w:r>
      <w:r>
        <w:rPr>
          <w:rFonts w:ascii="Calibri" w:hAnsi="Calibri"/>
          <w:spacing w:val="-4"/>
          <w:sz w:val="22"/>
        </w:rPr>
        <w:t> </w:t>
      </w:r>
      <w:r>
        <w:rPr>
          <w:rFonts w:ascii="Calibri" w:hAnsi="Calibri"/>
          <w:sz w:val="22"/>
        </w:rPr>
        <w:t>L10 y L11, Plaza Aqua, C.P. 45310, Tala,</w:t>
      </w:r>
      <w:r>
        <w:rPr>
          <w:rFonts w:ascii="Calibri" w:hAnsi="Calibri"/>
          <w:spacing w:val="-3"/>
          <w:sz w:val="22"/>
        </w:rPr>
        <w:t> </w:t>
      </w:r>
      <w:r>
        <w:rPr>
          <w:rFonts w:ascii="Calibri" w:hAnsi="Calibri"/>
          <w:sz w:val="22"/>
        </w:rPr>
        <w:t>Jalisco,</w:t>
      </w:r>
      <w:r>
        <w:rPr>
          <w:rFonts w:ascii="Calibri" w:hAnsi="Calibri"/>
          <w:spacing w:val="-5"/>
          <w:sz w:val="22"/>
        </w:rPr>
        <w:t> </w:t>
      </w:r>
      <w:r>
        <w:rPr>
          <w:rFonts w:ascii="Calibri" w:hAnsi="Calibri"/>
          <w:sz w:val="22"/>
        </w:rPr>
        <w:t>y</w:t>
      </w:r>
      <w:r>
        <w:rPr>
          <w:rFonts w:ascii="Calibri" w:hAnsi="Calibri"/>
          <w:spacing w:val="-2"/>
          <w:sz w:val="22"/>
        </w:rPr>
        <w:t> </w:t>
      </w:r>
      <w:r>
        <w:rPr>
          <w:rFonts w:ascii="Calibri" w:hAnsi="Calibri"/>
          <w:sz w:val="22"/>
        </w:rPr>
        <w:t>trabajo</w:t>
      </w:r>
      <w:r>
        <w:rPr>
          <w:rFonts w:ascii="Calibri" w:hAnsi="Calibri"/>
          <w:spacing w:val="-3"/>
          <w:sz w:val="22"/>
        </w:rPr>
        <w:t> </w:t>
      </w:r>
      <w:r>
        <w:rPr>
          <w:rFonts w:ascii="Calibri" w:hAnsi="Calibri"/>
          <w:sz w:val="22"/>
        </w:rPr>
        <w:t>dentro</w:t>
      </w:r>
      <w:r>
        <w:rPr>
          <w:rFonts w:ascii="Calibri" w:hAnsi="Calibri"/>
          <w:spacing w:val="-3"/>
          <w:sz w:val="22"/>
        </w:rPr>
        <w:t> </w:t>
      </w:r>
      <w:r>
        <w:rPr>
          <w:rFonts w:ascii="Calibri" w:hAnsi="Calibri"/>
          <w:sz w:val="22"/>
        </w:rPr>
        <w:t>del</w:t>
      </w:r>
      <w:r>
        <w:rPr>
          <w:rFonts w:ascii="Calibri" w:hAnsi="Calibri"/>
          <w:spacing w:val="-5"/>
          <w:sz w:val="22"/>
        </w:rPr>
        <w:t> </w:t>
      </w:r>
      <w:r>
        <w:rPr>
          <w:rFonts w:ascii="Calibri" w:hAnsi="Calibri"/>
          <w:sz w:val="22"/>
        </w:rPr>
        <w:t>territorio</w:t>
      </w:r>
      <w:r>
        <w:rPr>
          <w:rFonts w:ascii="Calibri" w:hAnsi="Calibri"/>
          <w:spacing w:val="-3"/>
          <w:sz w:val="22"/>
        </w:rPr>
        <w:t> </w:t>
      </w:r>
      <w:r>
        <w:rPr>
          <w:rFonts w:ascii="Calibri" w:hAnsi="Calibri"/>
          <w:sz w:val="22"/>
        </w:rPr>
        <w:t>que</w:t>
      </w:r>
      <w:r>
        <w:rPr>
          <w:rFonts w:ascii="Calibri" w:hAnsi="Calibri"/>
          <w:spacing w:val="-5"/>
          <w:sz w:val="22"/>
        </w:rPr>
        <w:t> </w:t>
      </w:r>
      <w:r>
        <w:rPr>
          <w:rFonts w:ascii="Calibri" w:hAnsi="Calibri"/>
          <w:sz w:val="22"/>
        </w:rPr>
        <w:t>comprenden</w:t>
      </w:r>
      <w:r>
        <w:rPr>
          <w:rFonts w:ascii="Calibri" w:hAnsi="Calibri"/>
          <w:spacing w:val="-5"/>
          <w:sz w:val="22"/>
        </w:rPr>
        <w:t> </w:t>
      </w:r>
      <w:r>
        <w:rPr>
          <w:rFonts w:ascii="Calibri" w:hAnsi="Calibri"/>
          <w:sz w:val="22"/>
        </w:rPr>
        <w:t>los</w:t>
      </w:r>
      <w:r>
        <w:rPr>
          <w:rFonts w:ascii="Calibri" w:hAnsi="Calibri"/>
          <w:spacing w:val="-6"/>
          <w:sz w:val="22"/>
        </w:rPr>
        <w:t> </w:t>
      </w:r>
      <w:r>
        <w:rPr>
          <w:rFonts w:ascii="Calibri" w:hAnsi="Calibri"/>
          <w:sz w:val="22"/>
        </w:rPr>
        <w:t>14</w:t>
      </w:r>
      <w:r>
        <w:rPr>
          <w:rFonts w:ascii="Calibri" w:hAnsi="Calibri"/>
          <w:spacing w:val="-1"/>
          <w:sz w:val="22"/>
        </w:rPr>
        <w:t> </w:t>
      </w:r>
      <w:r>
        <w:rPr>
          <w:rFonts w:ascii="Calibri" w:hAnsi="Calibri"/>
          <w:sz w:val="22"/>
        </w:rPr>
        <w:t>ayuntamientos</w:t>
      </w:r>
      <w:r>
        <w:rPr>
          <w:rFonts w:ascii="Calibri" w:hAnsi="Calibri"/>
          <w:spacing w:val="-3"/>
          <w:sz w:val="22"/>
        </w:rPr>
        <w:t> </w:t>
      </w:r>
      <w:r>
        <w:rPr>
          <w:rFonts w:ascii="Calibri" w:hAnsi="Calibri"/>
          <w:sz w:val="22"/>
        </w:rPr>
        <w:t>que</w:t>
      </w:r>
      <w:r>
        <w:rPr>
          <w:rFonts w:ascii="Calibri" w:hAnsi="Calibri"/>
          <w:spacing w:val="-3"/>
          <w:sz w:val="22"/>
        </w:rPr>
        <w:t> </w:t>
      </w:r>
      <w:r>
        <w:rPr>
          <w:rFonts w:ascii="Calibri" w:hAnsi="Calibri"/>
          <w:sz w:val="22"/>
        </w:rPr>
        <w:t>integran</w:t>
      </w:r>
      <w:r>
        <w:rPr>
          <w:rFonts w:ascii="Calibri" w:hAnsi="Calibri"/>
          <w:spacing w:val="-6"/>
          <w:sz w:val="22"/>
        </w:rPr>
        <w:t> </w:t>
      </w:r>
      <w:r>
        <w:rPr>
          <w:rFonts w:ascii="Calibri" w:hAnsi="Calibri"/>
          <w:sz w:val="22"/>
        </w:rPr>
        <w:t>el</w:t>
      </w:r>
      <w:r>
        <w:rPr>
          <w:rFonts w:ascii="Calibri" w:hAnsi="Calibri"/>
          <w:spacing w:val="-3"/>
          <w:sz w:val="22"/>
        </w:rPr>
        <w:t> </w:t>
      </w:r>
      <w:r>
        <w:rPr>
          <w:rFonts w:ascii="Calibri" w:hAnsi="Calibri"/>
          <w:sz w:val="22"/>
        </w:rPr>
        <w:t>"OPD JIMAV" y donde se cuente con colaboración institucional.</w:t>
      </w:r>
    </w:p>
    <w:p>
      <w:pPr>
        <w:pStyle w:val="BodyText"/>
        <w:spacing w:before="1"/>
        <w:rPr>
          <w:rFonts w:ascii="Calibri"/>
          <w:sz w:val="22"/>
        </w:rPr>
      </w:pPr>
    </w:p>
    <w:p>
      <w:pPr>
        <w:spacing w:before="0"/>
        <w:ind w:left="718" w:right="729" w:firstLine="0"/>
        <w:jc w:val="center"/>
        <w:rPr>
          <w:rFonts w:ascii="Calibri"/>
          <w:sz w:val="22"/>
        </w:rPr>
      </w:pPr>
      <w:r>
        <w:rPr>
          <w:rFonts w:ascii="Calibri"/>
          <w:sz w:val="22"/>
        </w:rPr>
        <w:t>Lugar</w:t>
      </w:r>
      <w:r>
        <w:rPr>
          <w:rFonts w:ascii="Calibri"/>
          <w:spacing w:val="-4"/>
          <w:sz w:val="22"/>
        </w:rPr>
        <w:t> </w:t>
      </w:r>
      <w:r>
        <w:rPr>
          <w:rFonts w:ascii="Calibri"/>
          <w:sz w:val="22"/>
        </w:rPr>
        <w:t>y</w:t>
      </w:r>
      <w:r>
        <w:rPr>
          <w:rFonts w:ascii="Calibri"/>
          <w:spacing w:val="1"/>
          <w:sz w:val="22"/>
        </w:rPr>
        <w:t> </w:t>
      </w:r>
      <w:r>
        <w:rPr>
          <w:rFonts w:ascii="Calibri"/>
          <w:spacing w:val="-2"/>
          <w:sz w:val="22"/>
        </w:rPr>
        <w:t>Fecha.</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94"/>
        <w:rPr>
          <w:rFonts w:ascii="Calibri"/>
          <w:sz w:val="20"/>
        </w:rPr>
      </w:pPr>
      <w:r>
        <w:rPr>
          <w:rFonts w:ascii="Calibri"/>
          <w:sz w:val="20"/>
        </w:rPr>
        <mc:AlternateContent>
          <mc:Choice Requires="wps">
            <w:drawing>
              <wp:anchor distT="0" distB="0" distL="0" distR="0" allowOverlap="1" layoutInCell="1" locked="0" behindDoc="1" simplePos="0" relativeHeight="487588352">
                <wp:simplePos x="0" y="0"/>
                <wp:positionH relativeFrom="page">
                  <wp:posOffset>2956560</wp:posOffset>
                </wp:positionH>
                <wp:positionV relativeFrom="paragraph">
                  <wp:posOffset>230560</wp:posOffset>
                </wp:positionV>
                <wp:extent cx="139001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390015" cy="1270"/>
                        </a:xfrm>
                        <a:custGeom>
                          <a:avLst/>
                          <a:gdLst/>
                          <a:ahLst/>
                          <a:cxnLst/>
                          <a:rect l="l" t="t" r="r" b="b"/>
                          <a:pathLst>
                            <a:path w="1390015" h="0">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2.800003pt;margin-top:18.154375pt;width:109.45pt;height:.1pt;mso-position-horizontal-relative:page;mso-position-vertical-relative:paragraph;z-index:-15728128;mso-wrap-distance-left:0;mso-wrap-distance-right:0" id="docshape5" coordorigin="4656,363" coordsize="2189,0" path="m4656,363l6845,363e" filled="false" stroked="true" strokeweight=".71624pt" strokecolor="#000000">
                <v:path arrowok="t"/>
                <v:stroke dashstyle="solid"/>
                <w10:wrap type="topAndBottom"/>
              </v:shape>
            </w:pict>
          </mc:Fallback>
        </mc:AlternateContent>
      </w:r>
    </w:p>
    <w:p>
      <w:pPr>
        <w:spacing w:before="20"/>
        <w:ind w:left="718" w:right="730" w:firstLine="0"/>
        <w:jc w:val="center"/>
        <w:rPr>
          <w:rFonts w:ascii="Calibri"/>
          <w:sz w:val="22"/>
        </w:rPr>
      </w:pPr>
      <w:r>
        <w:rPr>
          <w:rFonts w:ascii="Calibri"/>
          <w:sz w:val="22"/>
        </w:rPr>
        <w:t>Nombre</w:t>
      </w:r>
      <w:r>
        <w:rPr>
          <w:rFonts w:ascii="Calibri"/>
          <w:spacing w:val="-2"/>
          <w:sz w:val="22"/>
        </w:rPr>
        <w:t> </w:t>
      </w:r>
      <w:r>
        <w:rPr>
          <w:rFonts w:ascii="Calibri"/>
          <w:sz w:val="22"/>
        </w:rPr>
        <w:t>y</w:t>
      </w:r>
      <w:r>
        <w:rPr>
          <w:rFonts w:ascii="Calibri"/>
          <w:spacing w:val="-2"/>
          <w:sz w:val="22"/>
        </w:rPr>
        <w:t> firma</w:t>
      </w:r>
    </w:p>
    <w:p>
      <w:pPr>
        <w:pStyle w:val="BodyText"/>
        <w:rPr>
          <w:rFonts w:ascii="Calibri"/>
          <w:sz w:val="22"/>
        </w:rPr>
      </w:pPr>
    </w:p>
    <w:p>
      <w:pPr>
        <w:pStyle w:val="BodyText"/>
        <w:rPr>
          <w:rFonts w:ascii="Calibri"/>
          <w:sz w:val="22"/>
        </w:rPr>
      </w:pPr>
    </w:p>
    <w:p>
      <w:pPr>
        <w:pStyle w:val="BodyText"/>
        <w:spacing w:before="1"/>
        <w:rPr>
          <w:rFonts w:ascii="Calibri"/>
          <w:sz w:val="22"/>
        </w:rPr>
      </w:pPr>
    </w:p>
    <w:p>
      <w:pPr>
        <w:spacing w:before="0"/>
        <w:ind w:left="718" w:right="632" w:firstLine="0"/>
        <w:jc w:val="center"/>
        <w:rPr>
          <w:rFonts w:ascii="Calibri"/>
          <w:b/>
          <w:sz w:val="22"/>
        </w:rPr>
      </w:pPr>
      <w:r>
        <w:rPr>
          <w:rFonts w:ascii="Calibri"/>
          <w:b/>
          <w:sz w:val="22"/>
        </w:rPr>
        <w:t>ANEXO</w:t>
      </w:r>
      <w:r>
        <w:rPr>
          <w:rFonts w:ascii="Calibri"/>
          <w:b/>
          <w:spacing w:val="-3"/>
          <w:sz w:val="22"/>
        </w:rPr>
        <w:t> </w:t>
      </w:r>
      <w:r>
        <w:rPr>
          <w:rFonts w:ascii="Calibri"/>
          <w:b/>
          <w:spacing w:val="-10"/>
          <w:sz w:val="22"/>
        </w:rPr>
        <w:t>2</w:t>
      </w:r>
    </w:p>
    <w:p>
      <w:pPr>
        <w:spacing w:after="0"/>
        <w:jc w:val="center"/>
        <w:rPr>
          <w:rFonts w:ascii="Calibri"/>
          <w:b/>
          <w:sz w:val="22"/>
        </w:rPr>
        <w:sectPr>
          <w:pgSz w:w="12240" w:h="15840"/>
          <w:pgMar w:header="208" w:footer="28" w:top="1080" w:bottom="220" w:left="360" w:right="1080"/>
        </w:sectPr>
      </w:pPr>
    </w:p>
    <w:p>
      <w:pPr>
        <w:pStyle w:val="BodyText"/>
        <w:rPr>
          <w:rFonts w:ascii="Calibri"/>
          <w:b/>
          <w:sz w:val="22"/>
        </w:rPr>
      </w:pPr>
    </w:p>
    <w:p>
      <w:pPr>
        <w:pStyle w:val="BodyText"/>
        <w:spacing w:before="87"/>
        <w:rPr>
          <w:rFonts w:ascii="Calibri"/>
          <w:b/>
          <w:sz w:val="22"/>
        </w:rPr>
      </w:pPr>
    </w:p>
    <w:p>
      <w:pPr>
        <w:spacing w:before="0"/>
        <w:ind w:left="718" w:right="630" w:firstLine="0"/>
        <w:jc w:val="center"/>
        <w:rPr>
          <w:rFonts w:ascii="Calibri"/>
          <w:b/>
          <w:sz w:val="22"/>
        </w:rPr>
      </w:pPr>
      <w:r>
        <w:rPr>
          <w:rFonts w:ascii="Calibri"/>
          <w:b/>
          <w:sz w:val="22"/>
        </w:rPr>
        <w:t>JUNTA</w:t>
      </w:r>
      <w:r>
        <w:rPr>
          <w:rFonts w:ascii="Calibri"/>
          <w:b/>
          <w:spacing w:val="-1"/>
          <w:sz w:val="22"/>
        </w:rPr>
        <w:t> </w:t>
      </w:r>
      <w:r>
        <w:rPr>
          <w:rFonts w:ascii="Calibri"/>
          <w:b/>
          <w:sz w:val="22"/>
        </w:rPr>
        <w:t>DE</w:t>
      </w:r>
      <w:r>
        <w:rPr>
          <w:rFonts w:ascii="Calibri"/>
          <w:b/>
          <w:spacing w:val="-2"/>
          <w:sz w:val="22"/>
        </w:rPr>
        <w:t> ACLARACIONES</w:t>
      </w:r>
    </w:p>
    <w:p>
      <w:pPr>
        <w:spacing w:before="0"/>
        <w:ind w:left="718" w:right="639" w:firstLine="0"/>
        <w:jc w:val="center"/>
        <w:rPr>
          <w:rFonts w:ascii="Calibri" w:hAnsi="Calibri"/>
          <w:b/>
          <w:sz w:val="22"/>
        </w:rPr>
      </w:pPr>
      <w:r>
        <w:rPr>
          <w:rFonts w:ascii="Calibri" w:hAnsi="Calibri"/>
          <w:b/>
          <w:sz w:val="22"/>
        </w:rPr>
        <w:t>LICITACIÓN</w:t>
      </w:r>
      <w:r>
        <w:rPr>
          <w:rFonts w:ascii="Calibri" w:hAnsi="Calibri"/>
          <w:b/>
          <w:spacing w:val="-5"/>
          <w:sz w:val="22"/>
        </w:rPr>
        <w:t> </w:t>
      </w:r>
      <w:r>
        <w:rPr>
          <w:rFonts w:ascii="Calibri" w:hAnsi="Calibri"/>
          <w:b/>
          <w:sz w:val="22"/>
        </w:rPr>
        <w:t>PÚBLICA</w:t>
      </w:r>
      <w:r>
        <w:rPr>
          <w:rFonts w:ascii="Calibri" w:hAnsi="Calibri"/>
          <w:b/>
          <w:spacing w:val="-5"/>
          <w:sz w:val="22"/>
        </w:rPr>
        <w:t> </w:t>
      </w:r>
      <w:r>
        <w:rPr>
          <w:rFonts w:ascii="Calibri" w:hAnsi="Calibri"/>
          <w:b/>
          <w:sz w:val="22"/>
        </w:rPr>
        <w:t>LOCAL</w:t>
      </w:r>
      <w:r>
        <w:rPr>
          <w:rFonts w:ascii="Calibri" w:hAnsi="Calibri"/>
          <w:b/>
          <w:spacing w:val="-5"/>
          <w:sz w:val="22"/>
        </w:rPr>
        <w:t> </w:t>
      </w:r>
      <w:r>
        <w:rPr>
          <w:rFonts w:ascii="Calibri" w:hAnsi="Calibri"/>
          <w:b/>
          <w:sz w:val="22"/>
        </w:rPr>
        <w:t>No.</w:t>
      </w:r>
      <w:r>
        <w:rPr>
          <w:rFonts w:ascii="Calibri" w:hAnsi="Calibri"/>
          <w:b/>
          <w:spacing w:val="-6"/>
          <w:sz w:val="22"/>
        </w:rPr>
        <w:t> </w:t>
      </w:r>
      <w:r>
        <w:rPr>
          <w:rFonts w:ascii="Calibri" w:hAnsi="Calibri"/>
          <w:b/>
          <w:sz w:val="22"/>
        </w:rPr>
        <w:t>LPL-JIMAV-002-</w:t>
      </w:r>
      <w:r>
        <w:rPr>
          <w:rFonts w:ascii="Calibri" w:hAnsi="Calibri"/>
          <w:b/>
          <w:spacing w:val="-4"/>
          <w:sz w:val="22"/>
        </w:rPr>
        <w:t>2025</w:t>
      </w:r>
    </w:p>
    <w:p>
      <w:pPr>
        <w:pStyle w:val="BodyText"/>
        <w:spacing w:before="30"/>
        <w:rPr>
          <w:rFonts w:ascii="Calibri"/>
          <w:b/>
          <w:sz w:val="22"/>
        </w:rPr>
      </w:pPr>
    </w:p>
    <w:p>
      <w:pPr>
        <w:spacing w:before="0"/>
        <w:ind w:left="633" w:right="0" w:firstLine="0"/>
        <w:jc w:val="left"/>
        <w:rPr>
          <w:rFonts w:ascii="Calibri" w:hAnsi="Calibri"/>
          <w:b/>
          <w:sz w:val="22"/>
        </w:rPr>
      </w:pPr>
      <w:r>
        <w:rPr>
          <w:rFonts w:ascii="Calibri" w:hAnsi="Calibri"/>
          <w:b/>
          <w:sz w:val="22"/>
        </w:rPr>
        <w:t>(Lugar</w:t>
      </w:r>
      <w:r>
        <w:rPr>
          <w:rFonts w:ascii="Calibri" w:hAnsi="Calibri"/>
          <w:b/>
          <w:spacing w:val="-3"/>
          <w:sz w:val="22"/>
        </w:rPr>
        <w:t> </w:t>
      </w:r>
      <w:r>
        <w:rPr>
          <w:rFonts w:ascii="Calibri" w:hAnsi="Calibri"/>
          <w:b/>
          <w:sz w:val="22"/>
        </w:rPr>
        <w:t>y</w:t>
      </w:r>
      <w:r>
        <w:rPr>
          <w:rFonts w:ascii="Calibri" w:hAnsi="Calibri"/>
          <w:b/>
          <w:spacing w:val="-1"/>
          <w:sz w:val="22"/>
        </w:rPr>
        <w:t> </w:t>
      </w:r>
      <w:r>
        <w:rPr>
          <w:rFonts w:ascii="Calibri" w:hAnsi="Calibri"/>
          <w:b/>
          <w:sz w:val="22"/>
        </w:rPr>
        <w:t>fecha</w:t>
      </w:r>
      <w:r>
        <w:rPr>
          <w:rFonts w:ascii="Calibri" w:hAnsi="Calibri"/>
          <w:b/>
          <w:spacing w:val="-2"/>
          <w:sz w:val="22"/>
        </w:rPr>
        <w:t> </w:t>
      </w:r>
      <w:r>
        <w:rPr>
          <w:rFonts w:ascii="Calibri" w:hAnsi="Calibri"/>
          <w:b/>
          <w:sz w:val="22"/>
        </w:rPr>
        <w:t>de</w:t>
      </w:r>
      <w:r>
        <w:rPr>
          <w:rFonts w:ascii="Calibri" w:hAnsi="Calibri"/>
          <w:b/>
          <w:spacing w:val="-1"/>
          <w:sz w:val="22"/>
        </w:rPr>
        <w:t> </w:t>
      </w:r>
      <w:r>
        <w:rPr>
          <w:rFonts w:ascii="Calibri" w:hAnsi="Calibri"/>
          <w:b/>
          <w:spacing w:val="-2"/>
          <w:sz w:val="22"/>
        </w:rPr>
        <w:t>elaboración)</w:t>
      </w:r>
    </w:p>
    <w:p>
      <w:pPr>
        <w:spacing w:before="0"/>
        <w:ind w:left="633" w:right="5760" w:firstLine="0"/>
        <w:jc w:val="left"/>
        <w:rPr>
          <w:rFonts w:ascii="Calibri" w:hAnsi="Calibri"/>
          <w:b/>
          <w:sz w:val="22"/>
        </w:rPr>
      </w:pPr>
      <w:r>
        <w:rPr>
          <w:rFonts w:ascii="Calibri" w:hAnsi="Calibri"/>
          <w:b/>
          <w:sz w:val="22"/>
        </w:rPr>
        <w:t>Titular de la Dirección General de la JIMAV</w:t>
      </w:r>
      <w:r>
        <w:rPr>
          <w:rFonts w:ascii="Calibri" w:hAnsi="Calibri"/>
          <w:b/>
          <w:spacing w:val="40"/>
          <w:sz w:val="22"/>
        </w:rPr>
        <w:t> </w:t>
      </w:r>
      <w:r>
        <w:rPr>
          <w:rFonts w:ascii="Calibri" w:hAnsi="Calibri"/>
          <w:b/>
          <w:sz w:val="22"/>
        </w:rPr>
        <w:t>Junta</w:t>
      </w:r>
      <w:r>
        <w:rPr>
          <w:rFonts w:ascii="Calibri" w:hAnsi="Calibri"/>
          <w:b/>
          <w:spacing w:val="-7"/>
          <w:sz w:val="22"/>
        </w:rPr>
        <w:t> </w:t>
      </w:r>
      <w:r>
        <w:rPr>
          <w:rFonts w:ascii="Calibri" w:hAnsi="Calibri"/>
          <w:b/>
          <w:sz w:val="22"/>
        </w:rPr>
        <w:t>Intermunicipal</w:t>
      </w:r>
      <w:r>
        <w:rPr>
          <w:rFonts w:ascii="Calibri" w:hAnsi="Calibri"/>
          <w:b/>
          <w:spacing w:val="-7"/>
          <w:sz w:val="22"/>
        </w:rPr>
        <w:t> </w:t>
      </w:r>
      <w:r>
        <w:rPr>
          <w:rFonts w:ascii="Calibri" w:hAnsi="Calibri"/>
          <w:b/>
          <w:sz w:val="22"/>
        </w:rPr>
        <w:t>de</w:t>
      </w:r>
      <w:r>
        <w:rPr>
          <w:rFonts w:ascii="Calibri" w:hAnsi="Calibri"/>
          <w:b/>
          <w:spacing w:val="-7"/>
          <w:sz w:val="22"/>
        </w:rPr>
        <w:t> </w:t>
      </w:r>
      <w:r>
        <w:rPr>
          <w:rFonts w:ascii="Calibri" w:hAnsi="Calibri"/>
          <w:b/>
          <w:sz w:val="22"/>
        </w:rPr>
        <w:t>Medio</w:t>
      </w:r>
      <w:r>
        <w:rPr>
          <w:rFonts w:ascii="Calibri" w:hAnsi="Calibri"/>
          <w:b/>
          <w:spacing w:val="-7"/>
          <w:sz w:val="22"/>
        </w:rPr>
        <w:t> </w:t>
      </w:r>
      <w:r>
        <w:rPr>
          <w:rFonts w:ascii="Calibri" w:hAnsi="Calibri"/>
          <w:b/>
          <w:sz w:val="22"/>
        </w:rPr>
        <w:t>Ambiente</w:t>
      </w:r>
      <w:r>
        <w:rPr>
          <w:rFonts w:ascii="Calibri" w:hAnsi="Calibri"/>
          <w:b/>
          <w:spacing w:val="-7"/>
          <w:sz w:val="22"/>
        </w:rPr>
        <w:t> </w:t>
      </w:r>
      <w:r>
        <w:rPr>
          <w:rFonts w:ascii="Calibri" w:hAnsi="Calibri"/>
          <w:b/>
          <w:sz w:val="22"/>
        </w:rPr>
        <w:t>para</w:t>
      </w:r>
      <w:r>
        <w:rPr>
          <w:rFonts w:ascii="Calibri" w:hAnsi="Calibri"/>
          <w:b/>
          <w:spacing w:val="-9"/>
          <w:sz w:val="22"/>
        </w:rPr>
        <w:t> </w:t>
      </w:r>
      <w:r>
        <w:rPr>
          <w:rFonts w:ascii="Calibri" w:hAnsi="Calibri"/>
          <w:b/>
          <w:sz w:val="22"/>
        </w:rPr>
        <w:t>la Gestión Integral de la Región Valles (JIMAV)</w:t>
      </w:r>
    </w:p>
    <w:p>
      <w:pPr>
        <w:pStyle w:val="BodyText"/>
        <w:spacing w:before="32"/>
        <w:rPr>
          <w:rFonts w:ascii="Calibri"/>
          <w:b/>
          <w:sz w:val="22"/>
        </w:rPr>
      </w:pPr>
    </w:p>
    <w:p>
      <w:pPr>
        <w:spacing w:before="0"/>
        <w:ind w:left="633" w:right="0" w:firstLine="0"/>
        <w:jc w:val="left"/>
        <w:rPr>
          <w:rFonts w:ascii="Calibri"/>
          <w:sz w:val="22"/>
        </w:rPr>
      </w:pPr>
      <w:r>
        <w:rPr>
          <w:rFonts w:ascii="Calibri"/>
          <w:spacing w:val="-2"/>
          <w:sz w:val="22"/>
        </w:rPr>
        <w:t>Presente</w:t>
      </w:r>
    </w:p>
    <w:p>
      <w:pPr>
        <w:pStyle w:val="BodyText"/>
        <w:spacing w:before="34"/>
        <w:rPr>
          <w:rFonts w:ascii="Calibri"/>
          <w:sz w:val="22"/>
        </w:rPr>
      </w:pPr>
    </w:p>
    <w:p>
      <w:pPr>
        <w:tabs>
          <w:tab w:pos="4571" w:val="left" w:leader="none"/>
          <w:tab w:pos="9481" w:val="left" w:leader="none"/>
        </w:tabs>
        <w:spacing w:before="0"/>
        <w:ind w:left="633" w:right="522" w:firstLine="0"/>
        <w:jc w:val="left"/>
        <w:rPr>
          <w:rFonts w:ascii="Calibri" w:hAnsi="Calibri"/>
          <w:sz w:val="22"/>
        </w:rPr>
      </w:pPr>
      <w:r>
        <w:rPr>
          <w:rFonts w:ascii="Calibri" w:hAnsi="Calibri"/>
          <w:sz w:val="22"/>
        </w:rPr>
        <w:t>Me</w:t>
      </w:r>
      <w:r>
        <w:rPr>
          <w:rFonts w:ascii="Calibri" w:hAnsi="Calibri"/>
          <w:spacing w:val="-9"/>
          <w:sz w:val="22"/>
        </w:rPr>
        <w:t> </w:t>
      </w:r>
      <w:r>
        <w:rPr>
          <w:rFonts w:ascii="Calibri" w:hAnsi="Calibri"/>
          <w:sz w:val="22"/>
        </w:rPr>
        <w:t>dirijo</w:t>
      </w:r>
      <w:r>
        <w:rPr>
          <w:rFonts w:ascii="Calibri" w:hAnsi="Calibri"/>
          <w:spacing w:val="-9"/>
          <w:sz w:val="22"/>
        </w:rPr>
        <w:t> </w:t>
      </w:r>
      <w:r>
        <w:rPr>
          <w:rFonts w:ascii="Calibri" w:hAnsi="Calibri"/>
          <w:sz w:val="22"/>
        </w:rPr>
        <w:t>a</w:t>
      </w:r>
      <w:r>
        <w:rPr>
          <w:rFonts w:ascii="Calibri" w:hAnsi="Calibri"/>
          <w:spacing w:val="-11"/>
          <w:sz w:val="22"/>
        </w:rPr>
        <w:t> </w:t>
      </w:r>
      <w:r>
        <w:rPr>
          <w:rFonts w:ascii="Calibri" w:hAnsi="Calibri"/>
          <w:sz w:val="22"/>
        </w:rPr>
        <w:t>usted,</w:t>
      </w:r>
      <w:r>
        <w:rPr>
          <w:rFonts w:ascii="Calibri" w:hAnsi="Calibri"/>
          <w:spacing w:val="-11"/>
          <w:sz w:val="22"/>
        </w:rPr>
        <w:t> </w:t>
      </w:r>
      <w:r>
        <w:rPr>
          <w:rFonts w:ascii="Calibri" w:hAnsi="Calibri"/>
          <w:sz w:val="22"/>
        </w:rPr>
        <w:t>para</w:t>
      </w:r>
      <w:r>
        <w:rPr>
          <w:rFonts w:ascii="Calibri" w:hAnsi="Calibri"/>
          <w:spacing w:val="-13"/>
          <w:sz w:val="22"/>
        </w:rPr>
        <w:t> </w:t>
      </w:r>
      <w:r>
        <w:rPr>
          <w:rFonts w:ascii="Calibri" w:hAnsi="Calibri"/>
          <w:sz w:val="22"/>
        </w:rPr>
        <w:t>manifestar</w:t>
      </w:r>
      <w:r>
        <w:rPr>
          <w:rFonts w:ascii="Calibri" w:hAnsi="Calibri"/>
          <w:spacing w:val="-10"/>
          <w:sz w:val="22"/>
        </w:rPr>
        <w:t> </w:t>
      </w:r>
      <w:r>
        <w:rPr>
          <w:rFonts w:ascii="Calibri" w:hAnsi="Calibri"/>
          <w:sz w:val="22"/>
        </w:rPr>
        <w:t>el</w:t>
      </w:r>
      <w:r>
        <w:rPr>
          <w:rFonts w:ascii="Calibri" w:hAnsi="Calibri"/>
          <w:spacing w:val="-11"/>
          <w:sz w:val="22"/>
        </w:rPr>
        <w:t> </w:t>
      </w:r>
      <w:r>
        <w:rPr>
          <w:rFonts w:ascii="Calibri" w:hAnsi="Calibri"/>
          <w:sz w:val="22"/>
        </w:rPr>
        <w:t>interés</w:t>
      </w:r>
      <w:r>
        <w:rPr>
          <w:rFonts w:ascii="Calibri" w:hAnsi="Calibri"/>
          <w:spacing w:val="-12"/>
          <w:sz w:val="22"/>
        </w:rPr>
        <w:t> </w:t>
      </w:r>
      <w:r>
        <w:rPr>
          <w:rFonts w:ascii="Calibri" w:hAnsi="Calibri"/>
          <w:sz w:val="22"/>
        </w:rPr>
        <w:t>de</w:t>
      </w:r>
      <w:r>
        <w:rPr>
          <w:rFonts w:ascii="Calibri" w:hAnsi="Calibri"/>
          <w:spacing w:val="-9"/>
          <w:sz w:val="22"/>
        </w:rPr>
        <w:t> </w:t>
      </w:r>
      <w:r>
        <w:rPr>
          <w:rFonts w:ascii="Calibri" w:hAnsi="Calibri"/>
          <w:sz w:val="22"/>
        </w:rPr>
        <w:t>participar</w:t>
      </w:r>
      <w:r>
        <w:rPr>
          <w:rFonts w:ascii="Calibri" w:hAnsi="Calibri"/>
          <w:spacing w:val="-9"/>
          <w:sz w:val="22"/>
        </w:rPr>
        <w:t> </w:t>
      </w:r>
      <w:r>
        <w:rPr>
          <w:rFonts w:ascii="Calibri" w:hAnsi="Calibri"/>
          <w:sz w:val="22"/>
        </w:rPr>
        <w:t>en</w:t>
      </w:r>
      <w:r>
        <w:rPr>
          <w:rFonts w:ascii="Calibri" w:hAnsi="Calibri"/>
          <w:spacing w:val="-10"/>
          <w:sz w:val="22"/>
        </w:rPr>
        <w:t> </w:t>
      </w:r>
      <w:r>
        <w:rPr>
          <w:rFonts w:ascii="Calibri" w:hAnsi="Calibri"/>
          <w:sz w:val="22"/>
        </w:rPr>
        <w:t>la</w:t>
      </w:r>
      <w:r>
        <w:rPr>
          <w:rFonts w:ascii="Calibri" w:hAnsi="Calibri"/>
          <w:spacing w:val="-13"/>
          <w:sz w:val="22"/>
        </w:rPr>
        <w:t> </w:t>
      </w:r>
      <w:r>
        <w:rPr>
          <w:rFonts w:ascii="Calibri" w:hAnsi="Calibri"/>
          <w:sz w:val="22"/>
        </w:rPr>
        <w:t>licitación</w:t>
      </w:r>
      <w:r>
        <w:rPr>
          <w:rFonts w:ascii="Calibri" w:hAnsi="Calibri"/>
          <w:spacing w:val="-8"/>
          <w:sz w:val="22"/>
        </w:rPr>
        <w:t> </w:t>
      </w:r>
      <w:r>
        <w:rPr>
          <w:rFonts w:ascii="Calibri" w:hAnsi="Calibri"/>
          <w:sz w:val="22"/>
        </w:rPr>
        <w:t>pública</w:t>
      </w:r>
      <w:r>
        <w:rPr>
          <w:rFonts w:ascii="Calibri" w:hAnsi="Calibri"/>
          <w:spacing w:val="-11"/>
          <w:sz w:val="22"/>
        </w:rPr>
        <w:t> </w:t>
      </w:r>
      <w:r>
        <w:rPr>
          <w:rFonts w:ascii="Calibri" w:hAnsi="Calibri"/>
          <w:sz w:val="22"/>
        </w:rPr>
        <w:t>local</w:t>
      </w:r>
      <w:r>
        <w:rPr>
          <w:rFonts w:ascii="Calibri" w:hAnsi="Calibri"/>
          <w:spacing w:val="-11"/>
          <w:sz w:val="22"/>
        </w:rPr>
        <w:t> </w:t>
      </w:r>
      <w:r>
        <w:rPr>
          <w:rFonts w:ascii="Calibri" w:hAnsi="Calibri"/>
          <w:sz w:val="22"/>
        </w:rPr>
        <w:t>número</w:t>
      </w:r>
      <w:r>
        <w:rPr>
          <w:rFonts w:ascii="Calibri" w:hAnsi="Calibri"/>
          <w:spacing w:val="-11"/>
          <w:sz w:val="22"/>
        </w:rPr>
        <w:t> </w:t>
      </w:r>
      <w:r>
        <w:rPr>
          <w:rFonts w:ascii="Calibri" w:hAnsi="Calibri"/>
          <w:sz w:val="22"/>
        </w:rPr>
        <w:t>no.</w:t>
      </w:r>
      <w:r>
        <w:rPr>
          <w:rFonts w:ascii="Calibri" w:hAnsi="Calibri"/>
          <w:spacing w:val="-3"/>
          <w:sz w:val="22"/>
        </w:rPr>
        <w:t> </w:t>
      </w:r>
      <w:r>
        <w:rPr>
          <w:rFonts w:ascii="Calibri" w:hAnsi="Calibri"/>
          <w:b/>
          <w:sz w:val="22"/>
        </w:rPr>
        <w:t>LPL-JIMAV- 002-2025</w:t>
      </w:r>
      <w:r>
        <w:rPr>
          <w:rFonts w:ascii="Calibri" w:hAnsi="Calibri"/>
          <w:b/>
          <w:spacing w:val="40"/>
          <w:sz w:val="22"/>
        </w:rPr>
        <w:t> </w:t>
      </w:r>
      <w:r>
        <w:rPr>
          <w:rFonts w:ascii="Calibri" w:hAnsi="Calibri"/>
          <w:sz w:val="22"/>
        </w:rPr>
        <w:t>para</w:t>
      </w:r>
      <w:r>
        <w:rPr>
          <w:rFonts w:ascii="Calibri" w:hAnsi="Calibri"/>
          <w:spacing w:val="31"/>
          <w:sz w:val="22"/>
        </w:rPr>
        <w:t> </w:t>
      </w:r>
      <w:r>
        <w:rPr>
          <w:rFonts w:ascii="Times New Roman" w:hAnsi="Times New Roman"/>
          <w:sz w:val="22"/>
          <w:u w:val="single"/>
        </w:rPr>
        <w:tab/>
      </w:r>
      <w:r>
        <w:rPr>
          <w:rFonts w:ascii="Calibri" w:hAnsi="Calibri"/>
          <w:sz w:val="22"/>
        </w:rPr>
        <w:t>,</w:t>
      </w:r>
      <w:r>
        <w:rPr>
          <w:rFonts w:ascii="Calibri" w:hAnsi="Calibri"/>
          <w:spacing w:val="36"/>
          <w:sz w:val="22"/>
        </w:rPr>
        <w:t> </w:t>
      </w:r>
      <w:r>
        <w:rPr>
          <w:rFonts w:ascii="Calibri" w:hAnsi="Calibri"/>
          <w:sz w:val="22"/>
        </w:rPr>
        <w:t>con</w:t>
      </w:r>
      <w:r>
        <w:rPr>
          <w:rFonts w:ascii="Calibri" w:hAnsi="Calibri"/>
          <w:spacing w:val="35"/>
          <w:sz w:val="22"/>
        </w:rPr>
        <w:t> </w:t>
      </w:r>
      <w:r>
        <w:rPr>
          <w:rFonts w:ascii="Calibri" w:hAnsi="Calibri"/>
          <w:sz w:val="22"/>
        </w:rPr>
        <w:t>domicilio</w:t>
      </w:r>
      <w:r>
        <w:rPr>
          <w:rFonts w:ascii="Calibri" w:hAnsi="Calibri"/>
          <w:spacing w:val="39"/>
          <w:sz w:val="22"/>
        </w:rPr>
        <w:t> </w:t>
      </w:r>
      <w:r>
        <w:rPr>
          <w:rFonts w:ascii="Calibri" w:hAnsi="Calibri"/>
          <w:sz w:val="22"/>
        </w:rPr>
        <w:t>legal</w:t>
      </w:r>
      <w:r>
        <w:rPr>
          <w:rFonts w:ascii="Calibri" w:hAnsi="Calibri"/>
          <w:spacing w:val="34"/>
          <w:sz w:val="22"/>
        </w:rPr>
        <w:t> </w:t>
      </w:r>
      <w:r>
        <w:rPr>
          <w:rFonts w:ascii="Calibri" w:hAnsi="Calibri"/>
          <w:sz w:val="22"/>
        </w:rPr>
        <w:t>y</w:t>
      </w:r>
      <w:r>
        <w:rPr>
          <w:rFonts w:ascii="Calibri" w:hAnsi="Calibri"/>
          <w:spacing w:val="37"/>
          <w:sz w:val="22"/>
        </w:rPr>
        <w:t> </w:t>
      </w:r>
      <w:r>
        <w:rPr>
          <w:rFonts w:ascii="Calibri" w:hAnsi="Calibri"/>
          <w:sz w:val="22"/>
        </w:rPr>
        <w:t>fiscal</w:t>
      </w:r>
      <w:r>
        <w:rPr>
          <w:rFonts w:ascii="Calibri" w:hAnsi="Calibri"/>
          <w:spacing w:val="34"/>
          <w:sz w:val="22"/>
        </w:rPr>
        <w:t> </w:t>
      </w:r>
      <w:r>
        <w:rPr>
          <w:rFonts w:ascii="Calibri" w:hAnsi="Calibri"/>
          <w:sz w:val="22"/>
        </w:rPr>
        <w:t>en</w:t>
      </w:r>
      <w:r>
        <w:rPr>
          <w:rFonts w:ascii="Calibri" w:hAnsi="Calibri"/>
          <w:spacing w:val="36"/>
          <w:sz w:val="22"/>
        </w:rPr>
        <w:t> </w:t>
      </w:r>
      <w:r>
        <w:rPr>
          <w:rFonts w:ascii="Calibri" w:hAnsi="Calibri"/>
          <w:sz w:val="22"/>
        </w:rPr>
        <w:t>la</w:t>
      </w:r>
      <w:r>
        <w:rPr>
          <w:rFonts w:ascii="Calibri" w:hAnsi="Calibri"/>
          <w:spacing w:val="34"/>
          <w:sz w:val="22"/>
        </w:rPr>
        <w:t> </w:t>
      </w:r>
      <w:r>
        <w:rPr>
          <w:rFonts w:ascii="Calibri" w:hAnsi="Calibri"/>
          <w:sz w:val="22"/>
        </w:rPr>
        <w:t>calle</w:t>
      </w:r>
      <w:r>
        <w:rPr>
          <w:rFonts w:ascii="Calibri" w:hAnsi="Calibri"/>
          <w:spacing w:val="35"/>
          <w:sz w:val="22"/>
        </w:rPr>
        <w:t> </w:t>
      </w:r>
      <w:r>
        <w:rPr>
          <w:rFonts w:ascii="Times New Roman" w:hAnsi="Times New Roman"/>
          <w:sz w:val="22"/>
          <w:u w:val="single"/>
        </w:rPr>
        <w:tab/>
      </w:r>
      <w:r>
        <w:rPr>
          <w:rFonts w:ascii="Calibri" w:hAnsi="Calibri"/>
          <w:sz w:val="22"/>
        </w:rPr>
        <w:t>,</w:t>
      </w:r>
      <w:r>
        <w:rPr>
          <w:rFonts w:ascii="Calibri" w:hAnsi="Calibri"/>
          <w:spacing w:val="31"/>
          <w:sz w:val="22"/>
        </w:rPr>
        <w:t> </w:t>
      </w:r>
      <w:r>
        <w:rPr>
          <w:rFonts w:ascii="Calibri" w:hAnsi="Calibri"/>
          <w:spacing w:val="-2"/>
          <w:sz w:val="22"/>
        </w:rPr>
        <w:t>colonia</w:t>
      </w:r>
    </w:p>
    <w:p>
      <w:pPr>
        <w:tabs>
          <w:tab w:pos="1769" w:val="left" w:leader="none"/>
          <w:tab w:pos="2913" w:val="left" w:leader="none"/>
          <w:tab w:pos="4220" w:val="left" w:leader="none"/>
          <w:tab w:pos="5849" w:val="left" w:leader="none"/>
          <w:tab w:pos="6432" w:val="left" w:leader="none"/>
          <w:tab w:pos="8860" w:val="left" w:leader="none"/>
          <w:tab w:pos="10209" w:val="left" w:leader="none"/>
        </w:tabs>
        <w:spacing w:before="1"/>
        <w:ind w:left="633" w:right="533" w:firstLine="0"/>
        <w:jc w:val="left"/>
        <w:rPr>
          <w:rFonts w:ascii="Calibri" w:hAnsi="Calibri"/>
          <w:sz w:val="22"/>
        </w:rPr>
      </w:pPr>
      <w:r>
        <w:rPr>
          <w:rFonts w:ascii="Times New Roman" w:hAnsi="Times New Roman"/>
          <w:sz w:val="22"/>
          <w:u w:val="single"/>
        </w:rPr>
        <w:tab/>
      </w:r>
      <w:r>
        <w:rPr>
          <w:rFonts w:ascii="Calibri" w:hAnsi="Calibri"/>
          <w:sz w:val="22"/>
        </w:rPr>
        <w:t>en la ciudad de </w:t>
      </w:r>
      <w:r>
        <w:rPr>
          <w:rFonts w:ascii="Times New Roman" w:hAnsi="Times New Roman"/>
          <w:sz w:val="22"/>
          <w:u w:val="single"/>
        </w:rPr>
        <w:tab/>
      </w:r>
      <w:r>
        <w:rPr>
          <w:rFonts w:ascii="Calibri" w:hAnsi="Calibri"/>
          <w:sz w:val="22"/>
        </w:rPr>
        <w:t>municipio de </w:t>
      </w:r>
      <w:r>
        <w:rPr>
          <w:rFonts w:ascii="Times New Roman" w:hAnsi="Times New Roman"/>
          <w:sz w:val="22"/>
          <w:u w:val="single"/>
        </w:rPr>
        <w:tab/>
        <w:tab/>
      </w:r>
      <w:r>
        <w:rPr>
          <w:rFonts w:ascii="Calibri" w:hAnsi="Calibri"/>
          <w:sz w:val="22"/>
        </w:rPr>
        <w:t>del estado de </w:t>
      </w:r>
      <w:r>
        <w:rPr>
          <w:rFonts w:ascii="Times New Roman" w:hAnsi="Times New Roman"/>
          <w:sz w:val="22"/>
          <w:u w:val="single"/>
        </w:rPr>
        <w:tab/>
      </w:r>
      <w:r>
        <w:rPr>
          <w:rFonts w:ascii="Calibri" w:hAnsi="Calibri"/>
          <w:sz w:val="22"/>
        </w:rPr>
        <w:t>, C.P. </w:t>
      </w:r>
      <w:r>
        <w:rPr>
          <w:rFonts w:ascii="Times New Roman" w:hAnsi="Times New Roman"/>
          <w:sz w:val="22"/>
          <w:u w:val="single"/>
        </w:rPr>
        <w:tab/>
      </w:r>
      <w:r>
        <w:rPr>
          <w:rFonts w:ascii="Calibri" w:hAnsi="Calibri"/>
          <w:spacing w:val="-10"/>
          <w:sz w:val="22"/>
        </w:rPr>
        <w:t>,</w:t>
      </w:r>
      <w:r>
        <w:rPr>
          <w:rFonts w:ascii="Calibri" w:hAnsi="Calibri"/>
          <w:sz w:val="22"/>
        </w:rPr>
        <w:t> teléfono </w:t>
      </w:r>
      <w:r>
        <w:rPr>
          <w:rFonts w:ascii="Times New Roman" w:hAnsi="Times New Roman"/>
          <w:sz w:val="22"/>
          <w:u w:val="single"/>
        </w:rPr>
        <w:tab/>
        <w:tab/>
      </w:r>
      <w:r>
        <w:rPr>
          <w:rFonts w:ascii="Calibri" w:hAnsi="Calibri"/>
          <w:sz w:val="22"/>
          <w:u w:val="single"/>
        </w:rPr>
        <w:t>y</w:t>
      </w:r>
      <w:r>
        <w:rPr>
          <w:rFonts w:ascii="Calibri" w:hAnsi="Calibri"/>
          <w:sz w:val="22"/>
        </w:rPr>
        <w:t> correo electrónico </w:t>
      </w:r>
      <w:r>
        <w:rPr>
          <w:rFonts w:ascii="Times New Roman" w:hAnsi="Times New Roman"/>
          <w:sz w:val="22"/>
          <w:u w:val="single"/>
        </w:rPr>
        <w:tab/>
      </w:r>
      <w:r>
        <w:rPr>
          <w:rFonts w:ascii="Calibri" w:hAnsi="Calibri"/>
          <w:spacing w:val="-10"/>
          <w:sz w:val="22"/>
        </w:rPr>
        <w:t>.</w:t>
      </w:r>
    </w:p>
    <w:p>
      <w:pPr>
        <w:pStyle w:val="BodyText"/>
        <w:spacing w:before="267"/>
        <w:rPr>
          <w:rFonts w:ascii="Calibri"/>
          <w:sz w:val="22"/>
        </w:rPr>
      </w:pPr>
    </w:p>
    <w:p>
      <w:pPr>
        <w:spacing w:before="0"/>
        <w:ind w:left="633" w:right="0" w:firstLine="0"/>
        <w:jc w:val="left"/>
        <w:rPr>
          <w:rFonts w:ascii="Calibri" w:hAnsi="Calibri"/>
          <w:sz w:val="22"/>
        </w:rPr>
      </w:pPr>
      <w:r>
        <w:rPr>
          <w:rFonts w:ascii="Calibri" w:hAnsi="Calibri"/>
          <w:sz w:val="22"/>
        </w:rPr>
        <w:t>Manifiesto</w:t>
      </w:r>
      <w:r>
        <w:rPr>
          <w:rFonts w:ascii="Calibri" w:hAnsi="Calibri"/>
          <w:spacing w:val="-9"/>
          <w:sz w:val="22"/>
        </w:rPr>
        <w:t> </w:t>
      </w:r>
      <w:r>
        <w:rPr>
          <w:rFonts w:ascii="Calibri" w:hAnsi="Calibri"/>
          <w:sz w:val="22"/>
        </w:rPr>
        <w:t>bajo</w:t>
      </w:r>
      <w:r>
        <w:rPr>
          <w:rFonts w:ascii="Calibri" w:hAnsi="Calibri"/>
          <w:spacing w:val="-9"/>
          <w:sz w:val="22"/>
        </w:rPr>
        <w:t> </w:t>
      </w:r>
      <w:r>
        <w:rPr>
          <w:rFonts w:ascii="Calibri" w:hAnsi="Calibri"/>
          <w:sz w:val="22"/>
        </w:rPr>
        <w:t>protesta</w:t>
      </w:r>
      <w:r>
        <w:rPr>
          <w:rFonts w:ascii="Calibri" w:hAnsi="Calibri"/>
          <w:spacing w:val="-7"/>
          <w:sz w:val="22"/>
        </w:rPr>
        <w:t> </w:t>
      </w:r>
      <w:r>
        <w:rPr>
          <w:rFonts w:ascii="Calibri" w:hAnsi="Calibri"/>
          <w:sz w:val="22"/>
        </w:rPr>
        <w:t>de</w:t>
      </w:r>
      <w:r>
        <w:rPr>
          <w:rFonts w:ascii="Calibri" w:hAnsi="Calibri"/>
          <w:spacing w:val="-7"/>
          <w:sz w:val="22"/>
        </w:rPr>
        <w:t> </w:t>
      </w:r>
      <w:r>
        <w:rPr>
          <w:rFonts w:ascii="Calibri" w:hAnsi="Calibri"/>
          <w:sz w:val="22"/>
        </w:rPr>
        <w:t>decir</w:t>
      </w:r>
      <w:r>
        <w:rPr>
          <w:rFonts w:ascii="Calibri" w:hAnsi="Calibri"/>
          <w:spacing w:val="-12"/>
          <w:sz w:val="22"/>
        </w:rPr>
        <w:t> </w:t>
      </w:r>
      <w:r>
        <w:rPr>
          <w:rFonts w:ascii="Calibri" w:hAnsi="Calibri"/>
          <w:sz w:val="22"/>
        </w:rPr>
        <w:t>verdad</w:t>
      </w:r>
      <w:r>
        <w:rPr>
          <w:rFonts w:ascii="Calibri" w:hAnsi="Calibri"/>
          <w:spacing w:val="-8"/>
          <w:sz w:val="22"/>
        </w:rPr>
        <w:t> </w:t>
      </w:r>
      <w:r>
        <w:rPr>
          <w:rFonts w:ascii="Calibri" w:hAnsi="Calibri"/>
          <w:sz w:val="22"/>
        </w:rPr>
        <w:t>que</w:t>
      </w:r>
      <w:r>
        <w:rPr>
          <w:rFonts w:ascii="Calibri" w:hAnsi="Calibri"/>
          <w:spacing w:val="-9"/>
          <w:sz w:val="22"/>
        </w:rPr>
        <w:t> </w:t>
      </w:r>
      <w:r>
        <w:rPr>
          <w:rFonts w:ascii="Calibri" w:hAnsi="Calibri"/>
          <w:sz w:val="22"/>
        </w:rPr>
        <w:t>mi</w:t>
      </w:r>
      <w:r>
        <w:rPr>
          <w:rFonts w:ascii="Calibri" w:hAnsi="Calibri"/>
          <w:spacing w:val="-9"/>
          <w:sz w:val="22"/>
        </w:rPr>
        <w:t> </w:t>
      </w:r>
      <w:r>
        <w:rPr>
          <w:rFonts w:ascii="Calibri" w:hAnsi="Calibri"/>
          <w:sz w:val="22"/>
        </w:rPr>
        <w:t>representada</w:t>
      </w:r>
      <w:r>
        <w:rPr>
          <w:rFonts w:ascii="Calibri" w:hAnsi="Calibri"/>
          <w:spacing w:val="-7"/>
          <w:sz w:val="22"/>
        </w:rPr>
        <w:t> </w:t>
      </w:r>
      <w:r>
        <w:rPr>
          <w:rFonts w:ascii="Calibri" w:hAnsi="Calibri"/>
          <w:sz w:val="22"/>
        </w:rPr>
        <w:t>se</w:t>
      </w:r>
      <w:r>
        <w:rPr>
          <w:rFonts w:ascii="Calibri" w:hAnsi="Calibri"/>
          <w:spacing w:val="-9"/>
          <w:sz w:val="22"/>
        </w:rPr>
        <w:t> </w:t>
      </w:r>
      <w:r>
        <w:rPr>
          <w:rFonts w:ascii="Calibri" w:hAnsi="Calibri"/>
          <w:sz w:val="22"/>
        </w:rPr>
        <w:t>compromete</w:t>
      </w:r>
      <w:r>
        <w:rPr>
          <w:rFonts w:ascii="Calibri" w:hAnsi="Calibri"/>
          <w:spacing w:val="-9"/>
          <w:sz w:val="22"/>
        </w:rPr>
        <w:t> </w:t>
      </w:r>
      <w:r>
        <w:rPr>
          <w:rFonts w:ascii="Calibri" w:hAnsi="Calibri"/>
          <w:sz w:val="22"/>
        </w:rPr>
        <w:t>a</w:t>
      </w:r>
      <w:r>
        <w:rPr>
          <w:rFonts w:ascii="Calibri" w:hAnsi="Calibri"/>
          <w:spacing w:val="-11"/>
          <w:sz w:val="22"/>
        </w:rPr>
        <w:t> </w:t>
      </w:r>
      <w:r>
        <w:rPr>
          <w:rFonts w:ascii="Calibri" w:hAnsi="Calibri"/>
          <w:sz w:val="22"/>
        </w:rPr>
        <w:t>inscribirse</w:t>
      </w:r>
      <w:r>
        <w:rPr>
          <w:rFonts w:ascii="Calibri" w:hAnsi="Calibri"/>
          <w:spacing w:val="-9"/>
          <w:sz w:val="22"/>
        </w:rPr>
        <w:t> </w:t>
      </w:r>
      <w:r>
        <w:rPr>
          <w:rFonts w:ascii="Calibri" w:hAnsi="Calibri"/>
          <w:sz w:val="22"/>
        </w:rPr>
        <w:t>en</w:t>
      </w:r>
      <w:r>
        <w:rPr>
          <w:rFonts w:ascii="Calibri" w:hAnsi="Calibri"/>
          <w:spacing w:val="-8"/>
          <w:sz w:val="22"/>
        </w:rPr>
        <w:t> </w:t>
      </w:r>
      <w:r>
        <w:rPr>
          <w:rFonts w:ascii="Calibri" w:hAnsi="Calibri"/>
          <w:sz w:val="22"/>
        </w:rPr>
        <w:t>el</w:t>
      </w:r>
      <w:r>
        <w:rPr>
          <w:rFonts w:ascii="Calibri" w:hAnsi="Calibri"/>
          <w:spacing w:val="-11"/>
          <w:sz w:val="22"/>
        </w:rPr>
        <w:t> </w:t>
      </w:r>
      <w:r>
        <w:rPr>
          <w:rFonts w:ascii="Calibri" w:hAnsi="Calibri"/>
          <w:sz w:val="22"/>
        </w:rPr>
        <w:t>Padrón</w:t>
      </w:r>
      <w:r>
        <w:rPr>
          <w:rFonts w:ascii="Calibri" w:hAnsi="Calibri"/>
          <w:spacing w:val="-12"/>
          <w:sz w:val="22"/>
        </w:rPr>
        <w:t> </w:t>
      </w:r>
      <w:r>
        <w:rPr>
          <w:rFonts w:ascii="Calibri" w:hAnsi="Calibri"/>
          <w:sz w:val="22"/>
        </w:rPr>
        <w:t>de Proveedores de la JIMAV, en caso de resultar adjudicado.</w:t>
      </w:r>
    </w:p>
    <w:p>
      <w:pPr>
        <w:pStyle w:val="BodyText"/>
        <w:rPr>
          <w:rFonts w:ascii="Calibri"/>
          <w:sz w:val="22"/>
        </w:rPr>
      </w:pPr>
    </w:p>
    <w:p>
      <w:pPr>
        <w:pStyle w:val="BodyText"/>
        <w:spacing w:before="1"/>
        <w:rPr>
          <w:rFonts w:ascii="Calibri"/>
          <w:sz w:val="22"/>
        </w:rPr>
      </w:pPr>
    </w:p>
    <w:p>
      <w:pPr>
        <w:spacing w:line="508" w:lineRule="auto" w:before="0"/>
        <w:ind w:left="633" w:right="3590" w:firstLine="0"/>
        <w:jc w:val="left"/>
        <w:rPr>
          <w:rFonts w:ascii="Calibri"/>
          <w:sz w:val="22"/>
        </w:rPr>
      </w:pPr>
      <w:r>
        <w:rPr>
          <w:rFonts w:ascii="Calibri"/>
          <w:sz w:val="22"/>
        </w:rPr>
        <w:t>Lo</w:t>
      </w:r>
      <w:r>
        <w:rPr>
          <w:rFonts w:ascii="Calibri"/>
          <w:spacing w:val="-2"/>
          <w:sz w:val="22"/>
        </w:rPr>
        <w:t> </w:t>
      </w:r>
      <w:r>
        <w:rPr>
          <w:rFonts w:ascii="Calibri"/>
          <w:sz w:val="22"/>
        </w:rPr>
        <w:t>anterior,</w:t>
      </w:r>
      <w:r>
        <w:rPr>
          <w:rFonts w:ascii="Calibri"/>
          <w:spacing w:val="-4"/>
          <w:sz w:val="22"/>
        </w:rPr>
        <w:t> </w:t>
      </w:r>
      <w:r>
        <w:rPr>
          <w:rFonts w:ascii="Calibri"/>
          <w:sz w:val="22"/>
        </w:rPr>
        <w:t>para</w:t>
      </w:r>
      <w:r>
        <w:rPr>
          <w:rFonts w:ascii="Calibri"/>
          <w:spacing w:val="-4"/>
          <w:sz w:val="22"/>
        </w:rPr>
        <w:t> </w:t>
      </w:r>
      <w:r>
        <w:rPr>
          <w:rFonts w:ascii="Calibri"/>
          <w:sz w:val="22"/>
        </w:rPr>
        <w:t>los</w:t>
      </w:r>
      <w:r>
        <w:rPr>
          <w:rFonts w:ascii="Calibri"/>
          <w:spacing w:val="-4"/>
          <w:sz w:val="22"/>
        </w:rPr>
        <w:t> </w:t>
      </w:r>
      <w:r>
        <w:rPr>
          <w:rFonts w:ascii="Calibri"/>
          <w:sz w:val="22"/>
        </w:rPr>
        <w:t>efectos</w:t>
      </w:r>
      <w:r>
        <w:rPr>
          <w:rFonts w:ascii="Calibri"/>
          <w:spacing w:val="-4"/>
          <w:sz w:val="22"/>
        </w:rPr>
        <w:t> </w:t>
      </w:r>
      <w:r>
        <w:rPr>
          <w:rFonts w:ascii="Calibri"/>
          <w:sz w:val="22"/>
        </w:rPr>
        <w:t>legales</w:t>
      </w:r>
      <w:r>
        <w:rPr>
          <w:rFonts w:ascii="Calibri"/>
          <w:spacing w:val="-6"/>
          <w:sz w:val="22"/>
        </w:rPr>
        <w:t> </w:t>
      </w:r>
      <w:r>
        <w:rPr>
          <w:rFonts w:ascii="Calibri"/>
          <w:sz w:val="22"/>
        </w:rPr>
        <w:t>y</w:t>
      </w:r>
      <w:r>
        <w:rPr>
          <w:rFonts w:ascii="Calibri"/>
          <w:spacing w:val="-4"/>
          <w:sz w:val="22"/>
        </w:rPr>
        <w:t> </w:t>
      </w:r>
      <w:r>
        <w:rPr>
          <w:rFonts w:ascii="Calibri"/>
          <w:sz w:val="22"/>
        </w:rPr>
        <w:t>administrativos</w:t>
      </w:r>
      <w:r>
        <w:rPr>
          <w:rFonts w:ascii="Calibri"/>
          <w:spacing w:val="-6"/>
          <w:sz w:val="22"/>
        </w:rPr>
        <w:t> </w:t>
      </w:r>
      <w:r>
        <w:rPr>
          <w:rFonts w:ascii="Calibri"/>
          <w:sz w:val="22"/>
        </w:rPr>
        <w:t>a</w:t>
      </w:r>
      <w:r>
        <w:rPr>
          <w:rFonts w:ascii="Calibri"/>
          <w:spacing w:val="-4"/>
          <w:sz w:val="22"/>
        </w:rPr>
        <w:t> </w:t>
      </w:r>
      <w:r>
        <w:rPr>
          <w:rFonts w:ascii="Calibri"/>
          <w:sz w:val="22"/>
        </w:rPr>
        <w:t>que</w:t>
      </w:r>
      <w:r>
        <w:rPr>
          <w:rFonts w:ascii="Calibri"/>
          <w:spacing w:val="-3"/>
          <w:sz w:val="22"/>
        </w:rPr>
        <w:t> </w:t>
      </w:r>
      <w:r>
        <w:rPr>
          <w:rFonts w:ascii="Calibri"/>
          <w:sz w:val="22"/>
        </w:rPr>
        <w:t>haya</w:t>
      </w:r>
      <w:r>
        <w:rPr>
          <w:rFonts w:ascii="Calibri"/>
          <w:spacing w:val="-6"/>
          <w:sz w:val="22"/>
        </w:rPr>
        <w:t> </w:t>
      </w:r>
      <w:r>
        <w:rPr>
          <w:rFonts w:ascii="Calibri"/>
          <w:sz w:val="22"/>
        </w:rPr>
        <w:t>lugar. Mis dudas son las siguientes:</w:t>
      </w:r>
    </w:p>
    <w:tbl>
      <w:tblPr>
        <w:tblW w:w="0" w:type="auto"/>
        <w:jc w:val="left"/>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62"/>
        <w:gridCol w:w="2940"/>
        <w:gridCol w:w="2940"/>
      </w:tblGrid>
      <w:tr>
        <w:trPr>
          <w:trHeight w:val="289" w:hRule="atLeast"/>
        </w:trPr>
        <w:tc>
          <w:tcPr>
            <w:tcW w:w="2962" w:type="dxa"/>
          </w:tcPr>
          <w:p>
            <w:pPr>
              <w:pStyle w:val="TableParagraph"/>
              <w:spacing w:line="238" w:lineRule="exact"/>
              <w:ind w:left="698"/>
              <w:rPr>
                <w:b/>
                <w:sz w:val="22"/>
              </w:rPr>
            </w:pPr>
            <w:r>
              <w:rPr>
                <w:b/>
                <w:sz w:val="22"/>
              </w:rPr>
              <w:t>No.</w:t>
            </w:r>
            <w:r>
              <w:rPr>
                <w:b/>
                <w:spacing w:val="1"/>
                <w:sz w:val="22"/>
              </w:rPr>
              <w:t> </w:t>
            </w:r>
            <w:r>
              <w:rPr>
                <w:b/>
                <w:sz w:val="22"/>
              </w:rPr>
              <w:t>De</w:t>
            </w:r>
            <w:r>
              <w:rPr>
                <w:b/>
                <w:spacing w:val="-1"/>
                <w:sz w:val="22"/>
              </w:rPr>
              <w:t> </w:t>
            </w:r>
            <w:r>
              <w:rPr>
                <w:b/>
                <w:spacing w:val="-2"/>
                <w:sz w:val="22"/>
              </w:rPr>
              <w:t>pregunta.</w:t>
            </w:r>
          </w:p>
        </w:tc>
        <w:tc>
          <w:tcPr>
            <w:tcW w:w="2940" w:type="dxa"/>
          </w:tcPr>
          <w:p>
            <w:pPr>
              <w:pStyle w:val="TableParagraph"/>
              <w:spacing w:line="238" w:lineRule="exact"/>
              <w:ind w:left="19" w:right="2"/>
              <w:jc w:val="center"/>
              <w:rPr>
                <w:b/>
                <w:sz w:val="22"/>
              </w:rPr>
            </w:pPr>
            <w:r>
              <w:rPr>
                <w:b/>
                <w:spacing w:val="-2"/>
                <w:sz w:val="22"/>
              </w:rPr>
              <w:t>Etapa.</w:t>
            </w:r>
          </w:p>
        </w:tc>
        <w:tc>
          <w:tcPr>
            <w:tcW w:w="2940" w:type="dxa"/>
          </w:tcPr>
          <w:p>
            <w:pPr>
              <w:pStyle w:val="TableParagraph"/>
              <w:spacing w:line="238" w:lineRule="exact"/>
              <w:ind w:left="19"/>
              <w:jc w:val="center"/>
              <w:rPr>
                <w:b/>
                <w:sz w:val="22"/>
              </w:rPr>
            </w:pPr>
            <w:r>
              <w:rPr>
                <w:b/>
                <w:spacing w:val="-2"/>
                <w:sz w:val="22"/>
              </w:rPr>
              <w:t>Pregunta.</w:t>
            </w:r>
          </w:p>
        </w:tc>
      </w:tr>
      <w:tr>
        <w:trPr>
          <w:trHeight w:val="268" w:hRule="atLeast"/>
        </w:trPr>
        <w:tc>
          <w:tcPr>
            <w:tcW w:w="2962" w:type="dxa"/>
          </w:tcPr>
          <w:p>
            <w:pPr>
              <w:pStyle w:val="TableParagraph"/>
              <w:ind w:left="0"/>
              <w:rPr>
                <w:rFonts w:ascii="Times New Roman"/>
                <w:sz w:val="18"/>
              </w:rPr>
            </w:pPr>
          </w:p>
        </w:tc>
        <w:tc>
          <w:tcPr>
            <w:tcW w:w="2940" w:type="dxa"/>
          </w:tcPr>
          <w:p>
            <w:pPr>
              <w:pStyle w:val="TableParagraph"/>
              <w:ind w:left="0"/>
              <w:rPr>
                <w:rFonts w:ascii="Times New Roman"/>
                <w:sz w:val="18"/>
              </w:rPr>
            </w:pPr>
          </w:p>
        </w:tc>
        <w:tc>
          <w:tcPr>
            <w:tcW w:w="2940" w:type="dxa"/>
          </w:tcPr>
          <w:p>
            <w:pPr>
              <w:pStyle w:val="TableParagraph"/>
              <w:ind w:left="0"/>
              <w:rPr>
                <w:rFonts w:ascii="Times New Roman"/>
                <w:sz w:val="18"/>
              </w:rPr>
            </w:pPr>
          </w:p>
        </w:tc>
      </w:tr>
      <w:tr>
        <w:trPr>
          <w:trHeight w:val="268" w:hRule="atLeast"/>
        </w:trPr>
        <w:tc>
          <w:tcPr>
            <w:tcW w:w="2962" w:type="dxa"/>
          </w:tcPr>
          <w:p>
            <w:pPr>
              <w:pStyle w:val="TableParagraph"/>
              <w:ind w:left="0"/>
              <w:rPr>
                <w:rFonts w:ascii="Times New Roman"/>
                <w:sz w:val="18"/>
              </w:rPr>
            </w:pPr>
          </w:p>
        </w:tc>
        <w:tc>
          <w:tcPr>
            <w:tcW w:w="2940" w:type="dxa"/>
          </w:tcPr>
          <w:p>
            <w:pPr>
              <w:pStyle w:val="TableParagraph"/>
              <w:ind w:left="0"/>
              <w:rPr>
                <w:rFonts w:ascii="Times New Roman"/>
                <w:sz w:val="18"/>
              </w:rPr>
            </w:pPr>
          </w:p>
        </w:tc>
        <w:tc>
          <w:tcPr>
            <w:tcW w:w="2940" w:type="dxa"/>
          </w:tcPr>
          <w:p>
            <w:pPr>
              <w:pStyle w:val="TableParagraph"/>
              <w:ind w:left="0"/>
              <w:rPr>
                <w:rFonts w:ascii="Times New Roman"/>
                <w:sz w:val="18"/>
              </w:rPr>
            </w:pPr>
          </w:p>
        </w:tc>
      </w:tr>
      <w:tr>
        <w:trPr>
          <w:trHeight w:val="267" w:hRule="atLeast"/>
        </w:trPr>
        <w:tc>
          <w:tcPr>
            <w:tcW w:w="2962" w:type="dxa"/>
          </w:tcPr>
          <w:p>
            <w:pPr>
              <w:pStyle w:val="TableParagraph"/>
              <w:ind w:left="0"/>
              <w:rPr>
                <w:rFonts w:ascii="Times New Roman"/>
                <w:sz w:val="18"/>
              </w:rPr>
            </w:pPr>
          </w:p>
        </w:tc>
        <w:tc>
          <w:tcPr>
            <w:tcW w:w="2940" w:type="dxa"/>
          </w:tcPr>
          <w:p>
            <w:pPr>
              <w:pStyle w:val="TableParagraph"/>
              <w:ind w:left="0"/>
              <w:rPr>
                <w:rFonts w:ascii="Times New Roman"/>
                <w:sz w:val="18"/>
              </w:rPr>
            </w:pPr>
          </w:p>
        </w:tc>
        <w:tc>
          <w:tcPr>
            <w:tcW w:w="2940" w:type="dxa"/>
          </w:tcPr>
          <w:p>
            <w:pPr>
              <w:pStyle w:val="TableParagraph"/>
              <w:ind w:left="0"/>
              <w:rPr>
                <w:rFonts w:ascii="Times New Roman"/>
                <w:sz w:val="18"/>
              </w:rPr>
            </w:pPr>
          </w:p>
        </w:tc>
      </w:tr>
      <w:tr>
        <w:trPr>
          <w:trHeight w:val="270" w:hRule="atLeast"/>
        </w:trPr>
        <w:tc>
          <w:tcPr>
            <w:tcW w:w="2962" w:type="dxa"/>
          </w:tcPr>
          <w:p>
            <w:pPr>
              <w:pStyle w:val="TableParagraph"/>
              <w:ind w:left="0"/>
              <w:rPr>
                <w:rFonts w:ascii="Times New Roman"/>
                <w:sz w:val="20"/>
              </w:rPr>
            </w:pPr>
          </w:p>
        </w:tc>
        <w:tc>
          <w:tcPr>
            <w:tcW w:w="2940" w:type="dxa"/>
          </w:tcPr>
          <w:p>
            <w:pPr>
              <w:pStyle w:val="TableParagraph"/>
              <w:ind w:left="0"/>
              <w:rPr>
                <w:rFonts w:ascii="Times New Roman"/>
                <w:sz w:val="20"/>
              </w:rPr>
            </w:pPr>
          </w:p>
        </w:tc>
        <w:tc>
          <w:tcPr>
            <w:tcW w:w="2940" w:type="dxa"/>
          </w:tcPr>
          <w:p>
            <w:pPr>
              <w:pStyle w:val="TableParagraph"/>
              <w:ind w:left="0"/>
              <w:rPr>
                <w:rFonts w:ascii="Times New Roman"/>
                <w:sz w:val="20"/>
              </w:rPr>
            </w:pPr>
          </w:p>
        </w:tc>
      </w:tr>
    </w:tbl>
    <w:p>
      <w:pPr>
        <w:spacing w:before="264"/>
        <w:ind w:left="633" w:right="0" w:firstLine="0"/>
        <w:jc w:val="left"/>
        <w:rPr>
          <w:rFonts w:ascii="Calibri"/>
          <w:sz w:val="22"/>
        </w:rPr>
      </w:pPr>
      <w:r>
        <w:rPr>
          <w:rFonts w:ascii="Calibri"/>
          <w:spacing w:val="-2"/>
          <w:sz w:val="22"/>
        </w:rPr>
        <w:t>ATENTAMENTE.</w:t>
      </w:r>
    </w:p>
    <w:p>
      <w:pPr>
        <w:spacing w:line="800" w:lineRule="atLeast" w:before="38"/>
        <w:ind w:left="633" w:right="8663" w:firstLine="0"/>
        <w:jc w:val="left"/>
        <w:rPr>
          <w:rFonts w:ascii="Calibri"/>
          <w:sz w:val="22"/>
        </w:rPr>
      </w:pPr>
      <w:r>
        <w:rPr>
          <w:rFonts w:ascii="Calibri"/>
          <w:sz w:val="22"/>
        </w:rPr>
        <mc:AlternateContent>
          <mc:Choice Requires="wps">
            <w:drawing>
              <wp:anchor distT="0" distB="0" distL="0" distR="0" allowOverlap="1" layoutInCell="1" locked="0" behindDoc="0" simplePos="0" relativeHeight="15729664">
                <wp:simplePos x="0" y="0"/>
                <wp:positionH relativeFrom="page">
                  <wp:posOffset>630936</wp:posOffset>
                </wp:positionH>
                <wp:positionV relativeFrom="paragraph">
                  <wp:posOffset>344198</wp:posOffset>
                </wp:positionV>
                <wp:extent cx="125222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52220" cy="1270"/>
                        </a:xfrm>
                        <a:custGeom>
                          <a:avLst/>
                          <a:gdLst/>
                          <a:ahLst/>
                          <a:cxnLst/>
                          <a:rect l="l" t="t" r="r" b="b"/>
                          <a:pathLst>
                            <a:path w="1252220" h="0">
                              <a:moveTo>
                                <a:pt x="0" y="0"/>
                              </a:moveTo>
                              <a:lnTo>
                                <a:pt x="125172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9.68pt,27.102215pt" to="148.241327pt,27.102215pt" stroked="true" strokeweight=".71624pt" strokecolor="#000000">
                <v:stroke dashstyle="solid"/>
                <w10:wrap type="none"/>
              </v:line>
            </w:pict>
          </mc:Fallback>
        </mc:AlternateContent>
      </w:r>
      <w:r>
        <w:rPr>
          <w:rFonts w:ascii="Calibri"/>
          <w:spacing w:val="-2"/>
          <w:sz w:val="22"/>
        </w:rPr>
        <w:t>(Nombre) NOTAS:</w:t>
      </w:r>
    </w:p>
    <w:p>
      <w:pPr>
        <w:pStyle w:val="ListParagraph"/>
        <w:numPr>
          <w:ilvl w:val="0"/>
          <w:numId w:val="13"/>
        </w:numPr>
        <w:tabs>
          <w:tab w:pos="633" w:val="left" w:leader="none"/>
        </w:tabs>
        <w:spacing w:line="240" w:lineRule="auto" w:before="4" w:after="0"/>
        <w:ind w:left="633" w:right="0" w:hanging="367"/>
        <w:jc w:val="left"/>
        <w:rPr>
          <w:rFonts w:ascii="Calibri" w:hAnsi="Calibri"/>
          <w:sz w:val="22"/>
        </w:rPr>
      </w:pPr>
      <w:r>
        <w:rPr>
          <w:rFonts w:ascii="Calibri" w:hAnsi="Calibri"/>
          <w:sz w:val="22"/>
        </w:rPr>
        <w:t>Solo</w:t>
      </w:r>
      <w:r>
        <w:rPr>
          <w:rFonts w:ascii="Calibri" w:hAnsi="Calibri"/>
          <w:spacing w:val="-4"/>
          <w:sz w:val="22"/>
        </w:rPr>
        <w:t> </w:t>
      </w:r>
      <w:r>
        <w:rPr>
          <w:rFonts w:ascii="Calibri" w:hAnsi="Calibri"/>
          <w:sz w:val="22"/>
        </w:rPr>
        <w:t>se</w:t>
      </w:r>
      <w:r>
        <w:rPr>
          <w:rFonts w:ascii="Calibri" w:hAnsi="Calibri"/>
          <w:spacing w:val="-2"/>
          <w:sz w:val="22"/>
        </w:rPr>
        <w:t> </w:t>
      </w:r>
      <w:r>
        <w:rPr>
          <w:rFonts w:ascii="Calibri" w:hAnsi="Calibri"/>
          <w:sz w:val="22"/>
        </w:rPr>
        <w:t>aceptarán</w:t>
      </w:r>
      <w:r>
        <w:rPr>
          <w:rFonts w:ascii="Calibri" w:hAnsi="Calibri"/>
          <w:spacing w:val="-3"/>
          <w:sz w:val="22"/>
        </w:rPr>
        <w:t> </w:t>
      </w:r>
      <w:r>
        <w:rPr>
          <w:rFonts w:ascii="Calibri" w:hAnsi="Calibri"/>
          <w:sz w:val="22"/>
        </w:rPr>
        <w:t>preguntas</w:t>
      </w:r>
      <w:r>
        <w:rPr>
          <w:rFonts w:ascii="Calibri" w:hAnsi="Calibri"/>
          <w:spacing w:val="-2"/>
          <w:sz w:val="22"/>
        </w:rPr>
        <w:t> </w:t>
      </w:r>
      <w:r>
        <w:rPr>
          <w:rFonts w:ascii="Calibri" w:hAnsi="Calibri"/>
          <w:sz w:val="22"/>
        </w:rPr>
        <w:t>presentadas</w:t>
      </w:r>
      <w:r>
        <w:rPr>
          <w:rFonts w:ascii="Calibri" w:hAnsi="Calibri"/>
          <w:spacing w:val="-4"/>
          <w:sz w:val="22"/>
        </w:rPr>
        <w:t> </w:t>
      </w:r>
      <w:r>
        <w:rPr>
          <w:rFonts w:ascii="Calibri" w:hAnsi="Calibri"/>
          <w:sz w:val="22"/>
        </w:rPr>
        <w:t>con</w:t>
      </w:r>
      <w:r>
        <w:rPr>
          <w:rFonts w:ascii="Calibri" w:hAnsi="Calibri"/>
          <w:spacing w:val="-4"/>
          <w:sz w:val="22"/>
        </w:rPr>
        <w:t> </w:t>
      </w:r>
      <w:r>
        <w:rPr>
          <w:rFonts w:ascii="Calibri" w:hAnsi="Calibri"/>
          <w:sz w:val="22"/>
        </w:rPr>
        <w:t>este</w:t>
      </w:r>
      <w:r>
        <w:rPr>
          <w:rFonts w:ascii="Calibri" w:hAnsi="Calibri"/>
          <w:spacing w:val="-1"/>
          <w:sz w:val="22"/>
        </w:rPr>
        <w:t> </w:t>
      </w:r>
      <w:r>
        <w:rPr>
          <w:rFonts w:ascii="Calibri" w:hAnsi="Calibri"/>
          <w:spacing w:val="-2"/>
          <w:sz w:val="22"/>
        </w:rPr>
        <w:t>formato.</w:t>
      </w:r>
    </w:p>
    <w:p>
      <w:pPr>
        <w:pStyle w:val="ListParagraph"/>
        <w:numPr>
          <w:ilvl w:val="0"/>
          <w:numId w:val="13"/>
        </w:numPr>
        <w:tabs>
          <w:tab w:pos="633" w:val="left" w:leader="none"/>
        </w:tabs>
        <w:spacing w:line="240" w:lineRule="auto" w:before="0" w:after="0"/>
        <w:ind w:left="633" w:right="654" w:hanging="368"/>
        <w:jc w:val="left"/>
        <w:rPr>
          <w:rFonts w:ascii="Calibri" w:hAnsi="Calibri"/>
          <w:sz w:val="22"/>
        </w:rPr>
      </w:pPr>
      <w:r>
        <w:rPr>
          <w:rFonts w:ascii="Calibri" w:hAnsi="Calibri"/>
          <w:sz w:val="22"/>
        </w:rPr>
        <w:t>Se</w:t>
      </w:r>
      <w:r>
        <w:rPr>
          <w:rFonts w:ascii="Calibri" w:hAnsi="Calibri"/>
          <w:spacing w:val="-13"/>
          <w:sz w:val="22"/>
        </w:rPr>
        <w:t> </w:t>
      </w:r>
      <w:r>
        <w:rPr>
          <w:rFonts w:ascii="Calibri" w:hAnsi="Calibri"/>
          <w:sz w:val="22"/>
        </w:rPr>
        <w:t>solicita</w:t>
      </w:r>
      <w:r>
        <w:rPr>
          <w:rFonts w:ascii="Calibri" w:hAnsi="Calibri"/>
          <w:spacing w:val="-12"/>
          <w:sz w:val="22"/>
        </w:rPr>
        <w:t> </w:t>
      </w:r>
      <w:r>
        <w:rPr>
          <w:rFonts w:ascii="Calibri" w:hAnsi="Calibri"/>
          <w:sz w:val="22"/>
        </w:rPr>
        <w:t>confirmar</w:t>
      </w:r>
      <w:r>
        <w:rPr>
          <w:rFonts w:ascii="Calibri" w:hAnsi="Calibri"/>
          <w:spacing w:val="-13"/>
          <w:sz w:val="22"/>
        </w:rPr>
        <w:t> </w:t>
      </w:r>
      <w:r>
        <w:rPr>
          <w:rFonts w:ascii="Calibri" w:hAnsi="Calibri"/>
          <w:sz w:val="22"/>
        </w:rPr>
        <w:t>la</w:t>
      </w:r>
      <w:r>
        <w:rPr>
          <w:rFonts w:ascii="Calibri" w:hAnsi="Calibri"/>
          <w:spacing w:val="-13"/>
          <w:sz w:val="22"/>
        </w:rPr>
        <w:t> </w:t>
      </w:r>
      <w:r>
        <w:rPr>
          <w:rFonts w:ascii="Calibri" w:hAnsi="Calibri"/>
          <w:sz w:val="22"/>
        </w:rPr>
        <w:t>recepción</w:t>
      </w:r>
      <w:r>
        <w:rPr>
          <w:rFonts w:ascii="Calibri" w:hAnsi="Calibri"/>
          <w:spacing w:val="-12"/>
          <w:sz w:val="22"/>
        </w:rPr>
        <w:t> </w:t>
      </w:r>
      <w:r>
        <w:rPr>
          <w:rFonts w:ascii="Calibri" w:hAnsi="Calibri"/>
          <w:sz w:val="22"/>
        </w:rPr>
        <w:t>del</w:t>
      </w:r>
      <w:r>
        <w:rPr>
          <w:rFonts w:ascii="Calibri" w:hAnsi="Calibri"/>
          <w:spacing w:val="-13"/>
          <w:sz w:val="22"/>
        </w:rPr>
        <w:t> </w:t>
      </w:r>
      <w:r>
        <w:rPr>
          <w:rFonts w:ascii="Calibri" w:hAnsi="Calibri"/>
          <w:sz w:val="22"/>
        </w:rPr>
        <w:t>formato</w:t>
      </w:r>
      <w:r>
        <w:rPr>
          <w:rFonts w:ascii="Calibri" w:hAnsi="Calibri"/>
          <w:spacing w:val="-13"/>
          <w:sz w:val="22"/>
        </w:rPr>
        <w:t> </w:t>
      </w:r>
      <w:r>
        <w:rPr>
          <w:rFonts w:ascii="Calibri" w:hAnsi="Calibri"/>
          <w:sz w:val="22"/>
        </w:rPr>
        <w:t>ya</w:t>
      </w:r>
      <w:r>
        <w:rPr>
          <w:rFonts w:ascii="Calibri" w:hAnsi="Calibri"/>
          <w:spacing w:val="-13"/>
          <w:sz w:val="22"/>
        </w:rPr>
        <w:t> </w:t>
      </w:r>
      <w:r>
        <w:rPr>
          <w:rFonts w:ascii="Calibri" w:hAnsi="Calibri"/>
          <w:sz w:val="22"/>
        </w:rPr>
        <w:t>que</w:t>
      </w:r>
      <w:r>
        <w:rPr>
          <w:rFonts w:ascii="Calibri" w:hAnsi="Calibri"/>
          <w:spacing w:val="-12"/>
          <w:sz w:val="22"/>
        </w:rPr>
        <w:t> </w:t>
      </w:r>
      <w:r>
        <w:rPr>
          <w:rFonts w:ascii="Calibri" w:hAnsi="Calibri"/>
          <w:sz w:val="22"/>
        </w:rPr>
        <w:t>la</w:t>
      </w:r>
      <w:r>
        <w:rPr>
          <w:rFonts w:ascii="Calibri" w:hAnsi="Calibri"/>
          <w:spacing w:val="-15"/>
          <w:sz w:val="22"/>
        </w:rPr>
        <w:t> </w:t>
      </w:r>
      <w:r>
        <w:rPr>
          <w:rFonts w:ascii="Calibri" w:hAnsi="Calibri"/>
          <w:sz w:val="22"/>
        </w:rPr>
        <w:t>CONVOCANTE</w:t>
      </w:r>
      <w:r>
        <w:rPr>
          <w:rFonts w:ascii="Calibri" w:hAnsi="Calibri"/>
          <w:spacing w:val="-13"/>
          <w:sz w:val="22"/>
        </w:rPr>
        <w:t> </w:t>
      </w:r>
      <w:r>
        <w:rPr>
          <w:rFonts w:ascii="Calibri" w:hAnsi="Calibri"/>
          <w:sz w:val="22"/>
        </w:rPr>
        <w:t>no</w:t>
      </w:r>
      <w:r>
        <w:rPr>
          <w:rFonts w:ascii="Calibri" w:hAnsi="Calibri"/>
          <w:spacing w:val="-12"/>
          <w:sz w:val="22"/>
        </w:rPr>
        <w:t> </w:t>
      </w:r>
      <w:r>
        <w:rPr>
          <w:rFonts w:ascii="Calibri" w:hAnsi="Calibri"/>
          <w:sz w:val="22"/>
        </w:rPr>
        <w:t>se</w:t>
      </w:r>
      <w:r>
        <w:rPr>
          <w:rFonts w:ascii="Calibri" w:hAnsi="Calibri"/>
          <w:spacing w:val="-12"/>
          <w:sz w:val="22"/>
        </w:rPr>
        <w:t> </w:t>
      </w:r>
      <w:r>
        <w:rPr>
          <w:rFonts w:ascii="Calibri" w:hAnsi="Calibri"/>
          <w:sz w:val="22"/>
        </w:rPr>
        <w:t>hará</w:t>
      </w:r>
      <w:r>
        <w:rPr>
          <w:rFonts w:ascii="Calibri" w:hAnsi="Calibri"/>
          <w:spacing w:val="-13"/>
          <w:sz w:val="22"/>
        </w:rPr>
        <w:t> </w:t>
      </w:r>
      <w:r>
        <w:rPr>
          <w:rFonts w:ascii="Calibri" w:hAnsi="Calibri"/>
          <w:sz w:val="22"/>
        </w:rPr>
        <w:t>responsable</w:t>
      </w:r>
      <w:r>
        <w:rPr>
          <w:rFonts w:ascii="Calibri" w:hAnsi="Calibri"/>
          <w:spacing w:val="-13"/>
          <w:sz w:val="22"/>
        </w:rPr>
        <w:t> </w:t>
      </w:r>
      <w:r>
        <w:rPr>
          <w:rFonts w:ascii="Calibri" w:hAnsi="Calibri"/>
          <w:sz w:val="22"/>
        </w:rPr>
        <w:t>por</w:t>
      </w:r>
      <w:r>
        <w:rPr>
          <w:rFonts w:ascii="Calibri" w:hAnsi="Calibri"/>
          <w:spacing w:val="-12"/>
          <w:sz w:val="22"/>
        </w:rPr>
        <w:t> </w:t>
      </w:r>
      <w:r>
        <w:rPr>
          <w:rFonts w:ascii="Calibri" w:hAnsi="Calibri"/>
          <w:sz w:val="22"/>
        </w:rPr>
        <w:t>lo</w:t>
      </w:r>
      <w:r>
        <w:rPr>
          <w:rFonts w:ascii="Calibri" w:hAnsi="Calibri"/>
          <w:spacing w:val="-13"/>
          <w:sz w:val="22"/>
        </w:rPr>
        <w:t> </w:t>
      </w:r>
      <w:r>
        <w:rPr>
          <w:rFonts w:ascii="Calibri" w:hAnsi="Calibri"/>
          <w:sz w:val="22"/>
        </w:rPr>
        <w:t>recibido fuera de tiempo</w:t>
      </w:r>
    </w:p>
    <w:p>
      <w:pPr>
        <w:pStyle w:val="BodyText"/>
        <w:spacing w:before="1"/>
        <w:rPr>
          <w:rFonts w:ascii="Calibri"/>
          <w:sz w:val="22"/>
        </w:rPr>
      </w:pPr>
    </w:p>
    <w:p>
      <w:pPr>
        <w:tabs>
          <w:tab w:pos="1488" w:val="left" w:leader="none"/>
          <w:tab w:pos="2730" w:val="left" w:leader="none"/>
          <w:tab w:pos="3372" w:val="left" w:leader="none"/>
          <w:tab w:pos="4491" w:val="left" w:leader="none"/>
          <w:tab w:pos="4956" w:val="left" w:leader="none"/>
          <w:tab w:pos="6163" w:val="left" w:leader="none"/>
          <w:tab w:pos="8887" w:val="left" w:leader="none"/>
          <w:tab w:pos="9451" w:val="left" w:leader="none"/>
          <w:tab w:pos="10171" w:val="left" w:leader="none"/>
        </w:tabs>
        <w:spacing w:before="0"/>
        <w:ind w:left="633" w:right="520" w:firstLine="0"/>
        <w:jc w:val="left"/>
        <w:rPr>
          <w:rFonts w:ascii="Calibri" w:hAnsi="Calibri"/>
          <w:sz w:val="22"/>
        </w:rPr>
      </w:pPr>
      <w:r>
        <w:rPr>
          <w:rFonts w:ascii="Calibri" w:hAnsi="Calibri"/>
          <w:spacing w:val="-2"/>
          <w:sz w:val="22"/>
        </w:rPr>
        <w:t>Correo</w:t>
      </w:r>
      <w:r>
        <w:rPr>
          <w:rFonts w:ascii="Calibri" w:hAnsi="Calibri"/>
          <w:sz w:val="22"/>
        </w:rPr>
        <w:tab/>
      </w:r>
      <w:r>
        <w:rPr>
          <w:rFonts w:ascii="Calibri" w:hAnsi="Calibri"/>
          <w:spacing w:val="-2"/>
          <w:sz w:val="22"/>
        </w:rPr>
        <w:t>electrónico</w:t>
      </w:r>
      <w:r>
        <w:rPr>
          <w:rFonts w:ascii="Calibri" w:hAnsi="Calibri"/>
          <w:sz w:val="22"/>
        </w:rPr>
        <w:tab/>
      </w:r>
      <w:r>
        <w:rPr>
          <w:rFonts w:ascii="Calibri" w:hAnsi="Calibri"/>
          <w:spacing w:val="-4"/>
          <w:sz w:val="22"/>
        </w:rPr>
        <w:t>para</w:t>
      </w:r>
      <w:r>
        <w:rPr>
          <w:rFonts w:ascii="Calibri" w:hAnsi="Calibri"/>
          <w:sz w:val="22"/>
        </w:rPr>
        <w:tab/>
      </w:r>
      <w:r>
        <w:rPr>
          <w:rFonts w:ascii="Calibri" w:hAnsi="Calibri"/>
          <w:spacing w:val="-2"/>
          <w:sz w:val="22"/>
        </w:rPr>
        <w:t>recepción</w:t>
      </w:r>
      <w:r>
        <w:rPr>
          <w:rFonts w:ascii="Calibri" w:hAnsi="Calibri"/>
          <w:sz w:val="22"/>
        </w:rPr>
        <w:tab/>
      </w:r>
      <w:r>
        <w:rPr>
          <w:rFonts w:ascii="Calibri" w:hAnsi="Calibri"/>
          <w:spacing w:val="-6"/>
          <w:sz w:val="22"/>
        </w:rPr>
        <w:t>de</w:t>
      </w:r>
      <w:r>
        <w:rPr>
          <w:rFonts w:ascii="Calibri" w:hAnsi="Calibri"/>
          <w:sz w:val="22"/>
        </w:rPr>
        <w:tab/>
      </w:r>
      <w:r>
        <w:rPr>
          <w:rFonts w:ascii="Calibri" w:hAnsi="Calibri"/>
          <w:spacing w:val="-2"/>
          <w:sz w:val="22"/>
        </w:rPr>
        <w:t>preguntas:</w:t>
      </w:r>
      <w:r>
        <w:rPr>
          <w:rFonts w:ascii="Calibri" w:hAnsi="Calibri"/>
          <w:sz w:val="22"/>
        </w:rPr>
        <w:tab/>
      </w:r>
      <w:hyperlink r:id="rId7">
        <w:r>
          <w:rPr>
            <w:rFonts w:ascii="Calibri" w:hAnsi="Calibri"/>
            <w:color w:val="0000FF"/>
            <w:spacing w:val="-2"/>
            <w:sz w:val="22"/>
            <w:u w:val="single" w:color="0000FF"/>
          </w:rPr>
          <w:t>direccion.jimav@gmail.com</w:t>
        </w:r>
      </w:hyperlink>
      <w:r>
        <w:rPr>
          <w:rFonts w:ascii="Calibri" w:hAnsi="Calibri"/>
          <w:color w:val="0000FF"/>
          <w:sz w:val="22"/>
        </w:rPr>
        <w:tab/>
      </w:r>
      <w:r>
        <w:rPr>
          <w:rFonts w:ascii="Calibri" w:hAnsi="Calibri"/>
          <w:spacing w:val="-4"/>
          <w:sz w:val="22"/>
        </w:rPr>
        <w:t>con</w:t>
      </w:r>
      <w:r>
        <w:rPr>
          <w:rFonts w:ascii="Calibri" w:hAnsi="Calibri"/>
          <w:sz w:val="22"/>
        </w:rPr>
        <w:tab/>
      </w:r>
      <w:r>
        <w:rPr>
          <w:rFonts w:ascii="Calibri" w:hAnsi="Calibri"/>
          <w:spacing w:val="-2"/>
          <w:sz w:val="22"/>
        </w:rPr>
        <w:t>copia</w:t>
      </w:r>
      <w:r>
        <w:rPr>
          <w:rFonts w:ascii="Calibri" w:hAnsi="Calibri"/>
          <w:sz w:val="22"/>
        </w:rPr>
        <w:tab/>
      </w:r>
      <w:r>
        <w:rPr>
          <w:rFonts w:ascii="Calibri" w:hAnsi="Calibri"/>
          <w:spacing w:val="-10"/>
          <w:sz w:val="22"/>
        </w:rPr>
        <w:t>a</w:t>
      </w:r>
      <w:r>
        <w:rPr>
          <w:rFonts w:ascii="Calibri" w:hAnsi="Calibri"/>
          <w:spacing w:val="-2"/>
          <w:sz w:val="22"/>
        </w:rPr>
        <w:t> </w:t>
      </w:r>
      <w:hyperlink r:id="rId8">
        <w:r>
          <w:rPr>
            <w:rFonts w:ascii="Calibri" w:hAnsi="Calibri"/>
            <w:color w:val="0000FF"/>
            <w:spacing w:val="-2"/>
            <w:sz w:val="22"/>
            <w:u w:val="single" w:color="0000FF"/>
          </w:rPr>
          <w:t>contacto.jimav@gmail.com</w:t>
        </w:r>
      </w:hyperlink>
    </w:p>
    <w:p>
      <w:pPr>
        <w:spacing w:after="0"/>
        <w:jc w:val="left"/>
        <w:rPr>
          <w:rFonts w:ascii="Calibri" w:hAnsi="Calibri"/>
          <w:sz w:val="22"/>
        </w:rPr>
        <w:sectPr>
          <w:pgSz w:w="12240" w:h="15840"/>
          <w:pgMar w:header="208" w:footer="28" w:top="1080" w:bottom="220" w:left="360" w:right="1080"/>
        </w:sectPr>
      </w:pPr>
    </w:p>
    <w:p>
      <w:pPr>
        <w:pStyle w:val="BodyText"/>
        <w:spacing w:before="53"/>
        <w:rPr>
          <w:rFonts w:ascii="Calibri"/>
          <w:sz w:val="22"/>
        </w:rPr>
      </w:pPr>
    </w:p>
    <w:p>
      <w:pPr>
        <w:spacing w:before="0"/>
        <w:ind w:left="718" w:right="752" w:firstLine="0"/>
        <w:jc w:val="center"/>
        <w:rPr>
          <w:rFonts w:ascii="Calibri"/>
          <w:b/>
          <w:sz w:val="22"/>
        </w:rPr>
      </w:pPr>
      <w:r>
        <w:rPr>
          <w:rFonts w:ascii="Calibri"/>
          <w:b/>
          <w:sz w:val="22"/>
        </w:rPr>
        <w:t>ANEXO</w:t>
      </w:r>
      <w:r>
        <w:rPr>
          <w:rFonts w:ascii="Calibri"/>
          <w:b/>
          <w:spacing w:val="-3"/>
          <w:sz w:val="22"/>
        </w:rPr>
        <w:t> </w:t>
      </w:r>
      <w:r>
        <w:rPr>
          <w:rFonts w:ascii="Calibri"/>
          <w:b/>
          <w:spacing w:val="-5"/>
          <w:sz w:val="22"/>
        </w:rPr>
        <w:t>3.</w:t>
      </w:r>
    </w:p>
    <w:p>
      <w:pPr>
        <w:pStyle w:val="BodyText"/>
        <w:spacing w:before="34"/>
        <w:rPr>
          <w:rFonts w:ascii="Calibri"/>
          <w:b/>
          <w:sz w:val="22"/>
        </w:rPr>
      </w:pPr>
    </w:p>
    <w:p>
      <w:pPr>
        <w:spacing w:before="0"/>
        <w:ind w:left="2990" w:right="3009" w:hanging="17"/>
        <w:jc w:val="center"/>
        <w:rPr>
          <w:rFonts w:ascii="Calibri" w:hAnsi="Calibri"/>
          <w:b/>
          <w:sz w:val="22"/>
        </w:rPr>
      </w:pPr>
      <w:r>
        <w:rPr>
          <w:rFonts w:ascii="Calibri" w:hAnsi="Calibri"/>
          <w:b/>
          <w:sz w:val="22"/>
        </w:rPr>
        <w:t>ACREDITACIÓN LEGAL DE LOS PARTICIPANTES. LICITACIÓN</w:t>
      </w:r>
      <w:r>
        <w:rPr>
          <w:rFonts w:ascii="Calibri" w:hAnsi="Calibri"/>
          <w:b/>
          <w:spacing w:val="-10"/>
          <w:sz w:val="22"/>
        </w:rPr>
        <w:t> </w:t>
      </w:r>
      <w:r>
        <w:rPr>
          <w:rFonts w:ascii="Calibri" w:hAnsi="Calibri"/>
          <w:b/>
          <w:sz w:val="22"/>
        </w:rPr>
        <w:t>PÚBLICA</w:t>
      </w:r>
      <w:r>
        <w:rPr>
          <w:rFonts w:ascii="Calibri" w:hAnsi="Calibri"/>
          <w:b/>
          <w:spacing w:val="-10"/>
          <w:sz w:val="22"/>
        </w:rPr>
        <w:t> </w:t>
      </w:r>
      <w:r>
        <w:rPr>
          <w:rFonts w:ascii="Calibri" w:hAnsi="Calibri"/>
          <w:b/>
          <w:sz w:val="22"/>
        </w:rPr>
        <w:t>LOCAL</w:t>
      </w:r>
      <w:r>
        <w:rPr>
          <w:rFonts w:ascii="Calibri" w:hAnsi="Calibri"/>
          <w:b/>
          <w:spacing w:val="-10"/>
          <w:sz w:val="22"/>
        </w:rPr>
        <w:t> </w:t>
      </w:r>
      <w:r>
        <w:rPr>
          <w:rFonts w:ascii="Calibri" w:hAnsi="Calibri"/>
          <w:b/>
          <w:sz w:val="22"/>
        </w:rPr>
        <w:t>No.</w:t>
      </w:r>
      <w:r>
        <w:rPr>
          <w:rFonts w:ascii="Calibri" w:hAnsi="Calibri"/>
          <w:b/>
          <w:spacing w:val="-12"/>
          <w:sz w:val="22"/>
        </w:rPr>
        <w:t> </w:t>
      </w:r>
      <w:r>
        <w:rPr>
          <w:rFonts w:ascii="Calibri" w:hAnsi="Calibri"/>
          <w:b/>
          <w:sz w:val="22"/>
        </w:rPr>
        <w:t>LPL-JIMAV-002-2025</w:t>
      </w:r>
    </w:p>
    <w:p>
      <w:pPr>
        <w:pStyle w:val="BodyText"/>
        <w:spacing w:before="85"/>
        <w:rPr>
          <w:rFonts w:ascii="Calibri"/>
          <w:b/>
          <w:sz w:val="22"/>
        </w:rPr>
      </w:pPr>
    </w:p>
    <w:p>
      <w:pPr>
        <w:tabs>
          <w:tab w:pos="5998" w:val="left" w:leader="none"/>
        </w:tabs>
        <w:spacing w:line="240" w:lineRule="auto" w:before="0"/>
        <w:ind w:left="633" w:right="530" w:firstLine="0"/>
        <w:jc w:val="both"/>
        <w:rPr>
          <w:rFonts w:ascii="Calibri" w:hAnsi="Calibri"/>
          <w:sz w:val="22"/>
        </w:rPr>
      </w:pPr>
      <w:r>
        <w:rPr>
          <w:rFonts w:ascii="Calibri" w:hAnsi="Calibri"/>
          <w:sz w:val="22"/>
        </w:rPr>
        <w:t>Yo,</w:t>
      </w:r>
      <w:r>
        <w:rPr>
          <w:rFonts w:ascii="Calibri" w:hAnsi="Calibri"/>
          <w:spacing w:val="-10"/>
          <w:sz w:val="22"/>
        </w:rPr>
        <w:t> </w:t>
      </w:r>
      <w:r>
        <w:rPr>
          <w:rFonts w:ascii="Calibri" w:hAnsi="Calibri"/>
          <w:sz w:val="22"/>
        </w:rPr>
        <w:t>(nombre)</w:t>
      </w:r>
      <w:r>
        <w:rPr>
          <w:rFonts w:ascii="Calibri" w:hAnsi="Calibri"/>
          <w:spacing w:val="-9"/>
          <w:sz w:val="22"/>
        </w:rPr>
        <w:t> </w:t>
      </w:r>
      <w:r>
        <w:rPr>
          <w:rFonts w:ascii="Calibri" w:hAnsi="Calibri"/>
          <w:sz w:val="22"/>
        </w:rPr>
        <w:t>manifiesto</w:t>
      </w:r>
      <w:r>
        <w:rPr>
          <w:rFonts w:ascii="Calibri" w:hAnsi="Calibri"/>
          <w:spacing w:val="-8"/>
          <w:sz w:val="22"/>
        </w:rPr>
        <w:t> </w:t>
      </w:r>
      <w:r>
        <w:rPr>
          <w:rFonts w:ascii="Calibri" w:hAnsi="Calibri"/>
          <w:sz w:val="22"/>
        </w:rPr>
        <w:t>bajo</w:t>
      </w:r>
      <w:r>
        <w:rPr>
          <w:rFonts w:ascii="Calibri" w:hAnsi="Calibri"/>
          <w:spacing w:val="-8"/>
          <w:sz w:val="22"/>
        </w:rPr>
        <w:t> </w:t>
      </w:r>
      <w:r>
        <w:rPr>
          <w:rFonts w:ascii="Calibri" w:hAnsi="Calibri"/>
          <w:sz w:val="22"/>
        </w:rPr>
        <w:t>protesta</w:t>
      </w:r>
      <w:r>
        <w:rPr>
          <w:rFonts w:ascii="Calibri" w:hAnsi="Calibri"/>
          <w:spacing w:val="-8"/>
          <w:sz w:val="22"/>
        </w:rPr>
        <w:t> </w:t>
      </w:r>
      <w:r>
        <w:rPr>
          <w:rFonts w:ascii="Calibri" w:hAnsi="Calibri"/>
          <w:sz w:val="22"/>
        </w:rPr>
        <w:t>a</w:t>
      </w:r>
      <w:r>
        <w:rPr>
          <w:rFonts w:ascii="Calibri" w:hAnsi="Calibri"/>
          <w:spacing w:val="-10"/>
          <w:sz w:val="22"/>
        </w:rPr>
        <w:t> </w:t>
      </w:r>
      <w:r>
        <w:rPr>
          <w:rFonts w:ascii="Calibri" w:hAnsi="Calibri"/>
          <w:sz w:val="22"/>
        </w:rPr>
        <w:t>decir</w:t>
      </w:r>
      <w:r>
        <w:rPr>
          <w:rFonts w:ascii="Calibri" w:hAnsi="Calibri"/>
          <w:spacing w:val="-13"/>
          <w:sz w:val="22"/>
        </w:rPr>
        <w:t> </w:t>
      </w:r>
      <w:r>
        <w:rPr>
          <w:rFonts w:ascii="Calibri" w:hAnsi="Calibri"/>
          <w:sz w:val="22"/>
        </w:rPr>
        <w:t>verdad,</w:t>
      </w:r>
      <w:r>
        <w:rPr>
          <w:rFonts w:ascii="Calibri" w:hAnsi="Calibri"/>
          <w:spacing w:val="-10"/>
          <w:sz w:val="22"/>
        </w:rPr>
        <w:t> </w:t>
      </w:r>
      <w:r>
        <w:rPr>
          <w:rFonts w:ascii="Calibri" w:hAnsi="Calibri"/>
          <w:sz w:val="22"/>
        </w:rPr>
        <w:t>que</w:t>
      </w:r>
      <w:r>
        <w:rPr>
          <w:rFonts w:ascii="Calibri" w:hAnsi="Calibri"/>
          <w:spacing w:val="-8"/>
          <w:sz w:val="22"/>
        </w:rPr>
        <w:t> </w:t>
      </w:r>
      <w:r>
        <w:rPr>
          <w:rFonts w:ascii="Calibri" w:hAnsi="Calibri"/>
          <w:sz w:val="22"/>
        </w:rPr>
        <w:t>los</w:t>
      </w:r>
      <w:r>
        <w:rPr>
          <w:rFonts w:ascii="Calibri" w:hAnsi="Calibri"/>
          <w:spacing w:val="-8"/>
          <w:sz w:val="22"/>
        </w:rPr>
        <w:t> </w:t>
      </w:r>
      <w:r>
        <w:rPr>
          <w:rFonts w:ascii="Calibri" w:hAnsi="Calibri"/>
          <w:sz w:val="22"/>
        </w:rPr>
        <w:t>datos</w:t>
      </w:r>
      <w:r>
        <w:rPr>
          <w:rFonts w:ascii="Calibri" w:hAnsi="Calibri"/>
          <w:spacing w:val="-8"/>
          <w:sz w:val="22"/>
        </w:rPr>
        <w:t> </w:t>
      </w:r>
      <w:r>
        <w:rPr>
          <w:rFonts w:ascii="Calibri" w:hAnsi="Calibri"/>
          <w:sz w:val="22"/>
        </w:rPr>
        <w:t>aquí</w:t>
      </w:r>
      <w:r>
        <w:rPr>
          <w:rFonts w:ascii="Calibri" w:hAnsi="Calibri"/>
          <w:spacing w:val="-8"/>
          <w:sz w:val="22"/>
        </w:rPr>
        <w:t> </w:t>
      </w:r>
      <w:r>
        <w:rPr>
          <w:rFonts w:ascii="Calibri" w:hAnsi="Calibri"/>
          <w:sz w:val="22"/>
        </w:rPr>
        <w:t>asentados</w:t>
      </w:r>
      <w:r>
        <w:rPr>
          <w:rFonts w:ascii="Calibri" w:hAnsi="Calibri"/>
          <w:spacing w:val="-8"/>
          <w:sz w:val="22"/>
        </w:rPr>
        <w:t> </w:t>
      </w:r>
      <w:r>
        <w:rPr>
          <w:rFonts w:ascii="Calibri" w:hAnsi="Calibri"/>
          <w:sz w:val="22"/>
        </w:rPr>
        <w:t>son</w:t>
      </w:r>
      <w:r>
        <w:rPr>
          <w:rFonts w:ascii="Calibri" w:hAnsi="Calibri"/>
          <w:spacing w:val="-9"/>
          <w:sz w:val="22"/>
        </w:rPr>
        <w:t> </w:t>
      </w:r>
      <w:r>
        <w:rPr>
          <w:rFonts w:ascii="Calibri" w:hAnsi="Calibri"/>
          <w:sz w:val="22"/>
        </w:rPr>
        <w:t>ciertos,</w:t>
      </w:r>
      <w:r>
        <w:rPr>
          <w:rFonts w:ascii="Calibri" w:hAnsi="Calibri"/>
          <w:spacing w:val="-8"/>
          <w:sz w:val="22"/>
        </w:rPr>
        <w:t> </w:t>
      </w:r>
      <w:r>
        <w:rPr>
          <w:rFonts w:ascii="Calibri" w:hAnsi="Calibri"/>
          <w:sz w:val="22"/>
        </w:rPr>
        <w:t>así</w:t>
      </w:r>
      <w:r>
        <w:rPr>
          <w:rFonts w:ascii="Calibri" w:hAnsi="Calibri"/>
          <w:spacing w:val="-10"/>
          <w:sz w:val="22"/>
        </w:rPr>
        <w:t> </w:t>
      </w:r>
      <w:r>
        <w:rPr>
          <w:rFonts w:ascii="Calibri" w:hAnsi="Calibri"/>
          <w:sz w:val="22"/>
        </w:rPr>
        <w:t>como</w:t>
      </w:r>
      <w:r>
        <w:rPr>
          <w:rFonts w:ascii="Calibri" w:hAnsi="Calibri"/>
          <w:spacing w:val="-8"/>
          <w:sz w:val="22"/>
        </w:rPr>
        <w:t> </w:t>
      </w:r>
      <w:r>
        <w:rPr>
          <w:rFonts w:ascii="Calibri" w:hAnsi="Calibri"/>
          <w:sz w:val="22"/>
        </w:rPr>
        <w:t>que </w:t>
      </w:r>
      <w:r>
        <w:rPr>
          <w:rFonts w:ascii="Calibri" w:hAnsi="Calibri"/>
          <w:spacing w:val="-2"/>
          <w:sz w:val="22"/>
        </w:rPr>
        <w:t>cuento con facultades</w:t>
      </w:r>
      <w:r>
        <w:rPr>
          <w:rFonts w:ascii="Calibri" w:hAnsi="Calibri"/>
          <w:spacing w:val="-3"/>
          <w:sz w:val="22"/>
        </w:rPr>
        <w:t> </w:t>
      </w:r>
      <w:r>
        <w:rPr>
          <w:rFonts w:ascii="Calibri" w:hAnsi="Calibri"/>
          <w:spacing w:val="-2"/>
          <w:sz w:val="22"/>
        </w:rPr>
        <w:t>suficientes para</w:t>
      </w:r>
      <w:r>
        <w:rPr>
          <w:rFonts w:ascii="Calibri" w:hAnsi="Calibri"/>
          <w:spacing w:val="-5"/>
          <w:sz w:val="22"/>
        </w:rPr>
        <w:t> </w:t>
      </w:r>
      <w:r>
        <w:rPr>
          <w:rFonts w:ascii="Calibri" w:hAnsi="Calibri"/>
          <w:spacing w:val="-2"/>
          <w:sz w:val="22"/>
        </w:rPr>
        <w:t>comprometerme</w:t>
      </w:r>
      <w:r>
        <w:rPr>
          <w:rFonts w:ascii="Calibri" w:hAnsi="Calibri"/>
          <w:spacing w:val="-3"/>
          <w:sz w:val="22"/>
        </w:rPr>
        <w:t> </w:t>
      </w:r>
      <w:r>
        <w:rPr>
          <w:rFonts w:ascii="Calibri" w:hAnsi="Calibri"/>
          <w:spacing w:val="-2"/>
          <w:sz w:val="22"/>
        </w:rPr>
        <w:t>por mí para</w:t>
      </w:r>
      <w:r>
        <w:rPr>
          <w:rFonts w:ascii="Calibri" w:hAnsi="Calibri"/>
          <w:spacing w:val="-5"/>
          <w:sz w:val="22"/>
        </w:rPr>
        <w:t> </w:t>
      </w:r>
      <w:r>
        <w:rPr>
          <w:rFonts w:ascii="Calibri" w:hAnsi="Calibri"/>
          <w:spacing w:val="-2"/>
          <w:sz w:val="22"/>
        </w:rPr>
        <w:t>suscribir</w:t>
      </w:r>
      <w:r>
        <w:rPr>
          <w:rFonts w:ascii="Calibri" w:hAnsi="Calibri"/>
          <w:spacing w:val="-3"/>
          <w:sz w:val="22"/>
        </w:rPr>
        <w:t> </w:t>
      </w:r>
      <w:r>
        <w:rPr>
          <w:rFonts w:ascii="Calibri" w:hAnsi="Calibri"/>
          <w:spacing w:val="-2"/>
          <w:sz w:val="22"/>
        </w:rPr>
        <w:t>las proposiciones en</w:t>
      </w:r>
      <w:r>
        <w:rPr>
          <w:rFonts w:ascii="Calibri" w:hAnsi="Calibri"/>
          <w:spacing w:val="-3"/>
          <w:sz w:val="22"/>
        </w:rPr>
        <w:t> </w:t>
      </w:r>
      <w:r>
        <w:rPr>
          <w:rFonts w:ascii="Calibri" w:hAnsi="Calibri"/>
          <w:spacing w:val="-2"/>
          <w:sz w:val="22"/>
        </w:rPr>
        <w:t>la presente </w:t>
      </w:r>
      <w:r>
        <w:rPr>
          <w:rFonts w:ascii="Calibri" w:hAnsi="Calibri"/>
          <w:sz w:val="22"/>
        </w:rPr>
        <w:t>licitación a nombre y representación de </w:t>
      </w:r>
      <w:r>
        <w:rPr>
          <w:rFonts w:ascii="Times New Roman" w:hAnsi="Times New Roman"/>
          <w:sz w:val="22"/>
          <w:u w:val="single"/>
        </w:rPr>
        <w:tab/>
      </w:r>
      <w:r>
        <w:rPr>
          <w:rFonts w:ascii="Calibri" w:hAnsi="Calibri"/>
          <w:sz w:val="22"/>
        </w:rPr>
        <w:t>(participante persona física),</w:t>
      </w:r>
      <w:r>
        <w:rPr>
          <w:rFonts w:ascii="Calibri" w:hAnsi="Calibri"/>
          <w:spacing w:val="-2"/>
          <w:sz w:val="22"/>
        </w:rPr>
        <w:t> </w:t>
      </w:r>
      <w:r>
        <w:rPr>
          <w:rFonts w:ascii="Calibri" w:hAnsi="Calibri"/>
          <w:sz w:val="22"/>
        </w:rPr>
        <w:t>por</w:t>
      </w:r>
      <w:r>
        <w:rPr>
          <w:rFonts w:ascii="Calibri" w:hAnsi="Calibri"/>
          <w:spacing w:val="-4"/>
          <w:sz w:val="22"/>
        </w:rPr>
        <w:t> </w:t>
      </w:r>
      <w:r>
        <w:rPr>
          <w:rFonts w:ascii="Calibri" w:hAnsi="Calibri"/>
          <w:sz w:val="22"/>
        </w:rPr>
        <w:t>lo que</w:t>
      </w:r>
      <w:r>
        <w:rPr>
          <w:rFonts w:ascii="Calibri" w:hAnsi="Calibri"/>
          <w:spacing w:val="-2"/>
          <w:sz w:val="22"/>
        </w:rPr>
        <w:t> </w:t>
      </w:r>
      <w:r>
        <w:rPr>
          <w:rFonts w:ascii="Calibri" w:hAnsi="Calibri"/>
          <w:sz w:val="22"/>
        </w:rPr>
        <w:t>en</w:t>
      </w:r>
      <w:r>
        <w:rPr>
          <w:rFonts w:ascii="Calibri" w:hAnsi="Calibri"/>
          <w:spacing w:val="-1"/>
          <w:sz w:val="22"/>
        </w:rPr>
        <w:t> </w:t>
      </w:r>
      <w:r>
        <w:rPr>
          <w:rFonts w:ascii="Calibri" w:hAnsi="Calibri"/>
          <w:sz w:val="22"/>
        </w:rPr>
        <w:t>caso de falsear los documentos acepto que se apliquen las medidas disciplinarias tanto a mí , en los términos de la ley en la</w:t>
      </w:r>
      <w:r>
        <w:rPr>
          <w:rFonts w:ascii="Calibri" w:hAnsi="Calibri"/>
          <w:spacing w:val="-1"/>
          <w:sz w:val="22"/>
        </w:rPr>
        <w:t> </w:t>
      </w:r>
      <w:r>
        <w:rPr>
          <w:rFonts w:ascii="Calibri" w:hAnsi="Calibri"/>
          <w:sz w:val="22"/>
        </w:rPr>
        <w:t>materia, incluyendo la</w:t>
      </w:r>
      <w:r>
        <w:rPr>
          <w:rFonts w:ascii="Calibri" w:hAnsi="Calibri"/>
          <w:spacing w:val="-1"/>
          <w:sz w:val="22"/>
        </w:rPr>
        <w:t> </w:t>
      </w:r>
      <w:r>
        <w:rPr>
          <w:rFonts w:ascii="Calibri" w:hAnsi="Calibri"/>
          <w:sz w:val="22"/>
        </w:rPr>
        <w:t>descalificación de la presente licitación y que sancione a mi representada de acuerdo a los artículos 116, 117 y 118 de la Ley de Compras Gubernamentales, Enajenaciones y Contratación de Servicios del Estado de Jalisco y sus Municipios.</w:t>
      </w:r>
    </w:p>
    <w:p>
      <w:pPr>
        <w:pStyle w:val="BodyText"/>
        <w:rPr>
          <w:rFonts w:ascii="Calibri"/>
          <w:sz w:val="22"/>
        </w:rPr>
      </w:pPr>
    </w:p>
    <w:p>
      <w:pPr>
        <w:spacing w:before="0"/>
        <w:ind w:left="633" w:right="0" w:firstLine="0"/>
        <w:jc w:val="both"/>
        <w:rPr>
          <w:rFonts w:ascii="Calibri" w:hAnsi="Calibri"/>
          <w:sz w:val="22"/>
        </w:rPr>
      </w:pPr>
      <w:r>
        <w:rPr>
          <w:rFonts w:ascii="Calibri" w:hAnsi="Calibri"/>
          <w:sz w:val="22"/>
        </w:rPr>
        <w:t>Los</w:t>
      </w:r>
      <w:r>
        <w:rPr>
          <w:rFonts w:ascii="Calibri" w:hAnsi="Calibri"/>
          <w:spacing w:val="-7"/>
          <w:sz w:val="22"/>
        </w:rPr>
        <w:t> </w:t>
      </w:r>
      <w:r>
        <w:rPr>
          <w:rFonts w:ascii="Calibri" w:hAnsi="Calibri"/>
          <w:sz w:val="22"/>
        </w:rPr>
        <w:t>datos</w:t>
      </w:r>
      <w:r>
        <w:rPr>
          <w:rFonts w:ascii="Calibri" w:hAnsi="Calibri"/>
          <w:spacing w:val="-2"/>
          <w:sz w:val="22"/>
        </w:rPr>
        <w:t> </w:t>
      </w:r>
      <w:r>
        <w:rPr>
          <w:rFonts w:ascii="Calibri" w:hAnsi="Calibri"/>
          <w:sz w:val="22"/>
        </w:rPr>
        <w:t>aquí</w:t>
      </w:r>
      <w:r>
        <w:rPr>
          <w:rFonts w:ascii="Calibri" w:hAnsi="Calibri"/>
          <w:spacing w:val="-2"/>
          <w:sz w:val="22"/>
        </w:rPr>
        <w:t> </w:t>
      </w:r>
      <w:r>
        <w:rPr>
          <w:rFonts w:ascii="Calibri" w:hAnsi="Calibri"/>
          <w:sz w:val="22"/>
        </w:rPr>
        <w:t>registrados</w:t>
      </w:r>
      <w:r>
        <w:rPr>
          <w:rFonts w:ascii="Calibri" w:hAnsi="Calibri"/>
          <w:spacing w:val="-6"/>
          <w:sz w:val="22"/>
        </w:rPr>
        <w:t> </w:t>
      </w:r>
      <w:r>
        <w:rPr>
          <w:rFonts w:ascii="Calibri" w:hAnsi="Calibri"/>
          <w:sz w:val="22"/>
        </w:rPr>
        <w:t>corresponderán</w:t>
      </w:r>
      <w:r>
        <w:rPr>
          <w:rFonts w:ascii="Calibri" w:hAnsi="Calibri"/>
          <w:spacing w:val="-2"/>
          <w:sz w:val="22"/>
        </w:rPr>
        <w:t> </w:t>
      </w:r>
      <w:r>
        <w:rPr>
          <w:rFonts w:ascii="Calibri" w:hAnsi="Calibri"/>
          <w:sz w:val="22"/>
        </w:rPr>
        <w:t>al</w:t>
      </w:r>
      <w:r>
        <w:rPr>
          <w:rFonts w:ascii="Calibri" w:hAnsi="Calibri"/>
          <w:spacing w:val="-4"/>
          <w:sz w:val="22"/>
        </w:rPr>
        <w:t> </w:t>
      </w:r>
      <w:r>
        <w:rPr>
          <w:rFonts w:ascii="Calibri" w:hAnsi="Calibri"/>
          <w:sz w:val="22"/>
        </w:rPr>
        <w:t>del</w:t>
      </w:r>
      <w:r>
        <w:rPr>
          <w:rFonts w:ascii="Calibri" w:hAnsi="Calibri"/>
          <w:spacing w:val="-2"/>
          <w:sz w:val="22"/>
        </w:rPr>
        <w:t> </w:t>
      </w:r>
      <w:r>
        <w:rPr>
          <w:rFonts w:ascii="Calibri" w:hAnsi="Calibri"/>
          <w:sz w:val="22"/>
        </w:rPr>
        <w:t>domicilio fiscal</w:t>
      </w:r>
      <w:r>
        <w:rPr>
          <w:rFonts w:ascii="Calibri" w:hAnsi="Calibri"/>
          <w:spacing w:val="-4"/>
          <w:sz w:val="22"/>
        </w:rPr>
        <w:t> </w:t>
      </w:r>
      <w:r>
        <w:rPr>
          <w:rFonts w:ascii="Calibri" w:hAnsi="Calibri"/>
          <w:sz w:val="22"/>
        </w:rPr>
        <w:t>del</w:t>
      </w:r>
      <w:r>
        <w:rPr>
          <w:rFonts w:ascii="Calibri" w:hAnsi="Calibri"/>
          <w:spacing w:val="-2"/>
          <w:sz w:val="22"/>
        </w:rPr>
        <w:t> </w:t>
      </w:r>
      <w:r>
        <w:rPr>
          <w:rFonts w:ascii="Calibri" w:hAnsi="Calibri"/>
          <w:sz w:val="22"/>
        </w:rPr>
        <w:t>proveedor</w:t>
      </w:r>
      <w:r>
        <w:rPr>
          <w:rFonts w:ascii="Calibri" w:hAnsi="Calibri"/>
          <w:spacing w:val="-4"/>
          <w:sz w:val="22"/>
        </w:rPr>
        <w:t> </w:t>
      </w:r>
      <w:r>
        <w:rPr>
          <w:rFonts w:ascii="Calibri" w:hAnsi="Calibri"/>
          <w:sz w:val="22"/>
        </w:rPr>
        <w:t>o</w:t>
      </w:r>
      <w:r>
        <w:rPr>
          <w:rFonts w:ascii="Calibri" w:hAnsi="Calibri"/>
          <w:spacing w:val="-4"/>
          <w:sz w:val="22"/>
        </w:rPr>
        <w:t> </w:t>
      </w:r>
      <w:r>
        <w:rPr>
          <w:rFonts w:ascii="Calibri" w:hAnsi="Calibri"/>
          <w:sz w:val="22"/>
        </w:rPr>
        <w:t>prestador</w:t>
      </w:r>
      <w:r>
        <w:rPr>
          <w:rFonts w:ascii="Calibri" w:hAnsi="Calibri"/>
          <w:spacing w:val="-4"/>
          <w:sz w:val="22"/>
        </w:rPr>
        <w:t> </w:t>
      </w:r>
      <w:r>
        <w:rPr>
          <w:rFonts w:ascii="Calibri" w:hAnsi="Calibri"/>
          <w:sz w:val="22"/>
        </w:rPr>
        <w:t>de</w:t>
      </w:r>
      <w:r>
        <w:rPr>
          <w:rFonts w:ascii="Calibri" w:hAnsi="Calibri"/>
          <w:spacing w:val="-1"/>
          <w:sz w:val="22"/>
        </w:rPr>
        <w:t> </w:t>
      </w:r>
      <w:r>
        <w:rPr>
          <w:rFonts w:ascii="Calibri" w:hAnsi="Calibri"/>
          <w:spacing w:val="-2"/>
          <w:sz w:val="22"/>
        </w:rPr>
        <w:t>servicios:</w:t>
      </w:r>
    </w:p>
    <w:p>
      <w:pPr>
        <w:pStyle w:val="BodyText"/>
        <w:spacing w:before="28"/>
        <w:rPr>
          <w:rFonts w:ascii="Calibri"/>
          <w:sz w:val="20"/>
        </w:rPr>
      </w:pPr>
    </w:p>
    <w:tbl>
      <w:tblPr>
        <w:tblW w:w="0" w:type="auto"/>
        <w:jc w:val="left"/>
        <w:tblInd w:w="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6"/>
        <w:gridCol w:w="3324"/>
      </w:tblGrid>
      <w:tr>
        <w:trPr>
          <w:trHeight w:val="285" w:hRule="atLeast"/>
        </w:trPr>
        <w:tc>
          <w:tcPr>
            <w:tcW w:w="7440" w:type="dxa"/>
            <w:gridSpan w:val="2"/>
          </w:tcPr>
          <w:p>
            <w:pPr>
              <w:pStyle w:val="TableParagraph"/>
              <w:spacing w:line="265" w:lineRule="exact"/>
              <w:rPr>
                <w:sz w:val="22"/>
              </w:rPr>
            </w:pPr>
            <w:r>
              <w:rPr>
                <w:sz w:val="22"/>
              </w:rPr>
              <w:t>Nombre</w:t>
            </w:r>
            <w:r>
              <w:rPr>
                <w:spacing w:val="-2"/>
                <w:sz w:val="22"/>
              </w:rPr>
              <w:t> </w:t>
            </w:r>
            <w:r>
              <w:rPr>
                <w:sz w:val="22"/>
              </w:rPr>
              <w:t>del</w:t>
            </w:r>
            <w:r>
              <w:rPr>
                <w:spacing w:val="-2"/>
                <w:sz w:val="22"/>
              </w:rPr>
              <w:t> participante:</w:t>
            </w:r>
          </w:p>
        </w:tc>
      </w:tr>
      <w:tr>
        <w:trPr>
          <w:trHeight w:val="573" w:hRule="atLeast"/>
        </w:trPr>
        <w:tc>
          <w:tcPr>
            <w:tcW w:w="7440" w:type="dxa"/>
            <w:gridSpan w:val="2"/>
          </w:tcPr>
          <w:p>
            <w:pPr>
              <w:pStyle w:val="TableParagraph"/>
              <w:spacing w:before="1"/>
              <w:rPr>
                <w:sz w:val="22"/>
              </w:rPr>
            </w:pPr>
            <w:r>
              <w:rPr>
                <w:sz w:val="22"/>
              </w:rPr>
              <w:t>No.</w:t>
            </w:r>
            <w:r>
              <w:rPr>
                <w:spacing w:val="-4"/>
                <w:sz w:val="22"/>
              </w:rPr>
              <w:t> </w:t>
            </w:r>
            <w:r>
              <w:rPr>
                <w:sz w:val="22"/>
              </w:rPr>
              <w:t>de</w:t>
            </w:r>
            <w:r>
              <w:rPr>
                <w:spacing w:val="-1"/>
                <w:sz w:val="22"/>
              </w:rPr>
              <w:t> </w:t>
            </w:r>
            <w:r>
              <w:rPr>
                <w:sz w:val="22"/>
              </w:rPr>
              <w:t>registro</w:t>
            </w:r>
            <w:r>
              <w:rPr>
                <w:spacing w:val="-3"/>
                <w:sz w:val="22"/>
              </w:rPr>
              <w:t> </w:t>
            </w:r>
            <w:r>
              <w:rPr>
                <w:sz w:val="22"/>
              </w:rPr>
              <w:t>del</w:t>
            </w:r>
            <w:r>
              <w:rPr>
                <w:spacing w:val="-2"/>
                <w:sz w:val="22"/>
              </w:rPr>
              <w:t> </w:t>
            </w:r>
            <w:r>
              <w:rPr>
                <w:sz w:val="22"/>
              </w:rPr>
              <w:t>padrón</w:t>
            </w:r>
            <w:r>
              <w:rPr>
                <w:spacing w:val="-3"/>
                <w:sz w:val="22"/>
              </w:rPr>
              <w:t> </w:t>
            </w:r>
            <w:r>
              <w:rPr>
                <w:sz w:val="22"/>
              </w:rPr>
              <w:t>de</w:t>
            </w:r>
            <w:r>
              <w:rPr>
                <w:spacing w:val="-2"/>
                <w:sz w:val="22"/>
              </w:rPr>
              <w:t> </w:t>
            </w:r>
            <w:r>
              <w:rPr>
                <w:sz w:val="22"/>
              </w:rPr>
              <w:t>proveedores</w:t>
            </w:r>
            <w:r>
              <w:rPr>
                <w:spacing w:val="-3"/>
                <w:sz w:val="22"/>
              </w:rPr>
              <w:t> </w:t>
            </w:r>
            <w:r>
              <w:rPr>
                <w:sz w:val="22"/>
              </w:rPr>
              <w:t>de</w:t>
            </w:r>
            <w:r>
              <w:rPr>
                <w:spacing w:val="-1"/>
                <w:sz w:val="22"/>
              </w:rPr>
              <w:t> </w:t>
            </w:r>
            <w:r>
              <w:rPr>
                <w:sz w:val="22"/>
              </w:rPr>
              <w:t>la</w:t>
            </w:r>
            <w:r>
              <w:rPr>
                <w:spacing w:val="-3"/>
                <w:sz w:val="22"/>
              </w:rPr>
              <w:t> </w:t>
            </w:r>
            <w:r>
              <w:rPr>
                <w:sz w:val="22"/>
              </w:rPr>
              <w:t>CONVOCANTE</w:t>
            </w:r>
            <w:r>
              <w:rPr>
                <w:spacing w:val="-2"/>
                <w:sz w:val="22"/>
              </w:rPr>
              <w:t> </w:t>
            </w:r>
            <w:r>
              <w:rPr>
                <w:sz w:val="22"/>
              </w:rPr>
              <w:t>en</w:t>
            </w:r>
            <w:r>
              <w:rPr>
                <w:spacing w:val="-5"/>
                <w:sz w:val="22"/>
              </w:rPr>
              <w:t> </w:t>
            </w:r>
            <w:r>
              <w:rPr>
                <w:sz w:val="22"/>
              </w:rPr>
              <w:t>caso </w:t>
            </w:r>
            <w:r>
              <w:rPr>
                <w:spacing w:val="-5"/>
                <w:sz w:val="22"/>
              </w:rPr>
              <w:t>de</w:t>
            </w:r>
          </w:p>
          <w:p>
            <w:pPr>
              <w:pStyle w:val="TableParagraph"/>
              <w:spacing w:line="266" w:lineRule="exact" w:before="17"/>
              <w:rPr>
                <w:sz w:val="22"/>
              </w:rPr>
            </w:pPr>
            <w:r>
              <w:rPr>
                <w:sz w:val="22"/>
              </w:rPr>
              <w:t>contar</w:t>
            </w:r>
            <w:r>
              <w:rPr>
                <w:spacing w:val="-2"/>
                <w:sz w:val="22"/>
              </w:rPr>
              <w:t> </w:t>
            </w:r>
            <w:r>
              <w:rPr>
                <w:sz w:val="22"/>
              </w:rPr>
              <w:t>con</w:t>
            </w:r>
            <w:r>
              <w:rPr>
                <w:spacing w:val="-2"/>
                <w:sz w:val="22"/>
              </w:rPr>
              <w:t> </w:t>
            </w:r>
            <w:r>
              <w:rPr>
                <w:spacing w:val="-5"/>
                <w:sz w:val="22"/>
              </w:rPr>
              <w:t>él:</w:t>
            </w:r>
          </w:p>
        </w:tc>
      </w:tr>
      <w:tr>
        <w:trPr>
          <w:trHeight w:val="287" w:hRule="atLeast"/>
        </w:trPr>
        <w:tc>
          <w:tcPr>
            <w:tcW w:w="7440" w:type="dxa"/>
            <w:gridSpan w:val="2"/>
          </w:tcPr>
          <w:p>
            <w:pPr>
              <w:pStyle w:val="TableParagraph"/>
              <w:spacing w:line="268" w:lineRule="exact"/>
              <w:rPr>
                <w:sz w:val="22"/>
              </w:rPr>
            </w:pPr>
            <w:r>
              <w:rPr>
                <w:sz w:val="22"/>
              </w:rPr>
              <w:t>Registro</w:t>
            </w:r>
            <w:r>
              <w:rPr>
                <w:spacing w:val="-1"/>
                <w:sz w:val="22"/>
              </w:rPr>
              <w:t> </w:t>
            </w:r>
            <w:r>
              <w:rPr>
                <w:sz w:val="22"/>
              </w:rPr>
              <w:t>Federal</w:t>
            </w:r>
            <w:r>
              <w:rPr>
                <w:spacing w:val="-3"/>
                <w:sz w:val="22"/>
              </w:rPr>
              <w:t> </w:t>
            </w:r>
            <w:r>
              <w:rPr>
                <w:sz w:val="22"/>
              </w:rPr>
              <w:t>de </w:t>
            </w:r>
            <w:r>
              <w:rPr>
                <w:spacing w:val="-2"/>
                <w:sz w:val="22"/>
              </w:rPr>
              <w:t>Contribuyentes:</w:t>
            </w:r>
          </w:p>
        </w:tc>
      </w:tr>
      <w:tr>
        <w:trPr>
          <w:trHeight w:val="285" w:hRule="atLeast"/>
        </w:trPr>
        <w:tc>
          <w:tcPr>
            <w:tcW w:w="7440" w:type="dxa"/>
            <w:gridSpan w:val="2"/>
          </w:tcPr>
          <w:p>
            <w:pPr>
              <w:pStyle w:val="TableParagraph"/>
              <w:spacing w:line="265" w:lineRule="exact"/>
              <w:rPr>
                <w:sz w:val="22"/>
              </w:rPr>
            </w:pPr>
            <w:r>
              <w:rPr>
                <w:sz w:val="22"/>
              </w:rPr>
              <w:t>Domicilio:</w:t>
            </w:r>
            <w:r>
              <w:rPr>
                <w:spacing w:val="-5"/>
                <w:sz w:val="22"/>
              </w:rPr>
              <w:t> </w:t>
            </w:r>
            <w:r>
              <w:rPr>
                <w:sz w:val="22"/>
              </w:rPr>
              <w:t>(Calle,</w:t>
            </w:r>
            <w:r>
              <w:rPr>
                <w:spacing w:val="-5"/>
                <w:sz w:val="22"/>
              </w:rPr>
              <w:t> </w:t>
            </w:r>
            <w:r>
              <w:rPr>
                <w:sz w:val="22"/>
              </w:rPr>
              <w:t>No.</w:t>
            </w:r>
            <w:r>
              <w:rPr>
                <w:spacing w:val="-2"/>
                <w:sz w:val="22"/>
              </w:rPr>
              <w:t> </w:t>
            </w:r>
            <w:r>
              <w:rPr>
                <w:sz w:val="22"/>
              </w:rPr>
              <w:t>Exterior,</w:t>
            </w:r>
            <w:r>
              <w:rPr>
                <w:spacing w:val="-3"/>
                <w:sz w:val="22"/>
              </w:rPr>
              <w:t> </w:t>
            </w:r>
            <w:r>
              <w:rPr>
                <w:sz w:val="22"/>
              </w:rPr>
              <w:t>No.</w:t>
            </w:r>
            <w:r>
              <w:rPr>
                <w:spacing w:val="-3"/>
                <w:sz w:val="22"/>
              </w:rPr>
              <w:t> </w:t>
            </w:r>
            <w:r>
              <w:rPr>
                <w:sz w:val="22"/>
              </w:rPr>
              <w:t>Interior,</w:t>
            </w:r>
            <w:r>
              <w:rPr>
                <w:spacing w:val="-3"/>
                <w:sz w:val="22"/>
              </w:rPr>
              <w:t> </w:t>
            </w:r>
            <w:r>
              <w:rPr>
                <w:sz w:val="22"/>
              </w:rPr>
              <w:t>colonia,</w:t>
            </w:r>
            <w:r>
              <w:rPr>
                <w:spacing w:val="-3"/>
                <w:sz w:val="22"/>
              </w:rPr>
              <w:t> </w:t>
            </w:r>
            <w:r>
              <w:rPr>
                <w:sz w:val="22"/>
              </w:rPr>
              <w:t>código</w:t>
            </w:r>
            <w:r>
              <w:rPr>
                <w:spacing w:val="-2"/>
                <w:sz w:val="22"/>
              </w:rPr>
              <w:t> postal)</w:t>
            </w:r>
          </w:p>
        </w:tc>
      </w:tr>
      <w:tr>
        <w:trPr>
          <w:trHeight w:val="287" w:hRule="atLeast"/>
        </w:trPr>
        <w:tc>
          <w:tcPr>
            <w:tcW w:w="4116" w:type="dxa"/>
          </w:tcPr>
          <w:p>
            <w:pPr>
              <w:pStyle w:val="TableParagraph"/>
              <w:spacing w:line="268" w:lineRule="exact"/>
              <w:rPr>
                <w:sz w:val="22"/>
              </w:rPr>
            </w:pPr>
            <w:r>
              <w:rPr>
                <w:sz w:val="22"/>
              </w:rPr>
              <w:t>Delegación</w:t>
            </w:r>
            <w:r>
              <w:rPr>
                <w:spacing w:val="-5"/>
                <w:sz w:val="22"/>
              </w:rPr>
              <w:t> </w:t>
            </w:r>
            <w:r>
              <w:rPr>
                <w:sz w:val="22"/>
              </w:rPr>
              <w:t>o</w:t>
            </w:r>
            <w:r>
              <w:rPr>
                <w:spacing w:val="-1"/>
                <w:sz w:val="22"/>
              </w:rPr>
              <w:t> </w:t>
            </w:r>
            <w:r>
              <w:rPr>
                <w:spacing w:val="-2"/>
                <w:sz w:val="22"/>
              </w:rPr>
              <w:t>Municipio:</w:t>
            </w:r>
          </w:p>
        </w:tc>
        <w:tc>
          <w:tcPr>
            <w:tcW w:w="3324" w:type="dxa"/>
          </w:tcPr>
          <w:p>
            <w:pPr>
              <w:pStyle w:val="TableParagraph"/>
              <w:spacing w:line="268" w:lineRule="exact"/>
              <w:ind w:left="105"/>
              <w:rPr>
                <w:sz w:val="22"/>
              </w:rPr>
            </w:pPr>
            <w:r>
              <w:rPr>
                <w:sz w:val="22"/>
              </w:rPr>
              <w:t>Entidad</w:t>
            </w:r>
            <w:r>
              <w:rPr>
                <w:spacing w:val="-4"/>
                <w:sz w:val="22"/>
              </w:rPr>
              <w:t> </w:t>
            </w:r>
            <w:r>
              <w:rPr>
                <w:spacing w:val="-2"/>
                <w:sz w:val="22"/>
              </w:rPr>
              <w:t>Federativa:</w:t>
            </w:r>
          </w:p>
        </w:tc>
      </w:tr>
      <w:tr>
        <w:trPr>
          <w:trHeight w:val="285" w:hRule="atLeast"/>
        </w:trPr>
        <w:tc>
          <w:tcPr>
            <w:tcW w:w="4116" w:type="dxa"/>
          </w:tcPr>
          <w:p>
            <w:pPr>
              <w:pStyle w:val="TableParagraph"/>
              <w:spacing w:line="265" w:lineRule="exact"/>
              <w:rPr>
                <w:sz w:val="22"/>
              </w:rPr>
            </w:pPr>
            <w:r>
              <w:rPr>
                <w:spacing w:val="-2"/>
                <w:sz w:val="22"/>
              </w:rPr>
              <w:t>Teléfonos:</w:t>
            </w:r>
          </w:p>
        </w:tc>
        <w:tc>
          <w:tcPr>
            <w:tcW w:w="3324" w:type="dxa"/>
          </w:tcPr>
          <w:p>
            <w:pPr>
              <w:pStyle w:val="TableParagraph"/>
              <w:spacing w:line="265" w:lineRule="exact"/>
              <w:ind w:left="105"/>
              <w:rPr>
                <w:sz w:val="22"/>
              </w:rPr>
            </w:pPr>
            <w:r>
              <w:rPr>
                <w:sz w:val="22"/>
              </w:rPr>
              <w:t>Correo </w:t>
            </w:r>
            <w:r>
              <w:rPr>
                <w:spacing w:val="-2"/>
                <w:sz w:val="22"/>
              </w:rPr>
              <w:t>Electrónico:</w:t>
            </w:r>
          </w:p>
        </w:tc>
      </w:tr>
      <w:tr>
        <w:trPr>
          <w:trHeight w:val="1789" w:hRule="atLeast"/>
        </w:trPr>
        <w:tc>
          <w:tcPr>
            <w:tcW w:w="7440" w:type="dxa"/>
            <w:gridSpan w:val="2"/>
          </w:tcPr>
          <w:p>
            <w:pPr>
              <w:pStyle w:val="TableParagraph"/>
              <w:spacing w:before="179"/>
              <w:rPr>
                <w:b/>
                <w:sz w:val="22"/>
              </w:rPr>
            </w:pPr>
            <w:r>
              <w:rPr>
                <w:b/>
                <w:sz w:val="22"/>
              </w:rPr>
              <w:t>Para</w:t>
            </w:r>
            <w:r>
              <w:rPr>
                <w:b/>
                <w:spacing w:val="-3"/>
                <w:sz w:val="22"/>
              </w:rPr>
              <w:t> </w:t>
            </w:r>
            <w:r>
              <w:rPr>
                <w:b/>
                <w:sz w:val="22"/>
              </w:rPr>
              <w:t>personas</w:t>
            </w:r>
            <w:r>
              <w:rPr>
                <w:b/>
                <w:spacing w:val="-1"/>
                <w:sz w:val="22"/>
              </w:rPr>
              <w:t> </w:t>
            </w:r>
            <w:r>
              <w:rPr>
                <w:b/>
                <w:spacing w:val="-2"/>
                <w:sz w:val="22"/>
              </w:rPr>
              <w:t>jurídicas:</w:t>
            </w:r>
          </w:p>
          <w:p>
            <w:pPr>
              <w:pStyle w:val="TableParagraph"/>
              <w:tabs>
                <w:tab w:pos="4032" w:val="left" w:leader="none"/>
                <w:tab w:pos="5498" w:val="left" w:leader="none"/>
              </w:tabs>
              <w:spacing w:line="256" w:lineRule="auto" w:before="17"/>
              <w:ind w:right="1117"/>
              <w:rPr>
                <w:sz w:val="22"/>
              </w:rPr>
            </w:pPr>
            <w:r>
              <w:rPr>
                <w:sz w:val="22"/>
              </w:rPr>
              <w:t>No. de la escritura pública:</w:t>
              <w:tab/>
            </w:r>
            <w:r>
              <w:rPr>
                <w:spacing w:val="-4"/>
                <w:sz w:val="22"/>
              </w:rPr>
              <w:t>Fecha</w:t>
            </w:r>
            <w:r>
              <w:rPr>
                <w:sz w:val="22"/>
              </w:rPr>
              <w:tab/>
            </w:r>
            <w:r>
              <w:rPr>
                <w:spacing w:val="-2"/>
                <w:sz w:val="22"/>
              </w:rPr>
              <w:t>Duración </w:t>
            </w:r>
            <w:r>
              <w:rPr>
                <w:sz w:val="22"/>
              </w:rPr>
              <w:t>Fecha y lugar de expedición:</w:t>
            </w:r>
          </w:p>
          <w:p>
            <w:pPr>
              <w:pStyle w:val="TableParagraph"/>
              <w:spacing w:line="254" w:lineRule="auto"/>
              <w:ind w:right="198"/>
              <w:rPr>
                <w:sz w:val="22"/>
              </w:rPr>
            </w:pPr>
            <w:r>
              <w:rPr>
                <w:sz w:val="22"/>
              </w:rPr>
              <w:t>Nombre,</w:t>
            </w:r>
            <w:r>
              <w:rPr>
                <w:spacing w:val="-3"/>
                <w:sz w:val="22"/>
              </w:rPr>
              <w:t> </w:t>
            </w:r>
            <w:r>
              <w:rPr>
                <w:sz w:val="22"/>
              </w:rPr>
              <w:t>número</w:t>
            </w:r>
            <w:r>
              <w:rPr>
                <w:spacing w:val="-3"/>
                <w:sz w:val="22"/>
              </w:rPr>
              <w:t> </w:t>
            </w:r>
            <w:r>
              <w:rPr>
                <w:sz w:val="22"/>
              </w:rPr>
              <w:t>y</w:t>
            </w:r>
            <w:r>
              <w:rPr>
                <w:spacing w:val="-2"/>
                <w:sz w:val="22"/>
              </w:rPr>
              <w:t> </w:t>
            </w:r>
            <w:r>
              <w:rPr>
                <w:sz w:val="22"/>
              </w:rPr>
              <w:t>lugar</w:t>
            </w:r>
            <w:r>
              <w:rPr>
                <w:spacing w:val="-7"/>
                <w:sz w:val="22"/>
              </w:rPr>
              <w:t> </w:t>
            </w:r>
            <w:r>
              <w:rPr>
                <w:sz w:val="22"/>
              </w:rPr>
              <w:t>del</w:t>
            </w:r>
            <w:r>
              <w:rPr>
                <w:spacing w:val="-3"/>
                <w:sz w:val="22"/>
              </w:rPr>
              <w:t> </w:t>
            </w:r>
            <w:r>
              <w:rPr>
                <w:sz w:val="22"/>
              </w:rPr>
              <w:t>Notario</w:t>
            </w:r>
            <w:r>
              <w:rPr>
                <w:spacing w:val="-4"/>
                <w:sz w:val="22"/>
              </w:rPr>
              <w:t> </w:t>
            </w:r>
            <w:r>
              <w:rPr>
                <w:sz w:val="22"/>
              </w:rPr>
              <w:t>Público</w:t>
            </w:r>
            <w:r>
              <w:rPr>
                <w:spacing w:val="-1"/>
                <w:sz w:val="22"/>
              </w:rPr>
              <w:t> </w:t>
            </w:r>
            <w:r>
              <w:rPr>
                <w:sz w:val="22"/>
              </w:rPr>
              <w:t>ante</w:t>
            </w:r>
            <w:r>
              <w:rPr>
                <w:spacing w:val="-5"/>
                <w:sz w:val="22"/>
              </w:rPr>
              <w:t> </w:t>
            </w:r>
            <w:r>
              <w:rPr>
                <w:sz w:val="22"/>
              </w:rPr>
              <w:t>el</w:t>
            </w:r>
            <w:r>
              <w:rPr>
                <w:spacing w:val="-7"/>
                <w:sz w:val="22"/>
              </w:rPr>
              <w:t> </w:t>
            </w:r>
            <w:r>
              <w:rPr>
                <w:sz w:val="22"/>
              </w:rPr>
              <w:t>cual</w:t>
            </w:r>
            <w:r>
              <w:rPr>
                <w:spacing w:val="-5"/>
                <w:sz w:val="22"/>
              </w:rPr>
              <w:t> </w:t>
            </w:r>
            <w:r>
              <w:rPr>
                <w:sz w:val="22"/>
              </w:rPr>
              <w:t>se</w:t>
            </w:r>
            <w:r>
              <w:rPr>
                <w:spacing w:val="-3"/>
                <w:sz w:val="22"/>
              </w:rPr>
              <w:t> </w:t>
            </w:r>
            <w:r>
              <w:rPr>
                <w:sz w:val="22"/>
              </w:rPr>
              <w:t>protocolizó</w:t>
            </w:r>
            <w:r>
              <w:rPr>
                <w:spacing w:val="-2"/>
                <w:sz w:val="22"/>
              </w:rPr>
              <w:t> </w:t>
            </w:r>
            <w:r>
              <w:rPr>
                <w:sz w:val="22"/>
              </w:rPr>
              <w:t>la </w:t>
            </w:r>
            <w:r>
              <w:rPr>
                <w:spacing w:val="-2"/>
                <w:sz w:val="22"/>
              </w:rPr>
              <w:t>misma:</w:t>
            </w:r>
          </w:p>
        </w:tc>
      </w:tr>
      <w:tr>
        <w:trPr>
          <w:trHeight w:val="1790" w:hRule="atLeast"/>
        </w:trPr>
        <w:tc>
          <w:tcPr>
            <w:tcW w:w="7440" w:type="dxa"/>
            <w:gridSpan w:val="2"/>
          </w:tcPr>
          <w:p>
            <w:pPr>
              <w:pStyle w:val="TableParagraph"/>
              <w:spacing w:before="196"/>
              <w:ind w:left="0"/>
              <w:rPr>
                <w:sz w:val="22"/>
              </w:rPr>
            </w:pPr>
          </w:p>
          <w:p>
            <w:pPr>
              <w:pStyle w:val="TableParagraph"/>
              <w:rPr>
                <w:b/>
                <w:sz w:val="22"/>
              </w:rPr>
            </w:pPr>
            <w:r>
              <w:rPr>
                <w:b/>
                <w:sz w:val="22"/>
              </w:rPr>
              <w:t>Únicamente</w:t>
            </w:r>
            <w:r>
              <w:rPr>
                <w:b/>
                <w:spacing w:val="-4"/>
                <w:sz w:val="22"/>
              </w:rPr>
              <w:t> </w:t>
            </w:r>
            <w:r>
              <w:rPr>
                <w:b/>
                <w:sz w:val="22"/>
              </w:rPr>
              <w:t>para</w:t>
            </w:r>
            <w:r>
              <w:rPr>
                <w:b/>
                <w:spacing w:val="-3"/>
                <w:sz w:val="22"/>
              </w:rPr>
              <w:t> </w:t>
            </w:r>
            <w:r>
              <w:rPr>
                <w:b/>
                <w:sz w:val="22"/>
              </w:rPr>
              <w:t>personas</w:t>
            </w:r>
            <w:r>
              <w:rPr>
                <w:b/>
                <w:spacing w:val="-3"/>
                <w:sz w:val="22"/>
              </w:rPr>
              <w:t> </w:t>
            </w:r>
            <w:r>
              <w:rPr>
                <w:b/>
                <w:spacing w:val="-2"/>
                <w:sz w:val="22"/>
              </w:rPr>
              <w:t>físicas:</w:t>
            </w:r>
          </w:p>
          <w:p>
            <w:pPr>
              <w:pStyle w:val="TableParagraph"/>
              <w:spacing w:before="19"/>
              <w:rPr>
                <w:sz w:val="22"/>
              </w:rPr>
            </w:pPr>
            <w:r>
              <w:rPr>
                <w:sz w:val="22"/>
              </w:rPr>
              <w:t>Número</w:t>
            </w:r>
            <w:r>
              <w:rPr>
                <w:spacing w:val="-2"/>
                <w:sz w:val="22"/>
              </w:rPr>
              <w:t> </w:t>
            </w:r>
            <w:r>
              <w:rPr>
                <w:sz w:val="22"/>
              </w:rPr>
              <w:t>de</w:t>
            </w:r>
            <w:r>
              <w:rPr>
                <w:spacing w:val="-3"/>
                <w:sz w:val="22"/>
              </w:rPr>
              <w:t> </w:t>
            </w:r>
            <w:r>
              <w:rPr>
                <w:sz w:val="22"/>
              </w:rPr>
              <w:t>registro</w:t>
            </w:r>
            <w:r>
              <w:rPr>
                <w:spacing w:val="-2"/>
                <w:sz w:val="22"/>
              </w:rPr>
              <w:t> </w:t>
            </w:r>
            <w:r>
              <w:rPr>
                <w:sz w:val="22"/>
              </w:rPr>
              <w:t>de</w:t>
            </w:r>
            <w:r>
              <w:rPr>
                <w:spacing w:val="-3"/>
                <w:sz w:val="22"/>
              </w:rPr>
              <w:t> </w:t>
            </w:r>
            <w:r>
              <w:rPr>
                <w:sz w:val="22"/>
              </w:rPr>
              <w:t>identificación</w:t>
            </w:r>
            <w:r>
              <w:rPr>
                <w:spacing w:val="-6"/>
                <w:sz w:val="22"/>
              </w:rPr>
              <w:t> </w:t>
            </w:r>
            <w:r>
              <w:rPr>
                <w:sz w:val="22"/>
              </w:rPr>
              <w:t>oficial</w:t>
            </w:r>
            <w:r>
              <w:rPr>
                <w:spacing w:val="-4"/>
                <w:sz w:val="22"/>
              </w:rPr>
              <w:t> </w:t>
            </w:r>
            <w:r>
              <w:rPr>
                <w:spacing w:val="-2"/>
                <w:sz w:val="22"/>
              </w:rPr>
              <w:t>vigente:</w:t>
            </w:r>
          </w:p>
          <w:p>
            <w:pPr>
              <w:pStyle w:val="TableParagraph"/>
              <w:spacing w:before="17"/>
              <w:rPr>
                <w:sz w:val="22"/>
              </w:rPr>
            </w:pPr>
            <w:r>
              <w:rPr>
                <w:sz w:val="22"/>
              </w:rPr>
              <w:t>Documento</w:t>
            </w:r>
            <w:r>
              <w:rPr>
                <w:spacing w:val="-2"/>
                <w:sz w:val="22"/>
              </w:rPr>
              <w:t> </w:t>
            </w:r>
            <w:r>
              <w:rPr>
                <w:sz w:val="22"/>
              </w:rPr>
              <w:t>legal</w:t>
            </w:r>
            <w:r>
              <w:rPr>
                <w:spacing w:val="-4"/>
                <w:sz w:val="22"/>
              </w:rPr>
              <w:t> </w:t>
            </w:r>
            <w:r>
              <w:rPr>
                <w:sz w:val="22"/>
              </w:rPr>
              <w:t>que</w:t>
            </w:r>
            <w:r>
              <w:rPr>
                <w:spacing w:val="-2"/>
                <w:sz w:val="22"/>
              </w:rPr>
              <w:t> </w:t>
            </w:r>
            <w:r>
              <w:rPr>
                <w:sz w:val="22"/>
              </w:rPr>
              <w:t>acredite</w:t>
            </w:r>
            <w:r>
              <w:rPr>
                <w:spacing w:val="-2"/>
                <w:sz w:val="22"/>
              </w:rPr>
              <w:t> </w:t>
            </w:r>
            <w:r>
              <w:rPr>
                <w:sz w:val="22"/>
              </w:rPr>
              <w:t>su</w:t>
            </w:r>
            <w:r>
              <w:rPr>
                <w:spacing w:val="-4"/>
                <w:sz w:val="22"/>
              </w:rPr>
              <w:t> </w:t>
            </w:r>
            <w:r>
              <w:rPr>
                <w:sz w:val="22"/>
              </w:rPr>
              <w:t>actividad</w:t>
            </w:r>
            <w:r>
              <w:rPr>
                <w:spacing w:val="-5"/>
                <w:sz w:val="22"/>
              </w:rPr>
              <w:t> </w:t>
            </w:r>
            <w:r>
              <w:rPr>
                <w:sz w:val="22"/>
              </w:rPr>
              <w:t>empresarial</w:t>
            </w:r>
            <w:r>
              <w:rPr>
                <w:spacing w:val="-2"/>
                <w:sz w:val="22"/>
              </w:rPr>
              <w:t> </w:t>
            </w:r>
            <w:r>
              <w:rPr>
                <w:sz w:val="22"/>
              </w:rPr>
              <w:t>(en</w:t>
            </w:r>
            <w:r>
              <w:rPr>
                <w:spacing w:val="-2"/>
                <w:sz w:val="22"/>
              </w:rPr>
              <w:t> </w:t>
            </w:r>
            <w:r>
              <w:rPr>
                <w:sz w:val="22"/>
              </w:rPr>
              <w:t>su</w:t>
            </w:r>
            <w:r>
              <w:rPr>
                <w:spacing w:val="-4"/>
                <w:sz w:val="22"/>
              </w:rPr>
              <w:t> </w:t>
            </w:r>
            <w:r>
              <w:rPr>
                <w:spacing w:val="-2"/>
                <w:sz w:val="22"/>
              </w:rPr>
              <w:t>caso):</w:t>
            </w:r>
          </w:p>
        </w:tc>
      </w:tr>
      <w:tr>
        <w:trPr>
          <w:trHeight w:val="287" w:hRule="atLeast"/>
        </w:trPr>
        <w:tc>
          <w:tcPr>
            <w:tcW w:w="7440" w:type="dxa"/>
            <w:gridSpan w:val="2"/>
          </w:tcPr>
          <w:p>
            <w:pPr>
              <w:pStyle w:val="TableParagraph"/>
              <w:spacing w:line="266" w:lineRule="exact" w:before="1"/>
              <w:rPr>
                <w:b/>
                <w:sz w:val="22"/>
              </w:rPr>
            </w:pPr>
            <w:r>
              <w:rPr>
                <w:b/>
                <w:spacing w:val="-2"/>
                <w:sz w:val="22"/>
              </w:rPr>
              <w:t>REPRESENTACIÓN:</w:t>
            </w:r>
          </w:p>
        </w:tc>
      </w:tr>
      <w:tr>
        <w:trPr>
          <w:trHeight w:val="1341" w:hRule="atLeast"/>
        </w:trPr>
        <w:tc>
          <w:tcPr>
            <w:tcW w:w="7440" w:type="dxa"/>
            <w:gridSpan w:val="2"/>
          </w:tcPr>
          <w:p>
            <w:pPr>
              <w:pStyle w:val="TableParagraph"/>
              <w:spacing w:line="256" w:lineRule="auto" w:before="95"/>
              <w:ind w:right="74"/>
              <w:rPr>
                <w:sz w:val="22"/>
              </w:rPr>
            </w:pPr>
            <w:r>
              <w:rPr>
                <w:sz w:val="22"/>
              </w:rPr>
              <w:t>Para Personas Físicas o Jurídicas que comparezcan a través del Representante con</w:t>
            </w:r>
            <w:r>
              <w:rPr>
                <w:spacing w:val="-4"/>
                <w:sz w:val="22"/>
              </w:rPr>
              <w:t> </w:t>
            </w:r>
            <w:r>
              <w:rPr>
                <w:sz w:val="22"/>
              </w:rPr>
              <w:t>facultades</w:t>
            </w:r>
            <w:r>
              <w:rPr>
                <w:spacing w:val="-4"/>
                <w:sz w:val="22"/>
              </w:rPr>
              <w:t> </w:t>
            </w:r>
            <w:r>
              <w:rPr>
                <w:sz w:val="22"/>
              </w:rPr>
              <w:t>generales</w:t>
            </w:r>
            <w:r>
              <w:rPr>
                <w:spacing w:val="-6"/>
                <w:sz w:val="22"/>
              </w:rPr>
              <w:t> </w:t>
            </w:r>
            <w:r>
              <w:rPr>
                <w:sz w:val="22"/>
              </w:rPr>
              <w:t>o</w:t>
            </w:r>
            <w:r>
              <w:rPr>
                <w:spacing w:val="-3"/>
                <w:sz w:val="22"/>
              </w:rPr>
              <w:t> </w:t>
            </w:r>
            <w:r>
              <w:rPr>
                <w:sz w:val="22"/>
              </w:rPr>
              <w:t>especiales</w:t>
            </w:r>
            <w:r>
              <w:rPr>
                <w:spacing w:val="-2"/>
                <w:sz w:val="22"/>
              </w:rPr>
              <w:t> </w:t>
            </w:r>
            <w:r>
              <w:rPr>
                <w:sz w:val="22"/>
              </w:rPr>
              <w:t>para</w:t>
            </w:r>
            <w:r>
              <w:rPr>
                <w:spacing w:val="-4"/>
                <w:sz w:val="22"/>
              </w:rPr>
              <w:t> </w:t>
            </w:r>
            <w:r>
              <w:rPr>
                <w:sz w:val="22"/>
              </w:rPr>
              <w:t>actos</w:t>
            </w:r>
            <w:r>
              <w:rPr>
                <w:spacing w:val="-4"/>
                <w:sz w:val="22"/>
              </w:rPr>
              <w:t> </w:t>
            </w:r>
            <w:r>
              <w:rPr>
                <w:sz w:val="22"/>
              </w:rPr>
              <w:t>de</w:t>
            </w:r>
            <w:r>
              <w:rPr>
                <w:spacing w:val="-4"/>
                <w:sz w:val="22"/>
              </w:rPr>
              <w:t> </w:t>
            </w:r>
            <w:r>
              <w:rPr>
                <w:sz w:val="22"/>
              </w:rPr>
              <w:t>administración</w:t>
            </w:r>
            <w:r>
              <w:rPr>
                <w:spacing w:val="-7"/>
                <w:sz w:val="22"/>
              </w:rPr>
              <w:t> </w:t>
            </w:r>
            <w:r>
              <w:rPr>
                <w:sz w:val="22"/>
              </w:rPr>
              <w:t>o</w:t>
            </w:r>
            <w:r>
              <w:rPr>
                <w:spacing w:val="-4"/>
                <w:sz w:val="22"/>
              </w:rPr>
              <w:t> </w:t>
            </w:r>
            <w:r>
              <w:rPr>
                <w:sz w:val="22"/>
              </w:rPr>
              <w:t>de</w:t>
            </w:r>
            <w:r>
              <w:rPr>
                <w:spacing w:val="-4"/>
                <w:sz w:val="22"/>
              </w:rPr>
              <w:t> </w:t>
            </w:r>
            <w:r>
              <w:rPr>
                <w:sz w:val="22"/>
              </w:rPr>
              <w:t>dominio que</w:t>
            </w:r>
            <w:r>
              <w:rPr>
                <w:spacing w:val="-1"/>
                <w:sz w:val="22"/>
              </w:rPr>
              <w:t> </w:t>
            </w:r>
            <w:r>
              <w:rPr>
                <w:sz w:val="22"/>
              </w:rPr>
              <w:t>las</w:t>
            </w:r>
            <w:r>
              <w:rPr>
                <w:spacing w:val="-1"/>
                <w:sz w:val="22"/>
              </w:rPr>
              <w:t> </w:t>
            </w:r>
            <w:r>
              <w:rPr>
                <w:sz w:val="22"/>
              </w:rPr>
              <w:t>faculte</w:t>
            </w:r>
            <w:r>
              <w:rPr>
                <w:spacing w:val="-1"/>
                <w:sz w:val="22"/>
              </w:rPr>
              <w:t> </w:t>
            </w:r>
            <w:r>
              <w:rPr>
                <w:sz w:val="22"/>
              </w:rPr>
              <w:t>para</w:t>
            </w:r>
            <w:r>
              <w:rPr>
                <w:spacing w:val="-1"/>
                <w:sz w:val="22"/>
              </w:rPr>
              <w:t> </w:t>
            </w:r>
            <w:r>
              <w:rPr>
                <w:sz w:val="22"/>
              </w:rPr>
              <w:t>comparecer</w:t>
            </w:r>
            <w:r>
              <w:rPr>
                <w:spacing w:val="-1"/>
                <w:sz w:val="22"/>
              </w:rPr>
              <w:t> </w:t>
            </w:r>
            <w:r>
              <w:rPr>
                <w:sz w:val="22"/>
              </w:rPr>
              <w:t>a</w:t>
            </w:r>
            <w:r>
              <w:rPr>
                <w:spacing w:val="-3"/>
                <w:sz w:val="22"/>
              </w:rPr>
              <w:t> </w:t>
            </w:r>
            <w:r>
              <w:rPr>
                <w:sz w:val="22"/>
              </w:rPr>
              <w:t>la</w:t>
            </w:r>
            <w:r>
              <w:rPr>
                <w:spacing w:val="-1"/>
                <w:sz w:val="22"/>
              </w:rPr>
              <w:t> </w:t>
            </w:r>
            <w:r>
              <w:rPr>
                <w:sz w:val="22"/>
              </w:rPr>
              <w:t>CONVOCATORIA</w:t>
            </w:r>
            <w:r>
              <w:rPr>
                <w:spacing w:val="-5"/>
                <w:sz w:val="22"/>
              </w:rPr>
              <w:t> </w:t>
            </w:r>
            <w:r>
              <w:rPr>
                <w:sz w:val="22"/>
              </w:rPr>
              <w:t>y</w:t>
            </w:r>
            <w:r>
              <w:rPr>
                <w:spacing w:val="-1"/>
                <w:sz w:val="22"/>
              </w:rPr>
              <w:t> </w:t>
            </w:r>
            <w:r>
              <w:rPr>
                <w:sz w:val="22"/>
              </w:rPr>
              <w:t>a</w:t>
            </w:r>
            <w:r>
              <w:rPr>
                <w:spacing w:val="-1"/>
                <w:sz w:val="22"/>
              </w:rPr>
              <w:t> </w:t>
            </w:r>
            <w:r>
              <w:rPr>
                <w:sz w:val="22"/>
              </w:rPr>
              <w:t>la</w:t>
            </w:r>
            <w:r>
              <w:rPr>
                <w:spacing w:val="-1"/>
                <w:sz w:val="22"/>
              </w:rPr>
              <w:t> </w:t>
            </w:r>
            <w:r>
              <w:rPr>
                <w:sz w:val="22"/>
              </w:rPr>
              <w:t>firma</w:t>
            </w:r>
            <w:r>
              <w:rPr>
                <w:spacing w:val="-5"/>
                <w:sz w:val="22"/>
              </w:rPr>
              <w:t> </w:t>
            </w:r>
            <w:r>
              <w:rPr>
                <w:sz w:val="22"/>
              </w:rPr>
              <w:t>del</w:t>
            </w:r>
            <w:r>
              <w:rPr>
                <w:spacing w:val="-1"/>
                <w:sz w:val="22"/>
              </w:rPr>
              <w:t> </w:t>
            </w:r>
            <w:r>
              <w:rPr>
                <w:sz w:val="22"/>
              </w:rPr>
              <w:t>CONTRATO que resulte del mismo.</w:t>
            </w:r>
          </w:p>
        </w:tc>
      </w:tr>
    </w:tbl>
    <w:p>
      <w:pPr>
        <w:pStyle w:val="TableParagraph"/>
        <w:spacing w:after="0" w:line="256" w:lineRule="auto"/>
        <w:rPr>
          <w:sz w:val="22"/>
        </w:rPr>
        <w:sectPr>
          <w:pgSz w:w="12240" w:h="15840"/>
          <w:pgMar w:header="208" w:footer="28" w:top="1080" w:bottom="220" w:left="360" w:right="1080"/>
        </w:sectPr>
      </w:pPr>
    </w:p>
    <w:p>
      <w:pPr>
        <w:pStyle w:val="BodyText"/>
        <w:spacing w:before="80" w:after="1"/>
        <w:rPr>
          <w:rFonts w:ascii="Calibri"/>
          <w:sz w:val="20"/>
        </w:rPr>
      </w:pPr>
    </w:p>
    <w:p>
      <w:pPr>
        <w:pStyle w:val="BodyText"/>
        <w:ind w:left="1727"/>
        <w:rPr>
          <w:rFonts w:ascii="Calibri"/>
          <w:sz w:val="20"/>
        </w:rPr>
      </w:pPr>
      <w:r>
        <w:rPr>
          <w:rFonts w:ascii="Calibri"/>
          <w:sz w:val="20"/>
        </w:rPr>
        <mc:AlternateContent>
          <mc:Choice Requires="wps">
            <w:drawing>
              <wp:inline distT="0" distB="0" distL="0" distR="0">
                <wp:extent cx="4724400" cy="1163320"/>
                <wp:effectExtent l="9525" t="0" r="0" b="8255"/>
                <wp:docPr id="8" name="Textbox 8"/>
                <wp:cNvGraphicFramePr>
                  <a:graphicFrameLocks/>
                </wp:cNvGraphicFramePr>
                <a:graphic>
                  <a:graphicData uri="http://schemas.microsoft.com/office/word/2010/wordprocessingShape">
                    <wps:wsp>
                      <wps:cNvPr id="8" name="Textbox 8"/>
                      <wps:cNvSpPr txBox="1"/>
                      <wps:spPr>
                        <a:xfrm>
                          <a:off x="0" y="0"/>
                          <a:ext cx="4724400" cy="1163320"/>
                        </a:xfrm>
                        <a:prstGeom prst="rect">
                          <a:avLst/>
                        </a:prstGeom>
                        <a:ln w="6096">
                          <a:solidFill>
                            <a:srgbClr val="000000"/>
                          </a:solidFill>
                          <a:prstDash val="solid"/>
                        </a:ln>
                      </wps:spPr>
                      <wps:txbx>
                        <w:txbxContent>
                          <w:p>
                            <w:pPr>
                              <w:spacing w:before="1"/>
                              <w:ind w:left="103" w:right="0" w:firstLine="0"/>
                              <w:jc w:val="left"/>
                              <w:rPr>
                                <w:rFonts w:ascii="Calibri" w:hAnsi="Calibri"/>
                                <w:sz w:val="22"/>
                              </w:rPr>
                            </w:pPr>
                            <w:r>
                              <w:rPr>
                                <w:rFonts w:ascii="Calibri" w:hAnsi="Calibri"/>
                                <w:sz w:val="22"/>
                              </w:rPr>
                              <w:t>Número</w:t>
                            </w:r>
                            <w:r>
                              <w:rPr>
                                <w:rFonts w:ascii="Calibri" w:hAnsi="Calibri"/>
                                <w:spacing w:val="-1"/>
                                <w:sz w:val="22"/>
                              </w:rPr>
                              <w:t> </w:t>
                            </w:r>
                            <w:r>
                              <w:rPr>
                                <w:rFonts w:ascii="Calibri" w:hAnsi="Calibri"/>
                                <w:sz w:val="22"/>
                              </w:rPr>
                              <w:t>de</w:t>
                            </w:r>
                            <w:r>
                              <w:rPr>
                                <w:rFonts w:ascii="Calibri" w:hAnsi="Calibri"/>
                                <w:spacing w:val="-5"/>
                                <w:sz w:val="22"/>
                              </w:rPr>
                              <w:t> </w:t>
                            </w:r>
                            <w:r>
                              <w:rPr>
                                <w:rFonts w:ascii="Calibri" w:hAnsi="Calibri"/>
                                <w:sz w:val="22"/>
                              </w:rPr>
                              <w:t>Escritura</w:t>
                            </w:r>
                            <w:r>
                              <w:rPr>
                                <w:rFonts w:ascii="Calibri" w:hAnsi="Calibri"/>
                                <w:spacing w:val="-4"/>
                                <w:sz w:val="22"/>
                              </w:rPr>
                              <w:t> </w:t>
                            </w:r>
                            <w:r>
                              <w:rPr>
                                <w:rFonts w:ascii="Calibri" w:hAnsi="Calibri"/>
                                <w:spacing w:val="-2"/>
                                <w:sz w:val="22"/>
                              </w:rPr>
                              <w:t>Pública:</w:t>
                            </w:r>
                          </w:p>
                          <w:p>
                            <w:pPr>
                              <w:spacing w:before="17"/>
                              <w:ind w:left="103" w:right="0" w:firstLine="0"/>
                              <w:jc w:val="left"/>
                              <w:rPr>
                                <w:rFonts w:ascii="Calibri" w:hAnsi="Calibri"/>
                                <w:sz w:val="22"/>
                              </w:rPr>
                            </w:pPr>
                            <w:r>
                              <w:rPr>
                                <w:rFonts w:ascii="Calibri" w:hAnsi="Calibri"/>
                                <w:sz w:val="22"/>
                              </w:rPr>
                              <w:t>Tipo</w:t>
                            </w:r>
                            <w:r>
                              <w:rPr>
                                <w:rFonts w:ascii="Calibri" w:hAnsi="Calibri"/>
                                <w:spacing w:val="-1"/>
                                <w:sz w:val="22"/>
                              </w:rPr>
                              <w:t> </w:t>
                            </w:r>
                            <w:r>
                              <w:rPr>
                                <w:rFonts w:ascii="Calibri" w:hAnsi="Calibri"/>
                                <w:sz w:val="22"/>
                              </w:rPr>
                              <w:t>de</w:t>
                            </w:r>
                            <w:r>
                              <w:rPr>
                                <w:rFonts w:ascii="Calibri" w:hAnsi="Calibri"/>
                                <w:spacing w:val="-3"/>
                                <w:sz w:val="22"/>
                              </w:rPr>
                              <w:t> </w:t>
                            </w:r>
                            <w:r>
                              <w:rPr>
                                <w:rFonts w:ascii="Calibri" w:hAnsi="Calibri"/>
                                <w:spacing w:val="-2"/>
                                <w:sz w:val="22"/>
                              </w:rPr>
                              <w:t>representación:</w:t>
                            </w:r>
                          </w:p>
                          <w:p>
                            <w:pPr>
                              <w:spacing w:line="256" w:lineRule="auto" w:before="18"/>
                              <w:ind w:left="103" w:right="855" w:firstLine="0"/>
                              <w:jc w:val="left"/>
                              <w:rPr>
                                <w:rFonts w:ascii="Calibri" w:hAnsi="Calibri"/>
                                <w:sz w:val="22"/>
                              </w:rPr>
                            </w:pPr>
                            <w:r>
                              <w:rPr>
                                <w:rFonts w:ascii="Calibri" w:hAnsi="Calibri"/>
                                <w:sz w:val="22"/>
                              </w:rPr>
                              <w:t>Nombre</w:t>
                            </w:r>
                            <w:r>
                              <w:rPr>
                                <w:rFonts w:ascii="Calibri" w:hAnsi="Calibri"/>
                                <w:spacing w:val="-5"/>
                                <w:sz w:val="22"/>
                              </w:rPr>
                              <w:t> </w:t>
                            </w:r>
                            <w:r>
                              <w:rPr>
                                <w:rFonts w:ascii="Calibri" w:hAnsi="Calibri"/>
                                <w:sz w:val="22"/>
                              </w:rPr>
                              <w:t>del</w:t>
                            </w:r>
                            <w:r>
                              <w:rPr>
                                <w:rFonts w:ascii="Calibri" w:hAnsi="Calibri"/>
                                <w:spacing w:val="-5"/>
                                <w:sz w:val="22"/>
                              </w:rPr>
                              <w:t> </w:t>
                            </w:r>
                            <w:r>
                              <w:rPr>
                                <w:rFonts w:ascii="Calibri" w:hAnsi="Calibri"/>
                                <w:sz w:val="22"/>
                              </w:rPr>
                              <w:t>fedatario</w:t>
                            </w:r>
                            <w:r>
                              <w:rPr>
                                <w:rFonts w:ascii="Calibri" w:hAnsi="Calibri"/>
                                <w:spacing w:val="-5"/>
                                <w:sz w:val="22"/>
                              </w:rPr>
                              <w:t> </w:t>
                            </w:r>
                            <w:r>
                              <w:rPr>
                                <w:rFonts w:ascii="Calibri" w:hAnsi="Calibri"/>
                                <w:sz w:val="22"/>
                              </w:rPr>
                              <w:t>público,</w:t>
                            </w:r>
                            <w:r>
                              <w:rPr>
                                <w:rFonts w:ascii="Calibri" w:hAnsi="Calibri"/>
                                <w:spacing w:val="-7"/>
                                <w:sz w:val="22"/>
                              </w:rPr>
                              <w:t> </w:t>
                            </w:r>
                            <w:r>
                              <w:rPr>
                                <w:rFonts w:ascii="Calibri" w:hAnsi="Calibri"/>
                                <w:sz w:val="22"/>
                              </w:rPr>
                              <w:t>mencionando</w:t>
                            </w:r>
                            <w:r>
                              <w:rPr>
                                <w:rFonts w:ascii="Calibri" w:hAnsi="Calibri"/>
                                <w:spacing w:val="-7"/>
                                <w:sz w:val="22"/>
                              </w:rPr>
                              <w:t> </w:t>
                            </w:r>
                            <w:r>
                              <w:rPr>
                                <w:rFonts w:ascii="Calibri" w:hAnsi="Calibri"/>
                                <w:sz w:val="22"/>
                              </w:rPr>
                              <w:t>si</w:t>
                            </w:r>
                            <w:r>
                              <w:rPr>
                                <w:rFonts w:ascii="Calibri" w:hAnsi="Calibri"/>
                                <w:spacing w:val="-5"/>
                                <w:sz w:val="22"/>
                              </w:rPr>
                              <w:t> </w:t>
                            </w:r>
                            <w:r>
                              <w:rPr>
                                <w:rFonts w:ascii="Calibri" w:hAnsi="Calibri"/>
                                <w:sz w:val="22"/>
                              </w:rPr>
                              <w:t>es</w:t>
                            </w:r>
                            <w:r>
                              <w:rPr>
                                <w:rFonts w:ascii="Calibri" w:hAnsi="Calibri"/>
                                <w:spacing w:val="-5"/>
                                <w:sz w:val="22"/>
                              </w:rPr>
                              <w:t> </w:t>
                            </w:r>
                            <w:r>
                              <w:rPr>
                                <w:rFonts w:ascii="Calibri" w:hAnsi="Calibri"/>
                                <w:sz w:val="22"/>
                              </w:rPr>
                              <w:t>titular</w:t>
                            </w:r>
                            <w:r>
                              <w:rPr>
                                <w:rFonts w:ascii="Calibri" w:hAnsi="Calibri"/>
                                <w:spacing w:val="-5"/>
                                <w:sz w:val="22"/>
                              </w:rPr>
                              <w:t> </w:t>
                            </w:r>
                            <w:r>
                              <w:rPr>
                                <w:rFonts w:ascii="Calibri" w:hAnsi="Calibri"/>
                                <w:sz w:val="22"/>
                              </w:rPr>
                              <w:t>o</w:t>
                            </w:r>
                            <w:r>
                              <w:rPr>
                                <w:rFonts w:ascii="Calibri" w:hAnsi="Calibri"/>
                                <w:spacing w:val="-5"/>
                                <w:sz w:val="22"/>
                              </w:rPr>
                              <w:t> </w:t>
                            </w:r>
                            <w:r>
                              <w:rPr>
                                <w:rFonts w:ascii="Calibri" w:hAnsi="Calibri"/>
                                <w:sz w:val="22"/>
                              </w:rPr>
                              <w:t>suplente: Lugar y fecha de expedición:</w:t>
                            </w:r>
                          </w:p>
                        </w:txbxContent>
                      </wps:txbx>
                      <wps:bodyPr wrap="square" lIns="0" tIns="0" rIns="0" bIns="0" rtlCol="0">
                        <a:noAutofit/>
                      </wps:bodyPr>
                    </wps:wsp>
                  </a:graphicData>
                </a:graphic>
              </wp:inline>
            </w:drawing>
          </mc:Choice>
          <mc:Fallback>
            <w:pict>
              <v:shape style="width:372pt;height:91.6pt;mso-position-horizontal-relative:char;mso-position-vertical-relative:line" type="#_x0000_t202" id="docshape6" filled="false" stroked="true" strokeweight=".480011pt" strokecolor="#000000">
                <w10:anchorlock/>
                <v:textbox inset="0,0,0,0">
                  <w:txbxContent>
                    <w:p>
                      <w:pPr>
                        <w:spacing w:before="1"/>
                        <w:ind w:left="103" w:right="0" w:firstLine="0"/>
                        <w:jc w:val="left"/>
                        <w:rPr>
                          <w:rFonts w:ascii="Calibri" w:hAnsi="Calibri"/>
                          <w:sz w:val="22"/>
                        </w:rPr>
                      </w:pPr>
                      <w:r>
                        <w:rPr>
                          <w:rFonts w:ascii="Calibri" w:hAnsi="Calibri"/>
                          <w:sz w:val="22"/>
                        </w:rPr>
                        <w:t>Número</w:t>
                      </w:r>
                      <w:r>
                        <w:rPr>
                          <w:rFonts w:ascii="Calibri" w:hAnsi="Calibri"/>
                          <w:spacing w:val="-1"/>
                          <w:sz w:val="22"/>
                        </w:rPr>
                        <w:t> </w:t>
                      </w:r>
                      <w:r>
                        <w:rPr>
                          <w:rFonts w:ascii="Calibri" w:hAnsi="Calibri"/>
                          <w:sz w:val="22"/>
                        </w:rPr>
                        <w:t>de</w:t>
                      </w:r>
                      <w:r>
                        <w:rPr>
                          <w:rFonts w:ascii="Calibri" w:hAnsi="Calibri"/>
                          <w:spacing w:val="-5"/>
                          <w:sz w:val="22"/>
                        </w:rPr>
                        <w:t> </w:t>
                      </w:r>
                      <w:r>
                        <w:rPr>
                          <w:rFonts w:ascii="Calibri" w:hAnsi="Calibri"/>
                          <w:sz w:val="22"/>
                        </w:rPr>
                        <w:t>Escritura</w:t>
                      </w:r>
                      <w:r>
                        <w:rPr>
                          <w:rFonts w:ascii="Calibri" w:hAnsi="Calibri"/>
                          <w:spacing w:val="-4"/>
                          <w:sz w:val="22"/>
                        </w:rPr>
                        <w:t> </w:t>
                      </w:r>
                      <w:r>
                        <w:rPr>
                          <w:rFonts w:ascii="Calibri" w:hAnsi="Calibri"/>
                          <w:spacing w:val="-2"/>
                          <w:sz w:val="22"/>
                        </w:rPr>
                        <w:t>Pública:</w:t>
                      </w:r>
                    </w:p>
                    <w:p>
                      <w:pPr>
                        <w:spacing w:before="17"/>
                        <w:ind w:left="103" w:right="0" w:firstLine="0"/>
                        <w:jc w:val="left"/>
                        <w:rPr>
                          <w:rFonts w:ascii="Calibri" w:hAnsi="Calibri"/>
                          <w:sz w:val="22"/>
                        </w:rPr>
                      </w:pPr>
                      <w:r>
                        <w:rPr>
                          <w:rFonts w:ascii="Calibri" w:hAnsi="Calibri"/>
                          <w:sz w:val="22"/>
                        </w:rPr>
                        <w:t>Tipo</w:t>
                      </w:r>
                      <w:r>
                        <w:rPr>
                          <w:rFonts w:ascii="Calibri" w:hAnsi="Calibri"/>
                          <w:spacing w:val="-1"/>
                          <w:sz w:val="22"/>
                        </w:rPr>
                        <w:t> </w:t>
                      </w:r>
                      <w:r>
                        <w:rPr>
                          <w:rFonts w:ascii="Calibri" w:hAnsi="Calibri"/>
                          <w:sz w:val="22"/>
                        </w:rPr>
                        <w:t>de</w:t>
                      </w:r>
                      <w:r>
                        <w:rPr>
                          <w:rFonts w:ascii="Calibri" w:hAnsi="Calibri"/>
                          <w:spacing w:val="-3"/>
                          <w:sz w:val="22"/>
                        </w:rPr>
                        <w:t> </w:t>
                      </w:r>
                      <w:r>
                        <w:rPr>
                          <w:rFonts w:ascii="Calibri" w:hAnsi="Calibri"/>
                          <w:spacing w:val="-2"/>
                          <w:sz w:val="22"/>
                        </w:rPr>
                        <w:t>representación:</w:t>
                      </w:r>
                    </w:p>
                    <w:p>
                      <w:pPr>
                        <w:spacing w:line="256" w:lineRule="auto" w:before="18"/>
                        <w:ind w:left="103" w:right="855" w:firstLine="0"/>
                        <w:jc w:val="left"/>
                        <w:rPr>
                          <w:rFonts w:ascii="Calibri" w:hAnsi="Calibri"/>
                          <w:sz w:val="22"/>
                        </w:rPr>
                      </w:pPr>
                      <w:r>
                        <w:rPr>
                          <w:rFonts w:ascii="Calibri" w:hAnsi="Calibri"/>
                          <w:sz w:val="22"/>
                        </w:rPr>
                        <w:t>Nombre</w:t>
                      </w:r>
                      <w:r>
                        <w:rPr>
                          <w:rFonts w:ascii="Calibri" w:hAnsi="Calibri"/>
                          <w:spacing w:val="-5"/>
                          <w:sz w:val="22"/>
                        </w:rPr>
                        <w:t> </w:t>
                      </w:r>
                      <w:r>
                        <w:rPr>
                          <w:rFonts w:ascii="Calibri" w:hAnsi="Calibri"/>
                          <w:sz w:val="22"/>
                        </w:rPr>
                        <w:t>del</w:t>
                      </w:r>
                      <w:r>
                        <w:rPr>
                          <w:rFonts w:ascii="Calibri" w:hAnsi="Calibri"/>
                          <w:spacing w:val="-5"/>
                          <w:sz w:val="22"/>
                        </w:rPr>
                        <w:t> </w:t>
                      </w:r>
                      <w:r>
                        <w:rPr>
                          <w:rFonts w:ascii="Calibri" w:hAnsi="Calibri"/>
                          <w:sz w:val="22"/>
                        </w:rPr>
                        <w:t>fedatario</w:t>
                      </w:r>
                      <w:r>
                        <w:rPr>
                          <w:rFonts w:ascii="Calibri" w:hAnsi="Calibri"/>
                          <w:spacing w:val="-5"/>
                          <w:sz w:val="22"/>
                        </w:rPr>
                        <w:t> </w:t>
                      </w:r>
                      <w:r>
                        <w:rPr>
                          <w:rFonts w:ascii="Calibri" w:hAnsi="Calibri"/>
                          <w:sz w:val="22"/>
                        </w:rPr>
                        <w:t>público,</w:t>
                      </w:r>
                      <w:r>
                        <w:rPr>
                          <w:rFonts w:ascii="Calibri" w:hAnsi="Calibri"/>
                          <w:spacing w:val="-7"/>
                          <w:sz w:val="22"/>
                        </w:rPr>
                        <w:t> </w:t>
                      </w:r>
                      <w:r>
                        <w:rPr>
                          <w:rFonts w:ascii="Calibri" w:hAnsi="Calibri"/>
                          <w:sz w:val="22"/>
                        </w:rPr>
                        <w:t>mencionando</w:t>
                      </w:r>
                      <w:r>
                        <w:rPr>
                          <w:rFonts w:ascii="Calibri" w:hAnsi="Calibri"/>
                          <w:spacing w:val="-7"/>
                          <w:sz w:val="22"/>
                        </w:rPr>
                        <w:t> </w:t>
                      </w:r>
                      <w:r>
                        <w:rPr>
                          <w:rFonts w:ascii="Calibri" w:hAnsi="Calibri"/>
                          <w:sz w:val="22"/>
                        </w:rPr>
                        <w:t>si</w:t>
                      </w:r>
                      <w:r>
                        <w:rPr>
                          <w:rFonts w:ascii="Calibri" w:hAnsi="Calibri"/>
                          <w:spacing w:val="-5"/>
                          <w:sz w:val="22"/>
                        </w:rPr>
                        <w:t> </w:t>
                      </w:r>
                      <w:r>
                        <w:rPr>
                          <w:rFonts w:ascii="Calibri" w:hAnsi="Calibri"/>
                          <w:sz w:val="22"/>
                        </w:rPr>
                        <w:t>es</w:t>
                      </w:r>
                      <w:r>
                        <w:rPr>
                          <w:rFonts w:ascii="Calibri" w:hAnsi="Calibri"/>
                          <w:spacing w:val="-5"/>
                          <w:sz w:val="22"/>
                        </w:rPr>
                        <w:t> </w:t>
                      </w:r>
                      <w:r>
                        <w:rPr>
                          <w:rFonts w:ascii="Calibri" w:hAnsi="Calibri"/>
                          <w:sz w:val="22"/>
                        </w:rPr>
                        <w:t>titular</w:t>
                      </w:r>
                      <w:r>
                        <w:rPr>
                          <w:rFonts w:ascii="Calibri" w:hAnsi="Calibri"/>
                          <w:spacing w:val="-5"/>
                          <w:sz w:val="22"/>
                        </w:rPr>
                        <w:t> </w:t>
                      </w:r>
                      <w:r>
                        <w:rPr>
                          <w:rFonts w:ascii="Calibri" w:hAnsi="Calibri"/>
                          <w:sz w:val="22"/>
                        </w:rPr>
                        <w:t>o</w:t>
                      </w:r>
                      <w:r>
                        <w:rPr>
                          <w:rFonts w:ascii="Calibri" w:hAnsi="Calibri"/>
                          <w:spacing w:val="-5"/>
                          <w:sz w:val="22"/>
                        </w:rPr>
                        <w:t> </w:t>
                      </w:r>
                      <w:r>
                        <w:rPr>
                          <w:rFonts w:ascii="Calibri" w:hAnsi="Calibri"/>
                          <w:sz w:val="22"/>
                        </w:rPr>
                        <w:t>suplente: Lugar y fecha de expedición:</w:t>
                      </w:r>
                    </w:p>
                  </w:txbxContent>
                </v:textbox>
                <v:stroke dashstyle="solid"/>
              </v:shape>
            </w:pict>
          </mc:Fallback>
        </mc:AlternateContent>
      </w:r>
      <w:r>
        <w:rPr>
          <w:rFonts w:ascii="Calibri"/>
          <w:sz w:val="20"/>
        </w:rPr>
      </w:r>
    </w:p>
    <w:p>
      <w:pPr>
        <w:spacing w:before="236"/>
        <w:ind w:left="633" w:right="534" w:firstLine="0"/>
        <w:jc w:val="both"/>
        <w:rPr>
          <w:rFonts w:ascii="Calibri"/>
          <w:sz w:val="22"/>
        </w:rPr>
      </w:pPr>
      <w:r>
        <w:rPr>
          <w:rFonts w:ascii="Calibri"/>
          <w:sz w:val="22"/>
        </w:rPr>
        <w:t>Asimismo,</w:t>
      </w:r>
      <w:r>
        <w:rPr>
          <w:rFonts w:ascii="Calibri"/>
          <w:spacing w:val="-4"/>
          <w:sz w:val="22"/>
        </w:rPr>
        <w:t> </w:t>
      </w:r>
      <w:r>
        <w:rPr>
          <w:rFonts w:ascii="Calibri"/>
          <w:sz w:val="22"/>
        </w:rPr>
        <w:t>manifiesto</w:t>
      </w:r>
      <w:r>
        <w:rPr>
          <w:rFonts w:ascii="Calibri"/>
          <w:spacing w:val="-2"/>
          <w:sz w:val="22"/>
        </w:rPr>
        <w:t> </w:t>
      </w:r>
      <w:r>
        <w:rPr>
          <w:rFonts w:ascii="Calibri"/>
          <w:sz w:val="22"/>
        </w:rPr>
        <w:t>que</w:t>
      </w:r>
      <w:r>
        <w:rPr>
          <w:rFonts w:ascii="Calibri"/>
          <w:spacing w:val="-2"/>
          <w:sz w:val="22"/>
        </w:rPr>
        <w:t> </w:t>
      </w:r>
      <w:r>
        <w:rPr>
          <w:rFonts w:ascii="Calibri"/>
          <w:sz w:val="22"/>
        </w:rPr>
        <w:t>los</w:t>
      </w:r>
      <w:r>
        <w:rPr>
          <w:rFonts w:ascii="Calibri"/>
          <w:spacing w:val="-2"/>
          <w:sz w:val="22"/>
        </w:rPr>
        <w:t> </w:t>
      </w:r>
      <w:r>
        <w:rPr>
          <w:rFonts w:ascii="Calibri"/>
          <w:sz w:val="22"/>
        </w:rPr>
        <w:t>cambios</w:t>
      </w:r>
      <w:r>
        <w:rPr>
          <w:rFonts w:ascii="Calibri"/>
          <w:spacing w:val="-4"/>
          <w:sz w:val="22"/>
        </w:rPr>
        <w:t> </w:t>
      </w:r>
      <w:r>
        <w:rPr>
          <w:rFonts w:ascii="Calibri"/>
          <w:sz w:val="22"/>
        </w:rPr>
        <w:t>o modificaciones</w:t>
      </w:r>
      <w:r>
        <w:rPr>
          <w:rFonts w:ascii="Calibri"/>
          <w:spacing w:val="-2"/>
          <w:sz w:val="22"/>
        </w:rPr>
        <w:t> </w:t>
      </w:r>
      <w:r>
        <w:rPr>
          <w:rFonts w:ascii="Calibri"/>
          <w:sz w:val="22"/>
        </w:rPr>
        <w:t>que</w:t>
      </w:r>
      <w:r>
        <w:rPr>
          <w:rFonts w:ascii="Calibri"/>
          <w:spacing w:val="-2"/>
          <w:sz w:val="22"/>
        </w:rPr>
        <w:t> </w:t>
      </w:r>
      <w:r>
        <w:rPr>
          <w:rFonts w:ascii="Calibri"/>
          <w:sz w:val="22"/>
        </w:rPr>
        <w:t>se</w:t>
      </w:r>
      <w:r>
        <w:rPr>
          <w:rFonts w:ascii="Calibri"/>
          <w:spacing w:val="-2"/>
          <w:sz w:val="22"/>
        </w:rPr>
        <w:t> </w:t>
      </w:r>
      <w:r>
        <w:rPr>
          <w:rFonts w:ascii="Calibri"/>
          <w:sz w:val="22"/>
        </w:rPr>
        <w:t>realicen</w:t>
      </w:r>
      <w:r>
        <w:rPr>
          <w:rFonts w:ascii="Calibri"/>
          <w:spacing w:val="-2"/>
          <w:sz w:val="22"/>
        </w:rPr>
        <w:t> </w:t>
      </w:r>
      <w:r>
        <w:rPr>
          <w:rFonts w:ascii="Calibri"/>
          <w:sz w:val="22"/>
        </w:rPr>
        <w:t>en</w:t>
      </w:r>
      <w:r>
        <w:rPr>
          <w:rFonts w:ascii="Calibri"/>
          <w:spacing w:val="-4"/>
          <w:sz w:val="22"/>
        </w:rPr>
        <w:t> </w:t>
      </w:r>
      <w:r>
        <w:rPr>
          <w:rFonts w:ascii="Calibri"/>
          <w:sz w:val="22"/>
        </w:rPr>
        <w:t>cualquier</w:t>
      </w:r>
      <w:r>
        <w:rPr>
          <w:rFonts w:ascii="Calibri"/>
          <w:spacing w:val="-2"/>
          <w:sz w:val="22"/>
        </w:rPr>
        <w:t> </w:t>
      </w:r>
      <w:r>
        <w:rPr>
          <w:rFonts w:ascii="Calibri"/>
          <w:sz w:val="22"/>
        </w:rPr>
        <w:t>momento a</w:t>
      </w:r>
      <w:r>
        <w:rPr>
          <w:rFonts w:ascii="Calibri"/>
          <w:spacing w:val="-2"/>
          <w:sz w:val="22"/>
        </w:rPr>
        <w:t> </w:t>
      </w:r>
      <w:r>
        <w:rPr>
          <w:rFonts w:ascii="Calibri"/>
          <w:sz w:val="22"/>
        </w:rPr>
        <w:t>los datos</w:t>
      </w:r>
      <w:r>
        <w:rPr>
          <w:rFonts w:ascii="Calibri"/>
          <w:spacing w:val="-4"/>
          <w:sz w:val="22"/>
        </w:rPr>
        <w:t> </w:t>
      </w:r>
      <w:r>
        <w:rPr>
          <w:rFonts w:ascii="Calibri"/>
          <w:sz w:val="22"/>
        </w:rPr>
        <w:t>o documentos contenidos en</w:t>
      </w:r>
      <w:r>
        <w:rPr>
          <w:rFonts w:ascii="Calibri"/>
          <w:spacing w:val="-1"/>
          <w:sz w:val="22"/>
        </w:rPr>
        <w:t> </w:t>
      </w:r>
      <w:r>
        <w:rPr>
          <w:rFonts w:ascii="Calibri"/>
          <w:sz w:val="22"/>
        </w:rPr>
        <w:t>el</w:t>
      </w:r>
      <w:r>
        <w:rPr>
          <w:rFonts w:ascii="Calibri"/>
          <w:spacing w:val="2"/>
          <w:sz w:val="22"/>
        </w:rPr>
        <w:t> </w:t>
      </w:r>
      <w:r>
        <w:rPr>
          <w:rFonts w:ascii="Calibri"/>
          <w:sz w:val="22"/>
        </w:rPr>
        <w:t>presente</w:t>
      </w:r>
      <w:r>
        <w:rPr>
          <w:rFonts w:ascii="Calibri"/>
          <w:spacing w:val="2"/>
          <w:sz w:val="22"/>
        </w:rPr>
        <w:t> </w:t>
      </w:r>
      <w:r>
        <w:rPr>
          <w:rFonts w:ascii="Calibri"/>
          <w:sz w:val="22"/>
        </w:rPr>
        <w:t>documento</w:t>
      </w:r>
      <w:r>
        <w:rPr>
          <w:rFonts w:ascii="Calibri"/>
          <w:spacing w:val="1"/>
          <w:sz w:val="22"/>
        </w:rPr>
        <w:t> </w:t>
      </w:r>
      <w:r>
        <w:rPr>
          <w:rFonts w:ascii="Calibri"/>
          <w:sz w:val="22"/>
        </w:rPr>
        <w:t>y</w:t>
      </w:r>
      <w:r>
        <w:rPr>
          <w:rFonts w:ascii="Calibri"/>
          <w:spacing w:val="1"/>
          <w:sz w:val="22"/>
        </w:rPr>
        <w:t> </w:t>
      </w:r>
      <w:r>
        <w:rPr>
          <w:rFonts w:ascii="Calibri"/>
          <w:sz w:val="22"/>
        </w:rPr>
        <w:t>durante</w:t>
      </w:r>
      <w:r>
        <w:rPr>
          <w:rFonts w:ascii="Calibri"/>
          <w:spacing w:val="5"/>
          <w:sz w:val="22"/>
        </w:rPr>
        <w:t> </w:t>
      </w:r>
      <w:r>
        <w:rPr>
          <w:rFonts w:ascii="Calibri"/>
          <w:sz w:val="22"/>
        </w:rPr>
        <w:t>la vigencia</w:t>
      </w:r>
      <w:r>
        <w:rPr>
          <w:rFonts w:ascii="Calibri"/>
          <w:spacing w:val="1"/>
          <w:sz w:val="22"/>
        </w:rPr>
        <w:t> </w:t>
      </w:r>
      <w:r>
        <w:rPr>
          <w:rFonts w:ascii="Calibri"/>
          <w:sz w:val="22"/>
        </w:rPr>
        <w:t>del</w:t>
      </w:r>
      <w:r>
        <w:rPr>
          <w:rFonts w:ascii="Calibri"/>
          <w:spacing w:val="2"/>
          <w:sz w:val="22"/>
        </w:rPr>
        <w:t> </w:t>
      </w:r>
      <w:r>
        <w:rPr>
          <w:rFonts w:ascii="Calibri"/>
          <w:sz w:val="22"/>
        </w:rPr>
        <w:t>CONTRATO /</w:t>
      </w:r>
      <w:r>
        <w:rPr>
          <w:rFonts w:ascii="Calibri"/>
          <w:spacing w:val="1"/>
          <w:sz w:val="22"/>
        </w:rPr>
        <w:t> </w:t>
      </w:r>
      <w:r>
        <w:rPr>
          <w:rFonts w:ascii="Calibri"/>
          <w:sz w:val="22"/>
        </w:rPr>
        <w:t>orden</w:t>
      </w:r>
      <w:r>
        <w:rPr>
          <w:rFonts w:ascii="Calibri"/>
          <w:spacing w:val="-2"/>
          <w:sz w:val="22"/>
        </w:rPr>
        <w:t> </w:t>
      </w:r>
      <w:r>
        <w:rPr>
          <w:rFonts w:ascii="Calibri"/>
          <w:sz w:val="22"/>
        </w:rPr>
        <w:t>de</w:t>
      </w:r>
      <w:r>
        <w:rPr>
          <w:rFonts w:ascii="Calibri"/>
          <w:spacing w:val="1"/>
          <w:sz w:val="22"/>
        </w:rPr>
        <w:t> </w:t>
      </w:r>
      <w:r>
        <w:rPr>
          <w:rFonts w:ascii="Calibri"/>
          <w:spacing w:val="-2"/>
          <w:sz w:val="22"/>
        </w:rPr>
        <w:t>compra</w:t>
      </w:r>
    </w:p>
    <w:p>
      <w:pPr>
        <w:spacing w:before="1"/>
        <w:ind w:left="633" w:right="535" w:firstLine="0"/>
        <w:jc w:val="both"/>
        <w:rPr>
          <w:rFonts w:ascii="Calibri" w:hAnsi="Calibri"/>
          <w:sz w:val="22"/>
        </w:rPr>
      </w:pPr>
      <w:r>
        <w:rPr>
          <w:rFonts w:ascii="Calibri" w:hAnsi="Calibri"/>
          <w:sz w:val="22"/>
        </w:rPr>
        <w:t>/ pedido que, en su caso, sea suscrito con “La Junta Intermunicipal de Medio Ambiente para la Gestión Integral</w:t>
      </w:r>
      <w:r>
        <w:rPr>
          <w:rFonts w:ascii="Calibri" w:hAnsi="Calibri"/>
          <w:spacing w:val="-3"/>
          <w:sz w:val="22"/>
        </w:rPr>
        <w:t> </w:t>
      </w:r>
      <w:r>
        <w:rPr>
          <w:rFonts w:ascii="Calibri" w:hAnsi="Calibri"/>
          <w:sz w:val="22"/>
        </w:rPr>
        <w:t>de la</w:t>
      </w:r>
      <w:r>
        <w:rPr>
          <w:rFonts w:ascii="Calibri" w:hAnsi="Calibri"/>
          <w:spacing w:val="-5"/>
          <w:sz w:val="22"/>
        </w:rPr>
        <w:t> </w:t>
      </w:r>
      <w:r>
        <w:rPr>
          <w:rFonts w:ascii="Calibri" w:hAnsi="Calibri"/>
          <w:sz w:val="22"/>
        </w:rPr>
        <w:t>Región</w:t>
      </w:r>
      <w:r>
        <w:rPr>
          <w:rFonts w:ascii="Calibri" w:hAnsi="Calibri"/>
          <w:spacing w:val="-5"/>
          <w:sz w:val="22"/>
        </w:rPr>
        <w:t> </w:t>
      </w:r>
      <w:r>
        <w:rPr>
          <w:rFonts w:ascii="Calibri" w:hAnsi="Calibri"/>
          <w:sz w:val="22"/>
        </w:rPr>
        <w:t>Valles”</w:t>
      </w:r>
      <w:r>
        <w:rPr>
          <w:rFonts w:ascii="Calibri" w:hAnsi="Calibri"/>
          <w:spacing w:val="-1"/>
          <w:sz w:val="22"/>
        </w:rPr>
        <w:t> </w:t>
      </w:r>
      <w:r>
        <w:rPr>
          <w:rFonts w:ascii="Calibri" w:hAnsi="Calibri"/>
          <w:sz w:val="22"/>
        </w:rPr>
        <w:t>deberán</w:t>
      </w:r>
      <w:r>
        <w:rPr>
          <w:rFonts w:ascii="Calibri" w:hAnsi="Calibri"/>
          <w:spacing w:val="-5"/>
          <w:sz w:val="22"/>
        </w:rPr>
        <w:t> </w:t>
      </w:r>
      <w:r>
        <w:rPr>
          <w:rFonts w:ascii="Calibri" w:hAnsi="Calibri"/>
          <w:sz w:val="22"/>
        </w:rPr>
        <w:t>ser</w:t>
      </w:r>
      <w:r>
        <w:rPr>
          <w:rFonts w:ascii="Calibri" w:hAnsi="Calibri"/>
          <w:spacing w:val="-5"/>
          <w:sz w:val="22"/>
        </w:rPr>
        <w:t> </w:t>
      </w:r>
      <w:r>
        <w:rPr>
          <w:rFonts w:ascii="Calibri" w:hAnsi="Calibri"/>
          <w:sz w:val="22"/>
        </w:rPr>
        <w:t>comunicados</w:t>
      </w:r>
      <w:r>
        <w:rPr>
          <w:rFonts w:ascii="Calibri" w:hAnsi="Calibri"/>
          <w:spacing w:val="-6"/>
          <w:sz w:val="22"/>
        </w:rPr>
        <w:t> </w:t>
      </w:r>
      <w:r>
        <w:rPr>
          <w:rFonts w:ascii="Calibri" w:hAnsi="Calibri"/>
          <w:sz w:val="22"/>
        </w:rPr>
        <w:t>a</w:t>
      </w:r>
      <w:r>
        <w:rPr>
          <w:rFonts w:ascii="Calibri" w:hAnsi="Calibri"/>
          <w:spacing w:val="-2"/>
          <w:sz w:val="22"/>
        </w:rPr>
        <w:t> </w:t>
      </w:r>
      <w:r>
        <w:rPr>
          <w:rFonts w:ascii="Calibri" w:hAnsi="Calibri"/>
          <w:sz w:val="22"/>
        </w:rPr>
        <w:t>ésta,</w:t>
      </w:r>
      <w:r>
        <w:rPr>
          <w:rFonts w:ascii="Calibri" w:hAnsi="Calibri"/>
          <w:spacing w:val="-3"/>
          <w:sz w:val="22"/>
        </w:rPr>
        <w:t> </w:t>
      </w:r>
      <w:r>
        <w:rPr>
          <w:rFonts w:ascii="Calibri" w:hAnsi="Calibri"/>
          <w:sz w:val="22"/>
        </w:rPr>
        <w:t>dentro</w:t>
      </w:r>
      <w:r>
        <w:rPr>
          <w:rFonts w:ascii="Calibri" w:hAnsi="Calibri"/>
          <w:spacing w:val="-3"/>
          <w:sz w:val="22"/>
        </w:rPr>
        <w:t> </w:t>
      </w:r>
      <w:r>
        <w:rPr>
          <w:rFonts w:ascii="Calibri" w:hAnsi="Calibri"/>
          <w:sz w:val="22"/>
        </w:rPr>
        <w:t>de</w:t>
      </w:r>
      <w:r>
        <w:rPr>
          <w:rFonts w:ascii="Calibri" w:hAnsi="Calibri"/>
          <w:spacing w:val="-3"/>
          <w:sz w:val="22"/>
        </w:rPr>
        <w:t> </w:t>
      </w:r>
      <w:r>
        <w:rPr>
          <w:rFonts w:ascii="Calibri" w:hAnsi="Calibri"/>
          <w:sz w:val="22"/>
        </w:rPr>
        <w:t>los</w:t>
      </w:r>
      <w:r>
        <w:rPr>
          <w:rFonts w:ascii="Calibri" w:hAnsi="Calibri"/>
          <w:spacing w:val="-3"/>
          <w:sz w:val="22"/>
        </w:rPr>
        <w:t> </w:t>
      </w:r>
      <w:r>
        <w:rPr>
          <w:rFonts w:ascii="Calibri" w:hAnsi="Calibri"/>
          <w:sz w:val="22"/>
        </w:rPr>
        <w:t>cinco</w:t>
      </w:r>
      <w:r>
        <w:rPr>
          <w:rFonts w:ascii="Calibri" w:hAnsi="Calibri"/>
          <w:spacing w:val="-6"/>
          <w:sz w:val="22"/>
        </w:rPr>
        <w:t> </w:t>
      </w:r>
      <w:r>
        <w:rPr>
          <w:rFonts w:ascii="Calibri" w:hAnsi="Calibri"/>
          <w:sz w:val="22"/>
        </w:rPr>
        <w:t>días</w:t>
      </w:r>
      <w:r>
        <w:rPr>
          <w:rFonts w:ascii="Calibri" w:hAnsi="Calibri"/>
          <w:spacing w:val="-3"/>
          <w:sz w:val="22"/>
        </w:rPr>
        <w:t> </w:t>
      </w:r>
      <w:r>
        <w:rPr>
          <w:rFonts w:ascii="Calibri" w:hAnsi="Calibri"/>
          <w:sz w:val="22"/>
        </w:rPr>
        <w:t>hábiles</w:t>
      </w:r>
      <w:r>
        <w:rPr>
          <w:rFonts w:ascii="Calibri" w:hAnsi="Calibri"/>
          <w:spacing w:val="-3"/>
          <w:sz w:val="22"/>
        </w:rPr>
        <w:t> </w:t>
      </w:r>
      <w:r>
        <w:rPr>
          <w:rFonts w:ascii="Calibri" w:hAnsi="Calibri"/>
          <w:sz w:val="22"/>
        </w:rPr>
        <w:t>siguientes</w:t>
      </w:r>
      <w:r>
        <w:rPr>
          <w:rFonts w:ascii="Calibri" w:hAnsi="Calibri"/>
          <w:spacing w:val="-3"/>
          <w:sz w:val="22"/>
        </w:rPr>
        <w:t> </w:t>
      </w:r>
      <w:r>
        <w:rPr>
          <w:rFonts w:ascii="Calibri" w:hAnsi="Calibri"/>
          <w:sz w:val="22"/>
        </w:rPr>
        <w:t>a</w:t>
      </w:r>
      <w:r>
        <w:rPr>
          <w:rFonts w:ascii="Calibri" w:hAnsi="Calibri"/>
          <w:spacing w:val="-5"/>
          <w:sz w:val="22"/>
        </w:rPr>
        <w:t> </w:t>
      </w:r>
      <w:r>
        <w:rPr>
          <w:rFonts w:ascii="Calibri" w:hAnsi="Calibri"/>
          <w:sz w:val="22"/>
        </w:rPr>
        <w:t>la fecha en que se generen.</w:t>
      </w:r>
    </w:p>
    <w:p>
      <w:pPr>
        <w:pStyle w:val="BodyText"/>
        <w:rPr>
          <w:rFonts w:ascii="Calibri"/>
          <w:sz w:val="22"/>
        </w:rPr>
      </w:pPr>
    </w:p>
    <w:p>
      <w:pPr>
        <w:pStyle w:val="BodyText"/>
        <w:spacing w:before="109"/>
        <w:rPr>
          <w:rFonts w:ascii="Calibri"/>
          <w:sz w:val="22"/>
        </w:rPr>
      </w:pPr>
    </w:p>
    <w:p>
      <w:pPr>
        <w:spacing w:before="0"/>
        <w:ind w:left="633" w:right="0" w:firstLine="0"/>
        <w:jc w:val="left"/>
        <w:rPr>
          <w:rFonts w:ascii="Calibri"/>
          <w:sz w:val="22"/>
        </w:rPr>
      </w:pPr>
      <w:r>
        <w:rPr>
          <w:rFonts w:ascii="Calibri"/>
          <w:spacing w:val="-2"/>
          <w:sz w:val="22"/>
        </w:rPr>
        <w:t>ATENTAMENTE.</w:t>
      </w:r>
    </w:p>
    <w:p>
      <w:pPr>
        <w:pStyle w:val="BodyText"/>
        <w:spacing w:before="31"/>
        <w:rPr>
          <w:rFonts w:ascii="Calibri"/>
          <w:sz w:val="22"/>
        </w:rPr>
      </w:pPr>
    </w:p>
    <w:p>
      <w:pPr>
        <w:spacing w:before="0"/>
        <w:ind w:left="633" w:right="0" w:firstLine="0"/>
        <w:jc w:val="both"/>
        <w:rPr>
          <w:rFonts w:ascii="Calibri"/>
          <w:sz w:val="22"/>
        </w:rPr>
      </w:pPr>
      <w:r>
        <w:rPr>
          <w:rFonts w:ascii="Calibri"/>
          <w:sz w:val="22"/>
        </w:rPr>
        <w:t>Lugar</w:t>
      </w:r>
      <w:r>
        <w:rPr>
          <w:rFonts w:ascii="Calibri"/>
          <w:spacing w:val="-4"/>
          <w:sz w:val="22"/>
        </w:rPr>
        <w:t> </w:t>
      </w:r>
      <w:r>
        <w:rPr>
          <w:rFonts w:ascii="Calibri"/>
          <w:sz w:val="22"/>
        </w:rPr>
        <w:t>y</w:t>
      </w:r>
      <w:r>
        <w:rPr>
          <w:rFonts w:ascii="Calibri"/>
          <w:spacing w:val="1"/>
          <w:sz w:val="22"/>
        </w:rPr>
        <w:t> </w:t>
      </w:r>
      <w:r>
        <w:rPr>
          <w:rFonts w:ascii="Calibri"/>
          <w:spacing w:val="-2"/>
          <w:sz w:val="22"/>
        </w:rPr>
        <w:t>Fecha.</w:t>
      </w:r>
    </w:p>
    <w:p>
      <w:pPr>
        <w:pStyle w:val="BodyText"/>
        <w:rPr>
          <w:rFonts w:ascii="Calibri"/>
          <w:sz w:val="20"/>
        </w:rPr>
      </w:pPr>
    </w:p>
    <w:p>
      <w:pPr>
        <w:pStyle w:val="BodyText"/>
        <w:spacing w:before="32"/>
        <w:rPr>
          <w:rFonts w:ascii="Calibri"/>
          <w:sz w:val="20"/>
        </w:rPr>
      </w:pPr>
      <w:r>
        <w:rPr>
          <w:rFonts w:ascii="Calibri"/>
          <w:sz w:val="20"/>
        </w:rPr>
        <mc:AlternateContent>
          <mc:Choice Requires="wps">
            <w:drawing>
              <wp:anchor distT="0" distB="0" distL="0" distR="0" allowOverlap="1" layoutInCell="1" locked="0" behindDoc="1" simplePos="0" relativeHeight="487589888">
                <wp:simplePos x="0" y="0"/>
                <wp:positionH relativeFrom="page">
                  <wp:posOffset>630936</wp:posOffset>
                </wp:positionH>
                <wp:positionV relativeFrom="paragraph">
                  <wp:posOffset>190993</wp:posOffset>
                </wp:positionV>
                <wp:extent cx="139001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390015" cy="1270"/>
                        </a:xfrm>
                        <a:custGeom>
                          <a:avLst/>
                          <a:gdLst/>
                          <a:ahLst/>
                          <a:cxnLst/>
                          <a:rect l="l" t="t" r="r" b="b"/>
                          <a:pathLst>
                            <a:path w="1390015" h="0">
                              <a:moveTo>
                                <a:pt x="0" y="0"/>
                              </a:moveTo>
                              <a:lnTo>
                                <a:pt x="1389998"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5.038898pt;width:109.45pt;height:.1pt;mso-position-horizontal-relative:page;mso-position-vertical-relative:paragraph;z-index:-15726592;mso-wrap-distance-left:0;mso-wrap-distance-right:0" id="docshape7" coordorigin="994,301" coordsize="2189,0" path="m994,301l3183,301e" filled="false" stroked="true" strokeweight=".71624pt" strokecolor="#000000">
                <v:path arrowok="t"/>
                <v:stroke dashstyle="solid"/>
                <w10:wrap type="topAndBottom"/>
              </v:shape>
            </w:pict>
          </mc:Fallback>
        </mc:AlternateContent>
      </w:r>
    </w:p>
    <w:p>
      <w:pPr>
        <w:pStyle w:val="BodyText"/>
        <w:spacing w:before="51"/>
        <w:rPr>
          <w:rFonts w:ascii="Calibri"/>
          <w:sz w:val="22"/>
        </w:rPr>
      </w:pPr>
    </w:p>
    <w:p>
      <w:pPr>
        <w:spacing w:before="0"/>
        <w:ind w:left="633" w:right="0" w:firstLine="0"/>
        <w:jc w:val="left"/>
        <w:rPr>
          <w:rFonts w:ascii="Calibri"/>
          <w:sz w:val="22"/>
        </w:rPr>
      </w:pPr>
      <w:r>
        <w:rPr>
          <w:rFonts w:ascii="Calibri"/>
          <w:spacing w:val="-2"/>
          <w:sz w:val="22"/>
        </w:rPr>
        <w:t>Nombre</w:t>
      </w:r>
    </w:p>
    <w:p>
      <w:pPr>
        <w:spacing w:after="0"/>
        <w:jc w:val="left"/>
        <w:rPr>
          <w:rFonts w:ascii="Calibri"/>
          <w:sz w:val="22"/>
        </w:rPr>
        <w:sectPr>
          <w:pgSz w:w="12240" w:h="15840"/>
          <w:pgMar w:header="208" w:footer="28" w:top="1080" w:bottom="220" w:left="360" w:right="1080"/>
        </w:sectPr>
      </w:pPr>
    </w:p>
    <w:p>
      <w:pPr>
        <w:pStyle w:val="BodyText"/>
        <w:rPr>
          <w:rFonts w:ascii="Calibri"/>
          <w:sz w:val="22"/>
        </w:rPr>
      </w:pPr>
    </w:p>
    <w:p>
      <w:pPr>
        <w:pStyle w:val="BodyText"/>
        <w:spacing w:before="53"/>
        <w:rPr>
          <w:rFonts w:ascii="Calibri"/>
          <w:sz w:val="22"/>
        </w:rPr>
      </w:pPr>
    </w:p>
    <w:p>
      <w:pPr>
        <w:spacing w:before="1"/>
        <w:ind w:left="1163" w:right="610" w:firstLine="0"/>
        <w:jc w:val="center"/>
        <w:rPr>
          <w:rFonts w:ascii="Calibri"/>
          <w:b/>
          <w:sz w:val="22"/>
        </w:rPr>
      </w:pPr>
      <w:r>
        <w:rPr>
          <w:rFonts w:ascii="Calibri"/>
          <w:b/>
          <w:sz w:val="22"/>
        </w:rPr>
        <w:t>ANEXO</w:t>
      </w:r>
      <w:r>
        <w:rPr>
          <w:rFonts w:ascii="Calibri"/>
          <w:b/>
          <w:spacing w:val="-3"/>
          <w:sz w:val="22"/>
        </w:rPr>
        <w:t> </w:t>
      </w:r>
      <w:r>
        <w:rPr>
          <w:rFonts w:ascii="Calibri"/>
          <w:b/>
          <w:spacing w:val="-5"/>
          <w:sz w:val="22"/>
        </w:rPr>
        <w:t>4.</w:t>
      </w:r>
    </w:p>
    <w:p>
      <w:pPr>
        <w:pStyle w:val="BodyText"/>
        <w:spacing w:before="33"/>
        <w:rPr>
          <w:rFonts w:ascii="Calibri"/>
          <w:b/>
          <w:sz w:val="22"/>
        </w:rPr>
      </w:pPr>
    </w:p>
    <w:p>
      <w:pPr>
        <w:spacing w:before="1"/>
        <w:ind w:left="1160" w:right="610" w:firstLine="0"/>
        <w:jc w:val="center"/>
        <w:rPr>
          <w:rFonts w:ascii="Calibri" w:hAnsi="Calibri"/>
          <w:b/>
          <w:sz w:val="22"/>
        </w:rPr>
      </w:pPr>
      <w:r>
        <w:rPr>
          <w:rFonts w:ascii="Calibri" w:hAnsi="Calibri"/>
          <w:b/>
          <w:sz w:val="22"/>
        </w:rPr>
        <w:t>LICITACIÓN</w:t>
      </w:r>
      <w:r>
        <w:rPr>
          <w:rFonts w:ascii="Calibri" w:hAnsi="Calibri"/>
          <w:b/>
          <w:spacing w:val="-5"/>
          <w:sz w:val="22"/>
        </w:rPr>
        <w:t> </w:t>
      </w:r>
      <w:r>
        <w:rPr>
          <w:rFonts w:ascii="Calibri" w:hAnsi="Calibri"/>
          <w:b/>
          <w:sz w:val="22"/>
        </w:rPr>
        <w:t>PÚBLICA</w:t>
      </w:r>
      <w:r>
        <w:rPr>
          <w:rFonts w:ascii="Calibri" w:hAnsi="Calibri"/>
          <w:b/>
          <w:spacing w:val="-5"/>
          <w:sz w:val="22"/>
        </w:rPr>
        <w:t> </w:t>
      </w:r>
      <w:r>
        <w:rPr>
          <w:rFonts w:ascii="Calibri" w:hAnsi="Calibri"/>
          <w:b/>
          <w:sz w:val="22"/>
        </w:rPr>
        <w:t>LOCAL</w:t>
      </w:r>
      <w:r>
        <w:rPr>
          <w:rFonts w:ascii="Calibri" w:hAnsi="Calibri"/>
          <w:b/>
          <w:spacing w:val="-5"/>
          <w:sz w:val="22"/>
        </w:rPr>
        <w:t> </w:t>
      </w:r>
      <w:r>
        <w:rPr>
          <w:rFonts w:ascii="Calibri" w:hAnsi="Calibri"/>
          <w:b/>
          <w:sz w:val="22"/>
        </w:rPr>
        <w:t>No.</w:t>
      </w:r>
      <w:r>
        <w:rPr>
          <w:rFonts w:ascii="Calibri" w:hAnsi="Calibri"/>
          <w:b/>
          <w:spacing w:val="-6"/>
          <w:sz w:val="22"/>
        </w:rPr>
        <w:t> </w:t>
      </w:r>
      <w:r>
        <w:rPr>
          <w:rFonts w:ascii="Calibri" w:hAnsi="Calibri"/>
          <w:b/>
          <w:sz w:val="22"/>
        </w:rPr>
        <w:t>LPL-JIMAV-002-</w:t>
      </w:r>
      <w:r>
        <w:rPr>
          <w:rFonts w:ascii="Calibri" w:hAnsi="Calibri"/>
          <w:b/>
          <w:spacing w:val="-4"/>
          <w:sz w:val="22"/>
        </w:rPr>
        <w:t>2025</w:t>
      </w:r>
    </w:p>
    <w:p>
      <w:pPr>
        <w:spacing w:before="266"/>
        <w:ind w:left="633" w:right="0" w:firstLine="0"/>
        <w:jc w:val="left"/>
        <w:rPr>
          <w:rFonts w:ascii="Calibri" w:hAnsi="Calibri"/>
          <w:b/>
          <w:sz w:val="22"/>
        </w:rPr>
      </w:pPr>
      <w:r>
        <w:rPr>
          <w:rFonts w:ascii="Calibri" w:hAnsi="Calibri"/>
          <w:b/>
          <w:sz w:val="22"/>
        </w:rPr>
        <w:t>(Lugar</w:t>
      </w:r>
      <w:r>
        <w:rPr>
          <w:rFonts w:ascii="Calibri" w:hAnsi="Calibri"/>
          <w:b/>
          <w:spacing w:val="-3"/>
          <w:sz w:val="22"/>
        </w:rPr>
        <w:t> </w:t>
      </w:r>
      <w:r>
        <w:rPr>
          <w:rFonts w:ascii="Calibri" w:hAnsi="Calibri"/>
          <w:b/>
          <w:sz w:val="22"/>
        </w:rPr>
        <w:t>y</w:t>
      </w:r>
      <w:r>
        <w:rPr>
          <w:rFonts w:ascii="Calibri" w:hAnsi="Calibri"/>
          <w:b/>
          <w:spacing w:val="-1"/>
          <w:sz w:val="22"/>
        </w:rPr>
        <w:t> </w:t>
      </w:r>
      <w:r>
        <w:rPr>
          <w:rFonts w:ascii="Calibri" w:hAnsi="Calibri"/>
          <w:b/>
          <w:sz w:val="22"/>
        </w:rPr>
        <w:t>fecha</w:t>
      </w:r>
      <w:r>
        <w:rPr>
          <w:rFonts w:ascii="Calibri" w:hAnsi="Calibri"/>
          <w:b/>
          <w:spacing w:val="-2"/>
          <w:sz w:val="22"/>
        </w:rPr>
        <w:t> </w:t>
      </w:r>
      <w:r>
        <w:rPr>
          <w:rFonts w:ascii="Calibri" w:hAnsi="Calibri"/>
          <w:b/>
          <w:sz w:val="22"/>
        </w:rPr>
        <w:t>de</w:t>
      </w:r>
      <w:r>
        <w:rPr>
          <w:rFonts w:ascii="Calibri" w:hAnsi="Calibri"/>
          <w:b/>
          <w:spacing w:val="-1"/>
          <w:sz w:val="22"/>
        </w:rPr>
        <w:t> </w:t>
      </w:r>
      <w:r>
        <w:rPr>
          <w:rFonts w:ascii="Calibri" w:hAnsi="Calibri"/>
          <w:b/>
          <w:spacing w:val="-2"/>
          <w:sz w:val="22"/>
        </w:rPr>
        <w:t>elaboración)</w:t>
      </w:r>
    </w:p>
    <w:p>
      <w:pPr>
        <w:pStyle w:val="BodyText"/>
        <w:spacing w:before="32"/>
        <w:rPr>
          <w:rFonts w:ascii="Calibri"/>
          <w:b/>
          <w:sz w:val="22"/>
        </w:rPr>
      </w:pPr>
    </w:p>
    <w:p>
      <w:pPr>
        <w:spacing w:before="0"/>
        <w:ind w:left="633" w:right="5738" w:firstLine="0"/>
        <w:jc w:val="left"/>
        <w:rPr>
          <w:rFonts w:ascii="Calibri" w:hAnsi="Calibri"/>
          <w:b/>
          <w:sz w:val="22"/>
        </w:rPr>
      </w:pPr>
      <w:r>
        <w:rPr>
          <w:rFonts w:ascii="Calibri" w:hAnsi="Calibri"/>
          <w:b/>
          <w:sz w:val="22"/>
        </w:rPr>
        <w:t>Titular de la Dirección General de la JIMAV. Junta</w:t>
      </w:r>
      <w:r>
        <w:rPr>
          <w:rFonts w:ascii="Calibri" w:hAnsi="Calibri"/>
          <w:b/>
          <w:spacing w:val="-7"/>
          <w:sz w:val="22"/>
        </w:rPr>
        <w:t> </w:t>
      </w:r>
      <w:r>
        <w:rPr>
          <w:rFonts w:ascii="Calibri" w:hAnsi="Calibri"/>
          <w:b/>
          <w:sz w:val="22"/>
        </w:rPr>
        <w:t>Intermunicipal</w:t>
      </w:r>
      <w:r>
        <w:rPr>
          <w:rFonts w:ascii="Calibri" w:hAnsi="Calibri"/>
          <w:b/>
          <w:spacing w:val="-7"/>
          <w:sz w:val="22"/>
        </w:rPr>
        <w:t> </w:t>
      </w:r>
      <w:r>
        <w:rPr>
          <w:rFonts w:ascii="Calibri" w:hAnsi="Calibri"/>
          <w:b/>
          <w:sz w:val="22"/>
        </w:rPr>
        <w:t>de</w:t>
      </w:r>
      <w:r>
        <w:rPr>
          <w:rFonts w:ascii="Calibri" w:hAnsi="Calibri"/>
          <w:b/>
          <w:spacing w:val="-7"/>
          <w:sz w:val="22"/>
        </w:rPr>
        <w:t> </w:t>
      </w:r>
      <w:r>
        <w:rPr>
          <w:rFonts w:ascii="Calibri" w:hAnsi="Calibri"/>
          <w:b/>
          <w:sz w:val="22"/>
        </w:rPr>
        <w:t>Medio</w:t>
      </w:r>
      <w:r>
        <w:rPr>
          <w:rFonts w:ascii="Calibri" w:hAnsi="Calibri"/>
          <w:b/>
          <w:spacing w:val="-7"/>
          <w:sz w:val="22"/>
        </w:rPr>
        <w:t> </w:t>
      </w:r>
      <w:r>
        <w:rPr>
          <w:rFonts w:ascii="Calibri" w:hAnsi="Calibri"/>
          <w:b/>
          <w:sz w:val="22"/>
        </w:rPr>
        <w:t>Ambiente</w:t>
      </w:r>
      <w:r>
        <w:rPr>
          <w:rFonts w:ascii="Calibri" w:hAnsi="Calibri"/>
          <w:b/>
          <w:spacing w:val="-7"/>
          <w:sz w:val="22"/>
        </w:rPr>
        <w:t> </w:t>
      </w:r>
      <w:r>
        <w:rPr>
          <w:rFonts w:ascii="Calibri" w:hAnsi="Calibri"/>
          <w:b/>
          <w:sz w:val="22"/>
        </w:rPr>
        <w:t>para</w:t>
      </w:r>
      <w:r>
        <w:rPr>
          <w:rFonts w:ascii="Calibri" w:hAnsi="Calibri"/>
          <w:b/>
          <w:spacing w:val="-9"/>
          <w:sz w:val="22"/>
        </w:rPr>
        <w:t> </w:t>
      </w:r>
      <w:r>
        <w:rPr>
          <w:rFonts w:ascii="Calibri" w:hAnsi="Calibri"/>
          <w:b/>
          <w:sz w:val="22"/>
        </w:rPr>
        <w:t>la Gestión Integral de la Región Valles (JIMAV).</w:t>
      </w:r>
    </w:p>
    <w:p>
      <w:pPr>
        <w:pStyle w:val="BodyText"/>
        <w:spacing w:before="32"/>
        <w:rPr>
          <w:rFonts w:ascii="Calibri"/>
          <w:b/>
          <w:sz w:val="22"/>
        </w:rPr>
      </w:pPr>
    </w:p>
    <w:p>
      <w:pPr>
        <w:spacing w:before="0"/>
        <w:ind w:left="633" w:right="0" w:firstLine="0"/>
        <w:jc w:val="left"/>
        <w:rPr>
          <w:rFonts w:ascii="Calibri"/>
          <w:b/>
          <w:sz w:val="22"/>
        </w:rPr>
      </w:pPr>
      <w:r>
        <w:rPr>
          <w:rFonts w:ascii="Calibri"/>
          <w:b/>
          <w:spacing w:val="-2"/>
          <w:sz w:val="22"/>
        </w:rPr>
        <w:t>Presente.</w:t>
      </w:r>
    </w:p>
    <w:p>
      <w:pPr>
        <w:pStyle w:val="BodyText"/>
        <w:spacing w:before="32"/>
        <w:rPr>
          <w:rFonts w:ascii="Calibri"/>
          <w:b/>
          <w:sz w:val="22"/>
        </w:rPr>
      </w:pPr>
    </w:p>
    <w:p>
      <w:pPr>
        <w:tabs>
          <w:tab w:pos="10404" w:val="left" w:leader="none"/>
        </w:tabs>
        <w:spacing w:before="0"/>
        <w:ind w:left="633" w:right="0" w:firstLine="0"/>
        <w:jc w:val="left"/>
        <w:rPr>
          <w:rFonts w:ascii="Calibri" w:hAnsi="Calibri"/>
          <w:sz w:val="22"/>
        </w:rPr>
      </w:pPr>
      <w:r>
        <w:rPr>
          <w:rFonts w:ascii="Calibri" w:hAnsi="Calibri"/>
          <w:sz w:val="22"/>
        </w:rPr>
        <w:t>Referente</w:t>
      </w:r>
      <w:r>
        <w:rPr>
          <w:rFonts w:ascii="Calibri" w:hAnsi="Calibri"/>
          <w:spacing w:val="-2"/>
          <w:sz w:val="22"/>
        </w:rPr>
        <w:t> </w:t>
      </w:r>
      <w:r>
        <w:rPr>
          <w:rFonts w:ascii="Calibri" w:hAnsi="Calibri"/>
          <w:sz w:val="22"/>
        </w:rPr>
        <w:t>a</w:t>
      </w:r>
      <w:r>
        <w:rPr>
          <w:rFonts w:ascii="Calibri" w:hAnsi="Calibri"/>
          <w:spacing w:val="-4"/>
          <w:sz w:val="22"/>
        </w:rPr>
        <w:t> </w:t>
      </w:r>
      <w:r>
        <w:rPr>
          <w:rFonts w:ascii="Calibri" w:hAnsi="Calibri"/>
          <w:sz w:val="22"/>
        </w:rPr>
        <w:t>la</w:t>
      </w:r>
      <w:r>
        <w:rPr>
          <w:rFonts w:ascii="Calibri" w:hAnsi="Calibri"/>
          <w:spacing w:val="-2"/>
          <w:sz w:val="22"/>
        </w:rPr>
        <w:t> </w:t>
      </w:r>
      <w:r>
        <w:rPr>
          <w:rFonts w:ascii="Calibri" w:hAnsi="Calibri"/>
          <w:sz w:val="22"/>
        </w:rPr>
        <w:t>Licitación</w:t>
      </w:r>
      <w:r>
        <w:rPr>
          <w:rFonts w:ascii="Calibri" w:hAnsi="Calibri"/>
          <w:spacing w:val="-4"/>
          <w:sz w:val="22"/>
        </w:rPr>
        <w:t> </w:t>
      </w:r>
      <w:r>
        <w:rPr>
          <w:rFonts w:ascii="Calibri" w:hAnsi="Calibri"/>
          <w:sz w:val="22"/>
        </w:rPr>
        <w:t>Pública</w:t>
      </w:r>
      <w:r>
        <w:rPr>
          <w:rFonts w:ascii="Calibri" w:hAnsi="Calibri"/>
          <w:spacing w:val="-2"/>
          <w:sz w:val="22"/>
        </w:rPr>
        <w:t> </w:t>
      </w:r>
      <w:r>
        <w:rPr>
          <w:rFonts w:ascii="Calibri" w:hAnsi="Calibri"/>
          <w:sz w:val="22"/>
        </w:rPr>
        <w:t>Local</w:t>
      </w:r>
      <w:r>
        <w:rPr>
          <w:rFonts w:ascii="Calibri" w:hAnsi="Calibri"/>
          <w:spacing w:val="-2"/>
          <w:sz w:val="22"/>
        </w:rPr>
        <w:t> </w:t>
      </w:r>
      <w:r>
        <w:rPr>
          <w:rFonts w:ascii="Calibri" w:hAnsi="Calibri"/>
          <w:sz w:val="22"/>
        </w:rPr>
        <w:t>sin</w:t>
      </w:r>
      <w:r>
        <w:rPr>
          <w:rFonts w:ascii="Calibri" w:hAnsi="Calibri"/>
          <w:spacing w:val="-4"/>
          <w:sz w:val="22"/>
        </w:rPr>
        <w:t> </w:t>
      </w:r>
      <w:r>
        <w:rPr>
          <w:rFonts w:ascii="Calibri" w:hAnsi="Calibri"/>
          <w:sz w:val="22"/>
        </w:rPr>
        <w:t>Concurrencia</w:t>
      </w:r>
      <w:r>
        <w:rPr>
          <w:rFonts w:ascii="Calibri" w:hAnsi="Calibri"/>
          <w:spacing w:val="-2"/>
          <w:sz w:val="22"/>
        </w:rPr>
        <w:t> </w:t>
      </w:r>
      <w:r>
        <w:rPr>
          <w:rFonts w:ascii="Calibri" w:hAnsi="Calibri"/>
          <w:sz w:val="22"/>
        </w:rPr>
        <w:t>del</w:t>
      </w:r>
      <w:r>
        <w:rPr>
          <w:rFonts w:ascii="Calibri" w:hAnsi="Calibri"/>
          <w:spacing w:val="-2"/>
          <w:sz w:val="22"/>
        </w:rPr>
        <w:t> </w:t>
      </w:r>
      <w:r>
        <w:rPr>
          <w:rFonts w:ascii="Calibri" w:hAnsi="Calibri"/>
          <w:sz w:val="22"/>
        </w:rPr>
        <w:t>Comité</w:t>
      </w:r>
      <w:r>
        <w:rPr>
          <w:rFonts w:ascii="Calibri" w:hAnsi="Calibri"/>
          <w:spacing w:val="-1"/>
          <w:sz w:val="22"/>
        </w:rPr>
        <w:t> </w:t>
      </w:r>
      <w:r>
        <w:rPr>
          <w:rFonts w:ascii="Calibri" w:hAnsi="Calibri"/>
          <w:sz w:val="22"/>
        </w:rPr>
        <w:t>No.</w:t>
      </w:r>
      <w:r>
        <w:rPr>
          <w:rFonts w:ascii="Calibri" w:hAnsi="Calibri"/>
          <w:spacing w:val="5"/>
          <w:sz w:val="22"/>
        </w:rPr>
        <w:t> </w:t>
      </w:r>
      <w:r>
        <w:rPr>
          <w:rFonts w:ascii="Calibri" w:hAnsi="Calibri"/>
          <w:b/>
          <w:sz w:val="22"/>
        </w:rPr>
        <w:t>LPL-JIMAV-002-2025</w:t>
      </w:r>
      <w:r>
        <w:rPr>
          <w:rFonts w:ascii="Calibri" w:hAnsi="Calibri"/>
          <w:b/>
          <w:spacing w:val="-3"/>
          <w:sz w:val="22"/>
        </w:rPr>
        <w:t> </w:t>
      </w:r>
      <w:r>
        <w:rPr>
          <w:rFonts w:ascii="Calibri" w:hAnsi="Calibri"/>
          <w:sz w:val="22"/>
        </w:rPr>
        <w:t>para</w:t>
      </w:r>
      <w:r>
        <w:rPr>
          <w:rFonts w:ascii="Calibri" w:hAnsi="Calibri"/>
          <w:spacing w:val="-2"/>
          <w:sz w:val="22"/>
        </w:rPr>
        <w:t> </w:t>
      </w:r>
      <w:r>
        <w:rPr>
          <w:rFonts w:ascii="Calibri" w:hAnsi="Calibri"/>
          <w:sz w:val="22"/>
        </w:rPr>
        <w:t>la</w:t>
      </w:r>
      <w:r>
        <w:rPr>
          <w:rFonts w:ascii="Calibri" w:hAnsi="Calibri"/>
          <w:spacing w:val="-4"/>
          <w:sz w:val="22"/>
        </w:rPr>
        <w:t> </w:t>
      </w:r>
      <w:r>
        <w:rPr>
          <w:rFonts w:ascii="Times New Roman" w:hAnsi="Times New Roman"/>
          <w:sz w:val="22"/>
          <w:u w:val="single"/>
        </w:rPr>
        <w:tab/>
      </w:r>
      <w:r>
        <w:rPr>
          <w:rFonts w:ascii="Calibri" w:hAnsi="Calibri"/>
          <w:spacing w:val="-10"/>
          <w:sz w:val="22"/>
        </w:rPr>
        <w:t>.</w:t>
      </w:r>
    </w:p>
    <w:p>
      <w:pPr>
        <w:pStyle w:val="BodyText"/>
        <w:spacing w:before="84"/>
        <w:rPr>
          <w:rFonts w:ascii="Calibri"/>
          <w:sz w:val="22"/>
        </w:rPr>
      </w:pPr>
    </w:p>
    <w:p>
      <w:pPr>
        <w:tabs>
          <w:tab w:pos="2109" w:val="left" w:leader="none"/>
        </w:tabs>
        <w:spacing w:before="0"/>
        <w:ind w:left="633" w:right="84" w:firstLine="0"/>
        <w:jc w:val="both"/>
        <w:rPr>
          <w:rFonts w:ascii="Calibri" w:hAnsi="Calibri"/>
          <w:sz w:val="22"/>
        </w:rPr>
      </w:pPr>
      <w:r>
        <w:rPr>
          <w:rFonts w:ascii="Calibri" w:hAnsi="Calibri"/>
          <w:sz w:val="22"/>
        </w:rPr>
        <w:t>Yo</w:t>
      </w:r>
      <w:r>
        <w:rPr>
          <w:rFonts w:ascii="Calibri" w:hAnsi="Calibri"/>
          <w:spacing w:val="-3"/>
          <w:sz w:val="22"/>
        </w:rPr>
        <w:t> </w:t>
      </w:r>
      <w:r>
        <w:rPr>
          <w:rFonts w:ascii="Times New Roman" w:hAnsi="Times New Roman"/>
          <w:sz w:val="22"/>
          <w:u w:val="single"/>
        </w:rPr>
        <w:tab/>
      </w:r>
      <w:r>
        <w:rPr>
          <w:rFonts w:ascii="Calibri" w:hAnsi="Calibri"/>
          <w:sz w:val="22"/>
        </w:rPr>
        <w:t>,</w:t>
      </w:r>
      <w:r>
        <w:rPr>
          <w:rFonts w:ascii="Calibri" w:hAnsi="Calibri"/>
          <w:spacing w:val="-11"/>
          <w:sz w:val="22"/>
        </w:rPr>
        <w:t> </w:t>
      </w:r>
      <w:r>
        <w:rPr>
          <w:rFonts w:ascii="Calibri" w:hAnsi="Calibri"/>
          <w:sz w:val="22"/>
        </w:rPr>
        <w:t>en</w:t>
      </w:r>
      <w:r>
        <w:rPr>
          <w:rFonts w:ascii="Calibri" w:hAnsi="Calibri"/>
          <w:spacing w:val="-10"/>
          <w:sz w:val="22"/>
        </w:rPr>
        <w:t> </w:t>
      </w:r>
      <w:r>
        <w:rPr>
          <w:rFonts w:ascii="Calibri" w:hAnsi="Calibri"/>
          <w:sz w:val="22"/>
        </w:rPr>
        <w:t>apego</w:t>
      </w:r>
      <w:r>
        <w:rPr>
          <w:rFonts w:ascii="Calibri" w:hAnsi="Calibri"/>
          <w:spacing w:val="-9"/>
          <w:sz w:val="22"/>
        </w:rPr>
        <w:t> </w:t>
      </w:r>
      <w:r>
        <w:rPr>
          <w:rFonts w:ascii="Calibri" w:hAnsi="Calibri"/>
          <w:sz w:val="22"/>
        </w:rPr>
        <w:t>a</w:t>
      </w:r>
      <w:r>
        <w:rPr>
          <w:rFonts w:ascii="Calibri" w:hAnsi="Calibri"/>
          <w:spacing w:val="-7"/>
          <w:sz w:val="22"/>
        </w:rPr>
        <w:t> </w:t>
      </w:r>
      <w:r>
        <w:rPr>
          <w:rFonts w:ascii="Calibri" w:hAnsi="Calibri"/>
          <w:sz w:val="22"/>
        </w:rPr>
        <w:t>lo</w:t>
      </w:r>
      <w:r>
        <w:rPr>
          <w:rFonts w:ascii="Calibri" w:hAnsi="Calibri"/>
          <w:spacing w:val="-9"/>
          <w:sz w:val="22"/>
        </w:rPr>
        <w:t> </w:t>
      </w:r>
      <w:r>
        <w:rPr>
          <w:rFonts w:ascii="Calibri" w:hAnsi="Calibri"/>
          <w:sz w:val="22"/>
        </w:rPr>
        <w:t>estipulado</w:t>
      </w:r>
      <w:r>
        <w:rPr>
          <w:rFonts w:ascii="Calibri" w:hAnsi="Calibri"/>
          <w:spacing w:val="-9"/>
          <w:sz w:val="22"/>
        </w:rPr>
        <w:t> </w:t>
      </w:r>
      <w:r>
        <w:rPr>
          <w:rFonts w:ascii="Calibri" w:hAnsi="Calibri"/>
          <w:sz w:val="22"/>
        </w:rPr>
        <w:t>en</w:t>
      </w:r>
      <w:r>
        <w:rPr>
          <w:rFonts w:ascii="Calibri" w:hAnsi="Calibri"/>
          <w:spacing w:val="-7"/>
          <w:sz w:val="22"/>
        </w:rPr>
        <w:t> </w:t>
      </w:r>
      <w:r>
        <w:rPr>
          <w:rFonts w:ascii="Calibri" w:hAnsi="Calibri"/>
          <w:sz w:val="22"/>
        </w:rPr>
        <w:t>la</w:t>
      </w:r>
      <w:r>
        <w:rPr>
          <w:rFonts w:ascii="Calibri" w:hAnsi="Calibri"/>
          <w:spacing w:val="-11"/>
          <w:sz w:val="22"/>
        </w:rPr>
        <w:t> </w:t>
      </w:r>
      <w:r>
        <w:rPr>
          <w:rFonts w:ascii="Calibri" w:hAnsi="Calibri"/>
          <w:sz w:val="22"/>
        </w:rPr>
        <w:t>CONVOCATORIA</w:t>
      </w:r>
      <w:r>
        <w:rPr>
          <w:rFonts w:ascii="Calibri" w:hAnsi="Calibri"/>
          <w:spacing w:val="-11"/>
          <w:sz w:val="22"/>
        </w:rPr>
        <w:t> </w:t>
      </w:r>
      <w:r>
        <w:rPr>
          <w:rFonts w:ascii="Calibri" w:hAnsi="Calibri"/>
          <w:sz w:val="22"/>
        </w:rPr>
        <w:t>en</w:t>
      </w:r>
      <w:r>
        <w:rPr>
          <w:rFonts w:ascii="Calibri" w:hAnsi="Calibri"/>
          <w:spacing w:val="-7"/>
          <w:sz w:val="22"/>
        </w:rPr>
        <w:t> </w:t>
      </w:r>
      <w:r>
        <w:rPr>
          <w:rFonts w:ascii="Calibri" w:hAnsi="Calibri"/>
          <w:sz w:val="22"/>
        </w:rPr>
        <w:t>la</w:t>
      </w:r>
      <w:r>
        <w:rPr>
          <w:rFonts w:ascii="Calibri" w:hAnsi="Calibri"/>
          <w:spacing w:val="-9"/>
          <w:sz w:val="22"/>
        </w:rPr>
        <w:t> </w:t>
      </w:r>
      <w:r>
        <w:rPr>
          <w:rFonts w:ascii="Calibri" w:hAnsi="Calibri"/>
          <w:sz w:val="22"/>
        </w:rPr>
        <w:t>base</w:t>
      </w:r>
      <w:r>
        <w:rPr>
          <w:rFonts w:ascii="Calibri" w:hAnsi="Calibri"/>
          <w:spacing w:val="-6"/>
          <w:sz w:val="22"/>
        </w:rPr>
        <w:t> </w:t>
      </w:r>
      <w:r>
        <w:rPr>
          <w:rFonts w:ascii="Calibri" w:hAnsi="Calibri"/>
          <w:sz w:val="22"/>
        </w:rPr>
        <w:t>séptima</w:t>
      </w:r>
      <w:r>
        <w:rPr>
          <w:rFonts w:ascii="Calibri" w:hAnsi="Calibri"/>
          <w:spacing w:val="-9"/>
          <w:sz w:val="22"/>
        </w:rPr>
        <w:t> </w:t>
      </w:r>
      <w:r>
        <w:rPr>
          <w:rFonts w:ascii="Calibri" w:hAnsi="Calibri"/>
          <w:sz w:val="22"/>
        </w:rPr>
        <w:t>inciso</w:t>
      </w:r>
      <w:r>
        <w:rPr>
          <w:rFonts w:ascii="Calibri" w:hAnsi="Calibri"/>
          <w:spacing w:val="-9"/>
          <w:sz w:val="22"/>
        </w:rPr>
        <w:t> </w:t>
      </w:r>
      <w:r>
        <w:rPr>
          <w:rFonts w:ascii="Calibri" w:hAnsi="Calibri"/>
          <w:sz w:val="22"/>
        </w:rPr>
        <w:t>e;</w:t>
      </w:r>
      <w:r>
        <w:rPr>
          <w:rFonts w:ascii="Calibri" w:hAnsi="Calibri"/>
          <w:spacing w:val="-7"/>
          <w:sz w:val="22"/>
        </w:rPr>
        <w:t> </w:t>
      </w:r>
      <w:r>
        <w:rPr>
          <w:rFonts w:ascii="Calibri" w:hAnsi="Calibri"/>
          <w:sz w:val="22"/>
        </w:rPr>
        <w:t>a</w:t>
      </w:r>
      <w:r>
        <w:rPr>
          <w:rFonts w:ascii="Calibri" w:hAnsi="Calibri"/>
          <w:spacing w:val="-11"/>
          <w:sz w:val="22"/>
        </w:rPr>
        <w:t> </w:t>
      </w:r>
      <w:r>
        <w:rPr>
          <w:rFonts w:ascii="Calibri" w:hAnsi="Calibri"/>
          <w:sz w:val="22"/>
        </w:rPr>
        <w:t>través</w:t>
      </w:r>
      <w:r>
        <w:rPr>
          <w:rFonts w:ascii="Calibri" w:hAnsi="Calibri"/>
          <w:spacing w:val="-9"/>
          <w:sz w:val="22"/>
        </w:rPr>
        <w:t> </w:t>
      </w:r>
      <w:r>
        <w:rPr>
          <w:rFonts w:ascii="Calibri" w:hAnsi="Calibri"/>
          <w:sz w:val="22"/>
        </w:rPr>
        <w:t>del</w:t>
      </w:r>
      <w:r>
        <w:rPr>
          <w:rFonts w:ascii="Calibri" w:hAnsi="Calibri"/>
          <w:spacing w:val="-11"/>
          <w:sz w:val="22"/>
        </w:rPr>
        <w:t> </w:t>
      </w:r>
      <w:r>
        <w:rPr>
          <w:rFonts w:ascii="Calibri" w:hAnsi="Calibri"/>
          <w:sz w:val="22"/>
        </w:rPr>
        <w:t>presente manifestar bajo protesta de decir</w:t>
      </w:r>
      <w:r>
        <w:rPr>
          <w:rFonts w:ascii="Calibri" w:hAnsi="Calibri"/>
          <w:spacing w:val="-4"/>
          <w:sz w:val="22"/>
        </w:rPr>
        <w:t> </w:t>
      </w:r>
      <w:r>
        <w:rPr>
          <w:rFonts w:ascii="Calibri" w:hAnsi="Calibri"/>
          <w:sz w:val="22"/>
        </w:rPr>
        <w:t>verdad, que no me</w:t>
      </w:r>
      <w:r>
        <w:rPr>
          <w:rFonts w:ascii="Calibri" w:hAnsi="Calibri"/>
          <w:spacing w:val="-2"/>
          <w:sz w:val="22"/>
        </w:rPr>
        <w:t> </w:t>
      </w:r>
      <w:r>
        <w:rPr>
          <w:rFonts w:ascii="Calibri" w:hAnsi="Calibri"/>
          <w:sz w:val="22"/>
        </w:rPr>
        <w:t>encuentro en</w:t>
      </w:r>
      <w:r>
        <w:rPr>
          <w:rFonts w:ascii="Calibri" w:hAnsi="Calibri"/>
          <w:spacing w:val="-2"/>
          <w:sz w:val="22"/>
        </w:rPr>
        <w:t> </w:t>
      </w:r>
      <w:r>
        <w:rPr>
          <w:rFonts w:ascii="Calibri" w:hAnsi="Calibri"/>
          <w:sz w:val="22"/>
        </w:rPr>
        <w:t>ninguno de los supuestos que</w:t>
      </w:r>
      <w:r>
        <w:rPr>
          <w:rFonts w:ascii="Calibri" w:hAnsi="Calibri"/>
          <w:spacing w:val="-2"/>
          <w:sz w:val="22"/>
        </w:rPr>
        <w:t> </w:t>
      </w:r>
      <w:r>
        <w:rPr>
          <w:rFonts w:ascii="Calibri" w:hAnsi="Calibri"/>
          <w:sz w:val="22"/>
        </w:rPr>
        <w:t>mencionan los artículos 52 de la Ley de Compras Gubernamental, Enajenaciones y Contrataciones del Estado de Jalisco y sus Municipios. Lo anterior para los efectos legales y administrativos a que haya lugar.</w:t>
      </w:r>
    </w:p>
    <w:p>
      <w:pPr>
        <w:pStyle w:val="BodyText"/>
        <w:rPr>
          <w:rFonts w:ascii="Calibri"/>
          <w:sz w:val="22"/>
        </w:rPr>
      </w:pPr>
    </w:p>
    <w:p>
      <w:pPr>
        <w:pStyle w:val="BodyText"/>
        <w:spacing w:before="112"/>
        <w:rPr>
          <w:rFonts w:ascii="Calibri"/>
          <w:sz w:val="22"/>
        </w:rPr>
      </w:pPr>
    </w:p>
    <w:p>
      <w:pPr>
        <w:spacing w:before="0"/>
        <w:ind w:left="633" w:right="0" w:firstLine="0"/>
        <w:jc w:val="both"/>
        <w:rPr>
          <w:rFonts w:ascii="Calibri"/>
          <w:sz w:val="22"/>
        </w:rPr>
      </w:pPr>
      <w:r>
        <w:rPr>
          <w:rFonts w:ascii="Calibri"/>
          <w:sz w:val="22"/>
        </w:rPr>
        <w:t>A T E N</w:t>
      </w:r>
      <w:r>
        <w:rPr>
          <w:rFonts w:ascii="Calibri"/>
          <w:spacing w:val="-2"/>
          <w:sz w:val="22"/>
        </w:rPr>
        <w:t> </w:t>
      </w:r>
      <w:r>
        <w:rPr>
          <w:rFonts w:ascii="Calibri"/>
          <w:sz w:val="22"/>
        </w:rPr>
        <w:t>T A</w:t>
      </w:r>
      <w:r>
        <w:rPr>
          <w:rFonts w:ascii="Calibri"/>
          <w:spacing w:val="-2"/>
          <w:sz w:val="22"/>
        </w:rPr>
        <w:t> </w:t>
      </w:r>
      <w:r>
        <w:rPr>
          <w:rFonts w:ascii="Calibri"/>
          <w:sz w:val="22"/>
        </w:rPr>
        <w:t>M E</w:t>
      </w:r>
      <w:r>
        <w:rPr>
          <w:rFonts w:ascii="Calibri"/>
          <w:spacing w:val="-2"/>
          <w:sz w:val="22"/>
        </w:rPr>
        <w:t> </w:t>
      </w:r>
      <w:r>
        <w:rPr>
          <w:rFonts w:ascii="Calibri"/>
          <w:sz w:val="22"/>
        </w:rPr>
        <w:t>N T</w:t>
      </w:r>
      <w:r>
        <w:rPr>
          <w:rFonts w:ascii="Calibri"/>
          <w:spacing w:val="-2"/>
          <w:sz w:val="22"/>
        </w:rPr>
        <w:t> </w:t>
      </w:r>
      <w:r>
        <w:rPr>
          <w:rFonts w:ascii="Calibri"/>
          <w:spacing w:val="-5"/>
          <w:sz w:val="22"/>
        </w:rPr>
        <w:t>E.</w:t>
      </w:r>
    </w:p>
    <w:p>
      <w:pPr>
        <w:pStyle w:val="BodyText"/>
        <w:rPr>
          <w:rFonts w:ascii="Calibri"/>
          <w:sz w:val="20"/>
        </w:rPr>
      </w:pPr>
    </w:p>
    <w:p>
      <w:pPr>
        <w:pStyle w:val="BodyText"/>
        <w:spacing w:before="32"/>
        <w:rPr>
          <w:rFonts w:ascii="Calibri"/>
          <w:sz w:val="20"/>
        </w:rPr>
      </w:pPr>
      <w:r>
        <w:rPr>
          <w:rFonts w:ascii="Calibri"/>
          <w:sz w:val="20"/>
        </w:rPr>
        <mc:AlternateContent>
          <mc:Choice Requires="wps">
            <w:drawing>
              <wp:anchor distT="0" distB="0" distL="0" distR="0" allowOverlap="1" layoutInCell="1" locked="0" behindDoc="1" simplePos="0" relativeHeight="487590400">
                <wp:simplePos x="0" y="0"/>
                <wp:positionH relativeFrom="page">
                  <wp:posOffset>630936</wp:posOffset>
                </wp:positionH>
                <wp:positionV relativeFrom="paragraph">
                  <wp:posOffset>190866</wp:posOffset>
                </wp:positionV>
                <wp:extent cx="104394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043940" cy="1270"/>
                        </a:xfrm>
                        <a:custGeom>
                          <a:avLst/>
                          <a:gdLst/>
                          <a:ahLst/>
                          <a:cxnLst/>
                          <a:rect l="l" t="t" r="r" b="b"/>
                          <a:pathLst>
                            <a:path w="1043940" h="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5.02883pt;width:82.2pt;height:.1pt;mso-position-horizontal-relative:page;mso-position-vertical-relative:paragraph;z-index:-15726080;mso-wrap-distance-left:0;mso-wrap-distance-right:0" id="docshape8" coordorigin="994,301" coordsize="1644,0" path="m994,301l2637,301e" filled="false" stroked="true" strokeweight=".71624pt" strokecolor="#000000">
                <v:path arrowok="t"/>
                <v:stroke dashstyle="solid"/>
                <w10:wrap type="topAndBottom"/>
              </v:shape>
            </w:pict>
          </mc:Fallback>
        </mc:AlternateContent>
      </w:r>
    </w:p>
    <w:p>
      <w:pPr>
        <w:pStyle w:val="BodyText"/>
        <w:spacing w:before="49"/>
        <w:rPr>
          <w:rFonts w:ascii="Calibri"/>
          <w:sz w:val="22"/>
        </w:rPr>
      </w:pPr>
    </w:p>
    <w:p>
      <w:pPr>
        <w:spacing w:before="0"/>
        <w:ind w:left="633" w:right="0" w:firstLine="0"/>
        <w:jc w:val="left"/>
        <w:rPr>
          <w:rFonts w:ascii="Calibri"/>
          <w:sz w:val="22"/>
        </w:rPr>
      </w:pPr>
      <w:r>
        <w:rPr>
          <w:rFonts w:ascii="Calibri"/>
          <w:spacing w:val="-2"/>
          <w:sz w:val="22"/>
        </w:rPr>
        <w:t>(Nombre)</w:t>
      </w:r>
    </w:p>
    <w:p>
      <w:pPr>
        <w:spacing w:after="0"/>
        <w:jc w:val="left"/>
        <w:rPr>
          <w:rFonts w:ascii="Calibri"/>
          <w:sz w:val="22"/>
        </w:rPr>
        <w:sectPr>
          <w:pgSz w:w="12240" w:h="15840"/>
          <w:pgMar w:header="208" w:footer="28" w:top="1080" w:bottom="220" w:left="360" w:right="1080"/>
        </w:sectPr>
      </w:pPr>
    </w:p>
    <w:p>
      <w:pPr>
        <w:pStyle w:val="BodyText"/>
        <w:spacing w:before="38"/>
        <w:rPr>
          <w:rFonts w:ascii="Calibri"/>
          <w:sz w:val="22"/>
        </w:rPr>
      </w:pPr>
    </w:p>
    <w:p>
      <w:pPr>
        <w:spacing w:before="0"/>
        <w:ind w:left="3204" w:right="2215" w:firstLine="436"/>
        <w:jc w:val="left"/>
        <w:rPr>
          <w:rFonts w:ascii="Calibri" w:hAnsi="Calibri"/>
          <w:b/>
          <w:sz w:val="22"/>
        </w:rPr>
      </w:pPr>
      <w:r>
        <w:rPr>
          <w:rFonts w:ascii="Calibri" w:hAnsi="Calibri"/>
          <w:b/>
          <w:sz w:val="22"/>
        </w:rPr>
        <w:t>ESCRITO DE DECLARACIÓN DE INTEGRIDAD LICITACIÓN</w:t>
      </w:r>
      <w:r>
        <w:rPr>
          <w:rFonts w:ascii="Calibri" w:hAnsi="Calibri"/>
          <w:b/>
          <w:spacing w:val="-10"/>
          <w:sz w:val="22"/>
        </w:rPr>
        <w:t> </w:t>
      </w:r>
      <w:r>
        <w:rPr>
          <w:rFonts w:ascii="Calibri" w:hAnsi="Calibri"/>
          <w:b/>
          <w:sz w:val="22"/>
        </w:rPr>
        <w:t>PÚBLICA</w:t>
      </w:r>
      <w:r>
        <w:rPr>
          <w:rFonts w:ascii="Calibri" w:hAnsi="Calibri"/>
          <w:b/>
          <w:spacing w:val="-10"/>
          <w:sz w:val="22"/>
        </w:rPr>
        <w:t> </w:t>
      </w:r>
      <w:r>
        <w:rPr>
          <w:rFonts w:ascii="Calibri" w:hAnsi="Calibri"/>
          <w:b/>
          <w:sz w:val="22"/>
        </w:rPr>
        <w:t>LOCAL</w:t>
      </w:r>
      <w:r>
        <w:rPr>
          <w:rFonts w:ascii="Calibri" w:hAnsi="Calibri"/>
          <w:b/>
          <w:spacing w:val="-10"/>
          <w:sz w:val="22"/>
        </w:rPr>
        <w:t> </w:t>
      </w:r>
      <w:r>
        <w:rPr>
          <w:rFonts w:ascii="Calibri" w:hAnsi="Calibri"/>
          <w:b/>
          <w:sz w:val="22"/>
        </w:rPr>
        <w:t>No.</w:t>
      </w:r>
      <w:r>
        <w:rPr>
          <w:rFonts w:ascii="Calibri" w:hAnsi="Calibri"/>
          <w:b/>
          <w:spacing w:val="-12"/>
          <w:sz w:val="22"/>
        </w:rPr>
        <w:t> </w:t>
      </w:r>
      <w:r>
        <w:rPr>
          <w:rFonts w:ascii="Calibri" w:hAnsi="Calibri"/>
          <w:b/>
          <w:sz w:val="22"/>
        </w:rPr>
        <w:t>LPL-JIMAV-002-2025</w:t>
      </w:r>
    </w:p>
    <w:p>
      <w:pPr>
        <w:pStyle w:val="BodyText"/>
        <w:spacing w:before="32"/>
        <w:rPr>
          <w:rFonts w:ascii="Calibri"/>
          <w:b/>
          <w:sz w:val="22"/>
        </w:rPr>
      </w:pPr>
    </w:p>
    <w:p>
      <w:pPr>
        <w:spacing w:before="0"/>
        <w:ind w:left="633" w:right="0" w:firstLine="0"/>
        <w:jc w:val="left"/>
        <w:rPr>
          <w:rFonts w:ascii="Calibri" w:hAnsi="Calibri"/>
          <w:b/>
          <w:sz w:val="22"/>
        </w:rPr>
      </w:pPr>
      <w:r>
        <w:rPr>
          <w:rFonts w:ascii="Calibri" w:hAnsi="Calibri"/>
          <w:b/>
          <w:sz w:val="22"/>
        </w:rPr>
        <w:t>(Lugar</w:t>
      </w:r>
      <w:r>
        <w:rPr>
          <w:rFonts w:ascii="Calibri" w:hAnsi="Calibri"/>
          <w:b/>
          <w:spacing w:val="-3"/>
          <w:sz w:val="22"/>
        </w:rPr>
        <w:t> </w:t>
      </w:r>
      <w:r>
        <w:rPr>
          <w:rFonts w:ascii="Calibri" w:hAnsi="Calibri"/>
          <w:b/>
          <w:sz w:val="22"/>
        </w:rPr>
        <w:t>y</w:t>
      </w:r>
      <w:r>
        <w:rPr>
          <w:rFonts w:ascii="Calibri" w:hAnsi="Calibri"/>
          <w:b/>
          <w:spacing w:val="-1"/>
          <w:sz w:val="22"/>
        </w:rPr>
        <w:t> </w:t>
      </w:r>
      <w:r>
        <w:rPr>
          <w:rFonts w:ascii="Calibri" w:hAnsi="Calibri"/>
          <w:b/>
          <w:sz w:val="22"/>
        </w:rPr>
        <w:t>fecha</w:t>
      </w:r>
      <w:r>
        <w:rPr>
          <w:rFonts w:ascii="Calibri" w:hAnsi="Calibri"/>
          <w:b/>
          <w:spacing w:val="-2"/>
          <w:sz w:val="22"/>
        </w:rPr>
        <w:t> </w:t>
      </w:r>
      <w:r>
        <w:rPr>
          <w:rFonts w:ascii="Calibri" w:hAnsi="Calibri"/>
          <w:b/>
          <w:sz w:val="22"/>
        </w:rPr>
        <w:t>de</w:t>
      </w:r>
      <w:r>
        <w:rPr>
          <w:rFonts w:ascii="Calibri" w:hAnsi="Calibri"/>
          <w:b/>
          <w:spacing w:val="-1"/>
          <w:sz w:val="22"/>
        </w:rPr>
        <w:t> </w:t>
      </w:r>
      <w:r>
        <w:rPr>
          <w:rFonts w:ascii="Calibri" w:hAnsi="Calibri"/>
          <w:b/>
          <w:spacing w:val="-2"/>
          <w:sz w:val="22"/>
        </w:rPr>
        <w:t>elaboración)</w:t>
      </w:r>
    </w:p>
    <w:p>
      <w:pPr>
        <w:pStyle w:val="BodyText"/>
        <w:spacing w:before="31"/>
        <w:rPr>
          <w:rFonts w:ascii="Calibri"/>
          <w:b/>
          <w:sz w:val="22"/>
        </w:rPr>
      </w:pPr>
    </w:p>
    <w:p>
      <w:pPr>
        <w:spacing w:before="0"/>
        <w:ind w:left="633" w:right="5738" w:firstLine="0"/>
        <w:jc w:val="left"/>
        <w:rPr>
          <w:rFonts w:ascii="Calibri" w:hAnsi="Calibri"/>
          <w:b/>
          <w:sz w:val="22"/>
        </w:rPr>
      </w:pPr>
      <w:r>
        <w:rPr>
          <w:rFonts w:ascii="Calibri" w:hAnsi="Calibri"/>
          <w:b/>
          <w:sz w:val="22"/>
        </w:rPr>
        <w:t>Titular de la Dirección General de la JIMAV. Junta</w:t>
      </w:r>
      <w:r>
        <w:rPr>
          <w:rFonts w:ascii="Calibri" w:hAnsi="Calibri"/>
          <w:b/>
          <w:spacing w:val="-7"/>
          <w:sz w:val="22"/>
        </w:rPr>
        <w:t> </w:t>
      </w:r>
      <w:r>
        <w:rPr>
          <w:rFonts w:ascii="Calibri" w:hAnsi="Calibri"/>
          <w:b/>
          <w:sz w:val="22"/>
        </w:rPr>
        <w:t>Intermunicipal</w:t>
      </w:r>
      <w:r>
        <w:rPr>
          <w:rFonts w:ascii="Calibri" w:hAnsi="Calibri"/>
          <w:b/>
          <w:spacing w:val="-7"/>
          <w:sz w:val="22"/>
        </w:rPr>
        <w:t> </w:t>
      </w:r>
      <w:r>
        <w:rPr>
          <w:rFonts w:ascii="Calibri" w:hAnsi="Calibri"/>
          <w:b/>
          <w:sz w:val="22"/>
        </w:rPr>
        <w:t>de</w:t>
      </w:r>
      <w:r>
        <w:rPr>
          <w:rFonts w:ascii="Calibri" w:hAnsi="Calibri"/>
          <w:b/>
          <w:spacing w:val="-7"/>
          <w:sz w:val="22"/>
        </w:rPr>
        <w:t> </w:t>
      </w:r>
      <w:r>
        <w:rPr>
          <w:rFonts w:ascii="Calibri" w:hAnsi="Calibri"/>
          <w:b/>
          <w:sz w:val="22"/>
        </w:rPr>
        <w:t>Medio</w:t>
      </w:r>
      <w:r>
        <w:rPr>
          <w:rFonts w:ascii="Calibri" w:hAnsi="Calibri"/>
          <w:b/>
          <w:spacing w:val="-7"/>
          <w:sz w:val="22"/>
        </w:rPr>
        <w:t> </w:t>
      </w:r>
      <w:r>
        <w:rPr>
          <w:rFonts w:ascii="Calibri" w:hAnsi="Calibri"/>
          <w:b/>
          <w:sz w:val="22"/>
        </w:rPr>
        <w:t>Ambiente</w:t>
      </w:r>
      <w:r>
        <w:rPr>
          <w:rFonts w:ascii="Calibri" w:hAnsi="Calibri"/>
          <w:b/>
          <w:spacing w:val="-7"/>
          <w:sz w:val="22"/>
        </w:rPr>
        <w:t> </w:t>
      </w:r>
      <w:r>
        <w:rPr>
          <w:rFonts w:ascii="Calibri" w:hAnsi="Calibri"/>
          <w:b/>
          <w:sz w:val="22"/>
        </w:rPr>
        <w:t>para</w:t>
      </w:r>
      <w:r>
        <w:rPr>
          <w:rFonts w:ascii="Calibri" w:hAnsi="Calibri"/>
          <w:b/>
          <w:spacing w:val="-9"/>
          <w:sz w:val="22"/>
        </w:rPr>
        <w:t> </w:t>
      </w:r>
      <w:r>
        <w:rPr>
          <w:rFonts w:ascii="Calibri" w:hAnsi="Calibri"/>
          <w:b/>
          <w:sz w:val="22"/>
        </w:rPr>
        <w:t>la Gestión Integral de la Región Valles (JIMAV).</w:t>
      </w:r>
    </w:p>
    <w:p>
      <w:pPr>
        <w:pStyle w:val="BodyText"/>
        <w:spacing w:before="35"/>
        <w:rPr>
          <w:rFonts w:ascii="Calibri"/>
          <w:b/>
          <w:sz w:val="22"/>
        </w:rPr>
      </w:pPr>
    </w:p>
    <w:p>
      <w:pPr>
        <w:spacing w:before="0"/>
        <w:ind w:left="633" w:right="0" w:firstLine="0"/>
        <w:jc w:val="left"/>
        <w:rPr>
          <w:rFonts w:ascii="Calibri"/>
          <w:b/>
          <w:sz w:val="22"/>
        </w:rPr>
      </w:pPr>
      <w:r>
        <w:rPr>
          <w:rFonts w:ascii="Calibri"/>
          <w:b/>
          <w:spacing w:val="-2"/>
          <w:sz w:val="22"/>
        </w:rPr>
        <w:t>Presente.</w:t>
      </w:r>
    </w:p>
    <w:p>
      <w:pPr>
        <w:pStyle w:val="BodyText"/>
        <w:spacing w:before="84"/>
        <w:rPr>
          <w:rFonts w:ascii="Calibri"/>
          <w:b/>
          <w:sz w:val="22"/>
        </w:rPr>
      </w:pPr>
    </w:p>
    <w:p>
      <w:pPr>
        <w:spacing w:before="0"/>
        <w:ind w:left="633" w:right="219" w:firstLine="0"/>
        <w:jc w:val="both"/>
        <w:rPr>
          <w:rFonts w:ascii="Calibri" w:hAnsi="Calibri"/>
          <w:sz w:val="22"/>
        </w:rPr>
      </w:pPr>
      <w:r>
        <w:rPr>
          <w:rFonts w:ascii="Calibri" w:hAnsi="Calibri"/>
          <w:sz w:val="22"/>
        </w:rPr>
        <w:t>Referente a la Licitación Pública Local sin Concurrencia del Comité No. </w:t>
      </w:r>
      <w:r>
        <w:rPr>
          <w:rFonts w:ascii="Calibri" w:hAnsi="Calibri"/>
          <w:b/>
          <w:sz w:val="22"/>
        </w:rPr>
        <w:t>LPL-JIMAV-002-2025 </w:t>
      </w:r>
      <w:r>
        <w:rPr>
          <w:rFonts w:ascii="Calibri" w:hAnsi="Calibri"/>
          <w:sz w:val="22"/>
        </w:rPr>
        <w:t>para la </w:t>
      </w:r>
      <w:r>
        <w:rPr>
          <w:rFonts w:ascii="Times New Roman" w:hAnsi="Times New Roman"/>
          <w:spacing w:val="80"/>
          <w:sz w:val="22"/>
          <w:u w:val="single"/>
        </w:rPr>
        <w:t>  </w:t>
      </w:r>
      <w:r>
        <w:rPr>
          <w:rFonts w:ascii="Calibri" w:hAnsi="Calibri"/>
          <w:sz w:val="22"/>
        </w:rPr>
        <w:t>. Me dirijo</w:t>
      </w:r>
      <w:r>
        <w:rPr>
          <w:rFonts w:ascii="Calibri" w:hAnsi="Calibri"/>
          <w:spacing w:val="47"/>
          <w:sz w:val="22"/>
        </w:rPr>
        <w:t> </w:t>
      </w:r>
      <w:r>
        <w:rPr>
          <w:rFonts w:ascii="Calibri" w:hAnsi="Calibri"/>
          <w:sz w:val="22"/>
        </w:rPr>
        <w:t>a</w:t>
      </w:r>
      <w:r>
        <w:rPr>
          <w:rFonts w:ascii="Calibri" w:hAnsi="Calibri"/>
          <w:spacing w:val="45"/>
          <w:sz w:val="22"/>
        </w:rPr>
        <w:t> </w:t>
      </w:r>
      <w:r>
        <w:rPr>
          <w:rFonts w:ascii="Calibri" w:hAnsi="Calibri"/>
          <w:sz w:val="22"/>
        </w:rPr>
        <w:t>usted,</w:t>
      </w:r>
      <w:r>
        <w:rPr>
          <w:rFonts w:ascii="Calibri" w:hAnsi="Calibri"/>
          <w:spacing w:val="45"/>
          <w:sz w:val="22"/>
        </w:rPr>
        <w:t> </w:t>
      </w:r>
      <w:r>
        <w:rPr>
          <w:rFonts w:ascii="Calibri" w:hAnsi="Calibri"/>
          <w:sz w:val="22"/>
        </w:rPr>
        <w:t>para</w:t>
      </w:r>
      <w:r>
        <w:rPr>
          <w:rFonts w:ascii="Calibri" w:hAnsi="Calibri"/>
          <w:spacing w:val="45"/>
          <w:sz w:val="22"/>
        </w:rPr>
        <w:t> </w:t>
      </w:r>
      <w:r>
        <w:rPr>
          <w:rFonts w:ascii="Calibri" w:hAnsi="Calibri"/>
          <w:sz w:val="22"/>
        </w:rPr>
        <w:t>manifestar</w:t>
      </w:r>
      <w:r>
        <w:rPr>
          <w:rFonts w:ascii="Calibri" w:hAnsi="Calibri"/>
          <w:spacing w:val="47"/>
          <w:sz w:val="22"/>
        </w:rPr>
        <w:t> </w:t>
      </w:r>
      <w:r>
        <w:rPr>
          <w:rFonts w:ascii="Calibri" w:hAnsi="Calibri"/>
          <w:sz w:val="22"/>
        </w:rPr>
        <w:t>bajo</w:t>
      </w:r>
      <w:r>
        <w:rPr>
          <w:rFonts w:ascii="Calibri" w:hAnsi="Calibri"/>
          <w:spacing w:val="47"/>
          <w:sz w:val="22"/>
        </w:rPr>
        <w:t> </w:t>
      </w:r>
      <w:r>
        <w:rPr>
          <w:rFonts w:ascii="Calibri" w:hAnsi="Calibri"/>
          <w:sz w:val="22"/>
        </w:rPr>
        <w:t>protesta</w:t>
      </w:r>
      <w:r>
        <w:rPr>
          <w:rFonts w:ascii="Calibri" w:hAnsi="Calibri"/>
          <w:spacing w:val="45"/>
          <w:sz w:val="22"/>
        </w:rPr>
        <w:t> </w:t>
      </w:r>
      <w:r>
        <w:rPr>
          <w:rFonts w:ascii="Calibri" w:hAnsi="Calibri"/>
          <w:sz w:val="22"/>
        </w:rPr>
        <w:t>de</w:t>
      </w:r>
      <w:r>
        <w:rPr>
          <w:rFonts w:ascii="Calibri" w:hAnsi="Calibri"/>
          <w:spacing w:val="47"/>
          <w:sz w:val="22"/>
        </w:rPr>
        <w:t> </w:t>
      </w:r>
      <w:r>
        <w:rPr>
          <w:rFonts w:ascii="Calibri" w:hAnsi="Calibri"/>
          <w:sz w:val="22"/>
        </w:rPr>
        <w:t>decir</w:t>
      </w:r>
      <w:r>
        <w:rPr>
          <w:rFonts w:ascii="Calibri" w:hAnsi="Calibri"/>
          <w:spacing w:val="47"/>
          <w:sz w:val="22"/>
        </w:rPr>
        <w:t> </w:t>
      </w:r>
      <w:r>
        <w:rPr>
          <w:rFonts w:ascii="Calibri" w:hAnsi="Calibri"/>
          <w:sz w:val="22"/>
        </w:rPr>
        <w:t>verdad,</w:t>
      </w:r>
      <w:r>
        <w:rPr>
          <w:rFonts w:ascii="Calibri" w:hAnsi="Calibri"/>
          <w:spacing w:val="47"/>
          <w:sz w:val="22"/>
        </w:rPr>
        <w:t> </w:t>
      </w:r>
      <w:r>
        <w:rPr>
          <w:rFonts w:ascii="Calibri" w:hAnsi="Calibri"/>
          <w:sz w:val="22"/>
        </w:rPr>
        <w:t>que</w:t>
      </w:r>
      <w:r>
        <w:rPr>
          <w:rFonts w:ascii="Calibri" w:hAnsi="Calibri"/>
          <w:spacing w:val="47"/>
          <w:sz w:val="22"/>
        </w:rPr>
        <w:t> </w:t>
      </w:r>
      <w:r>
        <w:rPr>
          <w:rFonts w:ascii="Calibri" w:hAnsi="Calibri"/>
          <w:sz w:val="22"/>
        </w:rPr>
        <w:t>yo</w:t>
      </w:r>
      <w:r>
        <w:rPr>
          <w:rFonts w:ascii="Calibri" w:hAnsi="Calibri"/>
          <w:spacing w:val="48"/>
          <w:sz w:val="22"/>
        </w:rPr>
        <w:t>  </w:t>
      </w:r>
      <w:r>
        <w:rPr>
          <w:rFonts w:ascii="Calibri" w:hAnsi="Calibri"/>
          <w:sz w:val="22"/>
        </w:rPr>
        <w:t>--------(NOMBRE</w:t>
      </w:r>
      <w:r>
        <w:rPr>
          <w:rFonts w:ascii="Calibri" w:hAnsi="Calibri"/>
          <w:spacing w:val="41"/>
          <w:sz w:val="22"/>
        </w:rPr>
        <w:t> </w:t>
      </w:r>
      <w:r>
        <w:rPr>
          <w:rFonts w:ascii="Calibri" w:hAnsi="Calibri"/>
          <w:sz w:val="22"/>
        </w:rPr>
        <w:t>PERSONA</w:t>
      </w:r>
      <w:r>
        <w:rPr>
          <w:rFonts w:ascii="Calibri" w:hAnsi="Calibri"/>
          <w:spacing w:val="47"/>
          <w:sz w:val="22"/>
        </w:rPr>
        <w:t> </w:t>
      </w:r>
      <w:r>
        <w:rPr>
          <w:rFonts w:ascii="Calibri" w:hAnsi="Calibri"/>
          <w:spacing w:val="-2"/>
          <w:sz w:val="22"/>
        </w:rPr>
        <w:t>FÍSICA)</w:t>
      </w:r>
    </w:p>
    <w:p>
      <w:pPr>
        <w:tabs>
          <w:tab w:pos="1400" w:val="left" w:leader="none"/>
          <w:tab w:pos="5434" w:val="left" w:leader="none"/>
          <w:tab w:pos="6914" w:val="left" w:leader="none"/>
          <w:tab w:pos="9395" w:val="left" w:leader="none"/>
        </w:tabs>
        <w:spacing w:before="1"/>
        <w:ind w:left="633" w:right="0" w:firstLine="0"/>
        <w:jc w:val="both"/>
        <w:rPr>
          <w:rFonts w:ascii="Calibri"/>
          <w:sz w:val="22"/>
        </w:rPr>
      </w:pPr>
      <w:r>
        <w:rPr>
          <w:rFonts w:ascii="Times New Roman"/>
          <w:sz w:val="22"/>
          <w:u w:val="single"/>
        </w:rPr>
        <w:tab/>
      </w:r>
      <w:r>
        <w:rPr>
          <w:rFonts w:ascii="Calibri"/>
          <w:sz w:val="22"/>
        </w:rPr>
        <w:t>con</w:t>
      </w:r>
      <w:r>
        <w:rPr>
          <w:rFonts w:ascii="Calibri"/>
          <w:spacing w:val="10"/>
          <w:sz w:val="22"/>
        </w:rPr>
        <w:t> </w:t>
      </w:r>
      <w:r>
        <w:rPr>
          <w:rFonts w:ascii="Calibri"/>
          <w:sz w:val="22"/>
        </w:rPr>
        <w:t>domicilio</w:t>
      </w:r>
      <w:r>
        <w:rPr>
          <w:rFonts w:ascii="Calibri"/>
          <w:spacing w:val="13"/>
          <w:sz w:val="22"/>
        </w:rPr>
        <w:t> </w:t>
      </w:r>
      <w:r>
        <w:rPr>
          <w:rFonts w:ascii="Calibri"/>
          <w:sz w:val="22"/>
        </w:rPr>
        <w:t>legal</w:t>
      </w:r>
      <w:r>
        <w:rPr>
          <w:rFonts w:ascii="Calibri"/>
          <w:spacing w:val="7"/>
          <w:sz w:val="22"/>
        </w:rPr>
        <w:t> </w:t>
      </w:r>
      <w:r>
        <w:rPr>
          <w:rFonts w:ascii="Calibri"/>
          <w:sz w:val="22"/>
        </w:rPr>
        <w:t>y</w:t>
      </w:r>
      <w:r>
        <w:rPr>
          <w:rFonts w:ascii="Calibri"/>
          <w:spacing w:val="11"/>
          <w:sz w:val="22"/>
        </w:rPr>
        <w:t> </w:t>
      </w:r>
      <w:r>
        <w:rPr>
          <w:rFonts w:ascii="Calibri"/>
          <w:sz w:val="22"/>
        </w:rPr>
        <w:t>fiscal</w:t>
      </w:r>
      <w:r>
        <w:rPr>
          <w:rFonts w:ascii="Calibri"/>
          <w:spacing w:val="7"/>
          <w:sz w:val="22"/>
        </w:rPr>
        <w:t> </w:t>
      </w:r>
      <w:r>
        <w:rPr>
          <w:rFonts w:ascii="Calibri"/>
          <w:sz w:val="22"/>
        </w:rPr>
        <w:t>en</w:t>
      </w:r>
      <w:r>
        <w:rPr>
          <w:rFonts w:ascii="Calibri"/>
          <w:spacing w:val="8"/>
          <w:sz w:val="22"/>
        </w:rPr>
        <w:t> </w:t>
      </w:r>
      <w:r>
        <w:rPr>
          <w:rFonts w:ascii="Calibri"/>
          <w:sz w:val="22"/>
        </w:rPr>
        <w:t>la</w:t>
      </w:r>
      <w:r>
        <w:rPr>
          <w:rFonts w:ascii="Calibri"/>
          <w:spacing w:val="9"/>
          <w:sz w:val="22"/>
        </w:rPr>
        <w:t> </w:t>
      </w:r>
      <w:r>
        <w:rPr>
          <w:rFonts w:ascii="Calibri"/>
          <w:sz w:val="22"/>
        </w:rPr>
        <w:t>calle</w:t>
      </w:r>
      <w:r>
        <w:rPr>
          <w:rFonts w:ascii="Calibri"/>
          <w:spacing w:val="8"/>
          <w:sz w:val="22"/>
        </w:rPr>
        <w:t> </w:t>
      </w:r>
      <w:r>
        <w:rPr>
          <w:rFonts w:ascii="Times New Roman"/>
          <w:sz w:val="22"/>
          <w:u w:val="single"/>
        </w:rPr>
        <w:tab/>
      </w:r>
      <w:r>
        <w:rPr>
          <w:rFonts w:ascii="Calibri"/>
          <w:sz w:val="22"/>
        </w:rPr>
        <w:t>, colonia </w:t>
      </w:r>
      <w:r>
        <w:rPr>
          <w:rFonts w:ascii="Times New Roman"/>
          <w:sz w:val="22"/>
          <w:u w:val="single"/>
        </w:rPr>
        <w:tab/>
      </w:r>
      <w:r>
        <w:rPr>
          <w:rFonts w:ascii="Calibri"/>
          <w:sz w:val="22"/>
        </w:rPr>
        <w:t>,</w:t>
      </w:r>
      <w:r>
        <w:rPr>
          <w:rFonts w:ascii="Calibri"/>
          <w:spacing w:val="12"/>
          <w:sz w:val="22"/>
        </w:rPr>
        <w:t> </w:t>
      </w:r>
      <w:r>
        <w:rPr>
          <w:rFonts w:ascii="Calibri"/>
          <w:sz w:val="22"/>
        </w:rPr>
        <w:t>en</w:t>
      </w:r>
      <w:r>
        <w:rPr>
          <w:rFonts w:ascii="Calibri"/>
          <w:spacing w:val="13"/>
          <w:sz w:val="22"/>
        </w:rPr>
        <w:t> </w:t>
      </w:r>
      <w:r>
        <w:rPr>
          <w:rFonts w:ascii="Calibri"/>
          <w:sz w:val="22"/>
        </w:rPr>
        <w:t>la</w:t>
      </w:r>
      <w:r>
        <w:rPr>
          <w:rFonts w:ascii="Calibri"/>
          <w:spacing w:val="9"/>
          <w:sz w:val="22"/>
        </w:rPr>
        <w:t> </w:t>
      </w:r>
      <w:r>
        <w:rPr>
          <w:rFonts w:ascii="Calibri"/>
          <w:sz w:val="22"/>
        </w:rPr>
        <w:t>ciudad</w:t>
      </w:r>
      <w:r>
        <w:rPr>
          <w:rFonts w:ascii="Calibri"/>
          <w:spacing w:val="12"/>
          <w:sz w:val="22"/>
        </w:rPr>
        <w:t> </w:t>
      </w:r>
      <w:r>
        <w:rPr>
          <w:rFonts w:ascii="Calibri"/>
          <w:sz w:val="22"/>
        </w:rPr>
        <w:t>de</w:t>
      </w:r>
      <w:r>
        <w:rPr>
          <w:rFonts w:ascii="Calibri"/>
          <w:spacing w:val="12"/>
          <w:sz w:val="22"/>
        </w:rPr>
        <w:t> </w:t>
      </w:r>
      <w:r>
        <w:rPr>
          <w:rFonts w:ascii="Times New Roman"/>
          <w:sz w:val="22"/>
          <w:u w:val="single"/>
        </w:rPr>
        <w:tab/>
      </w:r>
      <w:r>
        <w:rPr>
          <w:rFonts w:ascii="Calibri"/>
          <w:sz w:val="22"/>
        </w:rPr>
        <w:t>municipio</w:t>
      </w:r>
      <w:r>
        <w:rPr>
          <w:rFonts w:ascii="Calibri"/>
          <w:spacing w:val="4"/>
          <w:sz w:val="22"/>
        </w:rPr>
        <w:t> </w:t>
      </w:r>
      <w:r>
        <w:rPr>
          <w:rFonts w:ascii="Calibri"/>
          <w:spacing w:val="-5"/>
          <w:sz w:val="22"/>
        </w:rPr>
        <w:t>de</w:t>
      </w:r>
    </w:p>
    <w:p>
      <w:pPr>
        <w:tabs>
          <w:tab w:pos="1888" w:val="left" w:leader="none"/>
          <w:tab w:pos="3811" w:val="left" w:leader="none"/>
          <w:tab w:pos="5408" w:val="left" w:leader="none"/>
        </w:tabs>
        <w:spacing w:line="240" w:lineRule="auto" w:before="0"/>
        <w:ind w:left="633" w:right="227" w:firstLine="0"/>
        <w:jc w:val="both"/>
        <w:rPr>
          <w:rFonts w:ascii="Calibri" w:hAnsi="Calibri"/>
          <w:sz w:val="22"/>
        </w:rPr>
      </w:pPr>
      <w:r>
        <w:rPr>
          <w:rFonts w:ascii="Times New Roman" w:hAnsi="Times New Roman"/>
          <w:sz w:val="22"/>
          <w:u w:val="single"/>
        </w:rPr>
        <w:tab/>
      </w:r>
      <w:r>
        <w:rPr>
          <w:rFonts w:ascii="Calibri" w:hAnsi="Calibri"/>
          <w:sz w:val="22"/>
        </w:rPr>
        <w:t>estado de </w:t>
      </w:r>
      <w:r>
        <w:rPr>
          <w:rFonts w:ascii="Times New Roman" w:hAnsi="Times New Roman"/>
          <w:sz w:val="22"/>
          <w:u w:val="single"/>
        </w:rPr>
        <w:tab/>
      </w:r>
      <w:r>
        <w:rPr>
          <w:rFonts w:ascii="Calibri" w:hAnsi="Calibri"/>
          <w:sz w:val="22"/>
        </w:rPr>
        <w:t>, C.P. </w:t>
      </w:r>
      <w:r>
        <w:rPr>
          <w:rFonts w:ascii="Times New Roman" w:hAnsi="Times New Roman"/>
          <w:sz w:val="22"/>
          <w:u w:val="single"/>
        </w:rPr>
        <w:tab/>
      </w:r>
      <w:r>
        <w:rPr>
          <w:rFonts w:ascii="Calibri" w:hAnsi="Calibri"/>
          <w:sz w:val="22"/>
        </w:rPr>
        <w:t>;</w:t>
      </w:r>
      <w:r>
        <w:rPr>
          <w:rFonts w:ascii="Calibri" w:hAnsi="Calibri"/>
          <w:spacing w:val="-3"/>
          <w:sz w:val="22"/>
        </w:rPr>
        <w:t> </w:t>
      </w:r>
      <w:r>
        <w:rPr>
          <w:rFonts w:ascii="Calibri" w:hAnsi="Calibri"/>
          <w:sz w:val="22"/>
        </w:rPr>
        <w:t>y este representante (en</w:t>
      </w:r>
      <w:r>
        <w:rPr>
          <w:rFonts w:ascii="Calibri" w:hAnsi="Calibri"/>
          <w:spacing w:val="-1"/>
          <w:sz w:val="22"/>
        </w:rPr>
        <w:t> </w:t>
      </w:r>
      <w:r>
        <w:rPr>
          <w:rFonts w:ascii="Calibri" w:hAnsi="Calibri"/>
          <w:sz w:val="22"/>
        </w:rPr>
        <w:t>caso de</w:t>
      </w:r>
      <w:r>
        <w:rPr>
          <w:rFonts w:ascii="Calibri" w:hAnsi="Calibri"/>
          <w:spacing w:val="-1"/>
          <w:sz w:val="22"/>
        </w:rPr>
        <w:t> </w:t>
      </w:r>
      <w:r>
        <w:rPr>
          <w:rFonts w:ascii="Calibri" w:hAnsi="Calibri"/>
          <w:sz w:val="22"/>
        </w:rPr>
        <w:t>que</w:t>
      </w:r>
      <w:r>
        <w:rPr>
          <w:rFonts w:ascii="Calibri" w:hAnsi="Calibri"/>
          <w:spacing w:val="-1"/>
          <w:sz w:val="22"/>
        </w:rPr>
        <w:t> </w:t>
      </w:r>
      <w:r>
        <w:rPr>
          <w:rFonts w:ascii="Calibri" w:hAnsi="Calibri"/>
          <w:sz w:val="22"/>
        </w:rPr>
        <w:t>aplique),</w:t>
      </w:r>
      <w:r>
        <w:rPr>
          <w:rFonts w:ascii="Calibri" w:hAnsi="Calibri"/>
          <w:spacing w:val="-1"/>
          <w:sz w:val="22"/>
        </w:rPr>
        <w:t> </w:t>
      </w:r>
      <w:r>
        <w:rPr>
          <w:rFonts w:ascii="Calibri" w:hAnsi="Calibri"/>
          <w:sz w:val="22"/>
        </w:rPr>
        <w:t>en</w:t>
      </w:r>
      <w:r>
        <w:rPr>
          <w:rFonts w:ascii="Calibri" w:hAnsi="Calibri"/>
          <w:spacing w:val="-3"/>
          <w:sz w:val="22"/>
        </w:rPr>
        <w:t> </w:t>
      </w:r>
      <w:r>
        <w:rPr>
          <w:rFonts w:ascii="Calibri" w:hAnsi="Calibri"/>
          <w:sz w:val="22"/>
        </w:rPr>
        <w:t>apego a</w:t>
      </w:r>
      <w:r>
        <w:rPr>
          <w:rFonts w:ascii="Calibri" w:hAnsi="Calibri"/>
          <w:spacing w:val="-8"/>
          <w:sz w:val="22"/>
        </w:rPr>
        <w:t> </w:t>
      </w:r>
      <w:r>
        <w:rPr>
          <w:rFonts w:ascii="Calibri" w:hAnsi="Calibri"/>
          <w:sz w:val="22"/>
        </w:rPr>
        <w:t>lo</w:t>
      </w:r>
      <w:r>
        <w:rPr>
          <w:rFonts w:ascii="Calibri" w:hAnsi="Calibri"/>
          <w:spacing w:val="-10"/>
          <w:sz w:val="22"/>
        </w:rPr>
        <w:t> </w:t>
      </w:r>
      <w:r>
        <w:rPr>
          <w:rFonts w:ascii="Calibri" w:hAnsi="Calibri"/>
          <w:sz w:val="22"/>
        </w:rPr>
        <w:t>estipulado</w:t>
      </w:r>
      <w:r>
        <w:rPr>
          <w:rFonts w:ascii="Calibri" w:hAnsi="Calibri"/>
          <w:spacing w:val="-8"/>
          <w:sz w:val="22"/>
        </w:rPr>
        <w:t> </w:t>
      </w:r>
      <w:r>
        <w:rPr>
          <w:rFonts w:ascii="Calibri" w:hAnsi="Calibri"/>
          <w:sz w:val="22"/>
        </w:rPr>
        <w:t>en</w:t>
      </w:r>
      <w:r>
        <w:rPr>
          <w:rFonts w:ascii="Calibri" w:hAnsi="Calibri"/>
          <w:spacing w:val="-12"/>
          <w:sz w:val="22"/>
        </w:rPr>
        <w:t> </w:t>
      </w:r>
      <w:r>
        <w:rPr>
          <w:rFonts w:ascii="Calibri" w:hAnsi="Calibri"/>
          <w:sz w:val="22"/>
        </w:rPr>
        <w:t>la</w:t>
      </w:r>
      <w:r>
        <w:rPr>
          <w:rFonts w:ascii="Calibri" w:hAnsi="Calibri"/>
          <w:spacing w:val="-8"/>
          <w:sz w:val="22"/>
        </w:rPr>
        <w:t> </w:t>
      </w:r>
      <w:r>
        <w:rPr>
          <w:rFonts w:ascii="Calibri" w:hAnsi="Calibri"/>
          <w:sz w:val="22"/>
        </w:rPr>
        <w:t>CONVOCATORIA</w:t>
      </w:r>
      <w:r>
        <w:rPr>
          <w:rFonts w:ascii="Calibri" w:hAnsi="Calibri"/>
          <w:spacing w:val="-12"/>
          <w:sz w:val="22"/>
        </w:rPr>
        <w:t> </w:t>
      </w:r>
      <w:r>
        <w:rPr>
          <w:rFonts w:ascii="Calibri" w:hAnsi="Calibri"/>
          <w:sz w:val="22"/>
        </w:rPr>
        <w:t>en</w:t>
      </w:r>
      <w:r>
        <w:rPr>
          <w:rFonts w:ascii="Calibri" w:hAnsi="Calibri"/>
          <w:spacing w:val="-9"/>
          <w:sz w:val="22"/>
        </w:rPr>
        <w:t> </w:t>
      </w:r>
      <w:r>
        <w:rPr>
          <w:rFonts w:ascii="Calibri" w:hAnsi="Calibri"/>
          <w:sz w:val="22"/>
        </w:rPr>
        <w:t>la</w:t>
      </w:r>
      <w:r>
        <w:rPr>
          <w:rFonts w:ascii="Calibri" w:hAnsi="Calibri"/>
          <w:spacing w:val="-12"/>
          <w:sz w:val="22"/>
        </w:rPr>
        <w:t> </w:t>
      </w:r>
      <w:r>
        <w:rPr>
          <w:rFonts w:ascii="Calibri" w:hAnsi="Calibri"/>
          <w:sz w:val="22"/>
        </w:rPr>
        <w:t>base</w:t>
      </w:r>
      <w:r>
        <w:rPr>
          <w:rFonts w:ascii="Calibri" w:hAnsi="Calibri"/>
          <w:spacing w:val="-10"/>
          <w:sz w:val="22"/>
        </w:rPr>
        <w:t> </w:t>
      </w:r>
      <w:r>
        <w:rPr>
          <w:rFonts w:ascii="Calibri" w:hAnsi="Calibri"/>
          <w:sz w:val="22"/>
        </w:rPr>
        <w:t>séptima</w:t>
      </w:r>
      <w:r>
        <w:rPr>
          <w:rFonts w:ascii="Calibri" w:hAnsi="Calibri"/>
          <w:spacing w:val="-10"/>
          <w:sz w:val="22"/>
        </w:rPr>
        <w:t> </w:t>
      </w:r>
      <w:r>
        <w:rPr>
          <w:rFonts w:ascii="Calibri" w:hAnsi="Calibri"/>
          <w:sz w:val="22"/>
        </w:rPr>
        <w:t>inciso</w:t>
      </w:r>
      <w:r>
        <w:rPr>
          <w:rFonts w:ascii="Calibri" w:hAnsi="Calibri"/>
          <w:spacing w:val="-10"/>
          <w:sz w:val="22"/>
        </w:rPr>
        <w:t> </w:t>
      </w:r>
      <w:r>
        <w:rPr>
          <w:rFonts w:ascii="Calibri" w:hAnsi="Calibri"/>
          <w:sz w:val="22"/>
        </w:rPr>
        <w:t>f,</w:t>
      </w:r>
      <w:r>
        <w:rPr>
          <w:rFonts w:ascii="Calibri" w:hAnsi="Calibri"/>
          <w:spacing w:val="-8"/>
          <w:sz w:val="22"/>
        </w:rPr>
        <w:t> </w:t>
      </w:r>
      <w:r>
        <w:rPr>
          <w:rFonts w:ascii="Calibri" w:hAnsi="Calibri"/>
          <w:sz w:val="22"/>
        </w:rPr>
        <w:t>por</w:t>
      </w:r>
      <w:r>
        <w:rPr>
          <w:rFonts w:ascii="Calibri" w:hAnsi="Calibri"/>
          <w:spacing w:val="-10"/>
          <w:sz w:val="22"/>
        </w:rPr>
        <w:t> </w:t>
      </w:r>
      <w:r>
        <w:rPr>
          <w:rFonts w:ascii="Calibri" w:hAnsi="Calibri"/>
          <w:sz w:val="22"/>
        </w:rPr>
        <w:t>mí</w:t>
      </w:r>
      <w:r>
        <w:rPr>
          <w:rFonts w:ascii="Calibri" w:hAnsi="Calibri"/>
          <w:spacing w:val="-12"/>
          <w:sz w:val="22"/>
        </w:rPr>
        <w:t> </w:t>
      </w:r>
      <w:r>
        <w:rPr>
          <w:rFonts w:ascii="Calibri" w:hAnsi="Calibri"/>
          <w:sz w:val="22"/>
        </w:rPr>
        <w:t>mismo</w:t>
      </w:r>
      <w:r>
        <w:rPr>
          <w:rFonts w:ascii="Calibri" w:hAnsi="Calibri"/>
          <w:spacing w:val="-10"/>
          <w:sz w:val="22"/>
        </w:rPr>
        <w:t> </w:t>
      </w:r>
      <w:r>
        <w:rPr>
          <w:rFonts w:ascii="Calibri" w:hAnsi="Calibri"/>
          <w:sz w:val="22"/>
        </w:rPr>
        <w:t>o</w:t>
      </w:r>
      <w:r>
        <w:rPr>
          <w:rFonts w:ascii="Calibri" w:hAnsi="Calibri"/>
          <w:spacing w:val="-10"/>
          <w:sz w:val="22"/>
        </w:rPr>
        <w:t> </w:t>
      </w:r>
      <w:r>
        <w:rPr>
          <w:rFonts w:ascii="Calibri" w:hAnsi="Calibri"/>
          <w:sz w:val="22"/>
        </w:rPr>
        <w:t>a</w:t>
      </w:r>
      <w:r>
        <w:rPr>
          <w:rFonts w:ascii="Calibri" w:hAnsi="Calibri"/>
          <w:spacing w:val="-10"/>
          <w:sz w:val="22"/>
        </w:rPr>
        <w:t> </w:t>
      </w:r>
      <w:r>
        <w:rPr>
          <w:rFonts w:ascii="Calibri" w:hAnsi="Calibri"/>
          <w:sz w:val="22"/>
        </w:rPr>
        <w:t>través</w:t>
      </w:r>
      <w:r>
        <w:rPr>
          <w:rFonts w:ascii="Calibri" w:hAnsi="Calibri"/>
          <w:spacing w:val="-8"/>
          <w:sz w:val="22"/>
        </w:rPr>
        <w:t> </w:t>
      </w:r>
      <w:r>
        <w:rPr>
          <w:rFonts w:ascii="Calibri" w:hAnsi="Calibri"/>
          <w:sz w:val="22"/>
        </w:rPr>
        <w:t>de</w:t>
      </w:r>
      <w:r>
        <w:rPr>
          <w:rFonts w:ascii="Calibri" w:hAnsi="Calibri"/>
          <w:spacing w:val="-12"/>
          <w:sz w:val="22"/>
        </w:rPr>
        <w:t> </w:t>
      </w:r>
      <w:r>
        <w:rPr>
          <w:rFonts w:ascii="Calibri" w:hAnsi="Calibri"/>
          <w:sz w:val="22"/>
        </w:rPr>
        <w:t>interpósita</w:t>
      </w:r>
      <w:r>
        <w:rPr>
          <w:rFonts w:ascii="Calibri" w:hAnsi="Calibri"/>
          <w:spacing w:val="-10"/>
          <w:sz w:val="22"/>
        </w:rPr>
        <w:t> </w:t>
      </w:r>
      <w:r>
        <w:rPr>
          <w:rFonts w:ascii="Calibri" w:hAnsi="Calibri"/>
          <w:sz w:val="22"/>
        </w:rPr>
        <w:t>persona, me</w:t>
      </w:r>
      <w:r>
        <w:rPr>
          <w:rFonts w:ascii="Calibri" w:hAnsi="Calibri"/>
          <w:spacing w:val="-6"/>
          <w:sz w:val="22"/>
        </w:rPr>
        <w:t> </w:t>
      </w:r>
      <w:r>
        <w:rPr>
          <w:rFonts w:ascii="Calibri" w:hAnsi="Calibri"/>
          <w:sz w:val="22"/>
        </w:rPr>
        <w:t>abstendré/mos</w:t>
      </w:r>
      <w:r>
        <w:rPr>
          <w:rFonts w:ascii="Calibri" w:hAnsi="Calibri"/>
          <w:spacing w:val="-3"/>
          <w:sz w:val="22"/>
        </w:rPr>
        <w:t> </w:t>
      </w:r>
      <w:r>
        <w:rPr>
          <w:rFonts w:ascii="Calibri" w:hAnsi="Calibri"/>
          <w:sz w:val="22"/>
        </w:rPr>
        <w:t>de</w:t>
      </w:r>
      <w:r>
        <w:rPr>
          <w:rFonts w:ascii="Calibri" w:hAnsi="Calibri"/>
          <w:spacing w:val="-3"/>
          <w:sz w:val="22"/>
        </w:rPr>
        <w:t> </w:t>
      </w:r>
      <w:r>
        <w:rPr>
          <w:rFonts w:ascii="Calibri" w:hAnsi="Calibri"/>
          <w:sz w:val="22"/>
        </w:rPr>
        <w:t>adoptar</w:t>
      </w:r>
      <w:r>
        <w:rPr>
          <w:rFonts w:ascii="Calibri" w:hAnsi="Calibri"/>
          <w:spacing w:val="-3"/>
          <w:sz w:val="22"/>
        </w:rPr>
        <w:t> </w:t>
      </w:r>
      <w:r>
        <w:rPr>
          <w:rFonts w:ascii="Calibri" w:hAnsi="Calibri"/>
          <w:sz w:val="22"/>
        </w:rPr>
        <w:t>conductas,</w:t>
      </w:r>
      <w:r>
        <w:rPr>
          <w:rFonts w:ascii="Calibri" w:hAnsi="Calibri"/>
          <w:spacing w:val="-5"/>
          <w:sz w:val="22"/>
        </w:rPr>
        <w:t> </w:t>
      </w:r>
      <w:r>
        <w:rPr>
          <w:rFonts w:ascii="Calibri" w:hAnsi="Calibri"/>
          <w:sz w:val="22"/>
        </w:rPr>
        <w:t>para</w:t>
      </w:r>
      <w:r>
        <w:rPr>
          <w:rFonts w:ascii="Calibri" w:hAnsi="Calibri"/>
          <w:spacing w:val="-3"/>
          <w:sz w:val="22"/>
        </w:rPr>
        <w:t> </w:t>
      </w:r>
      <w:r>
        <w:rPr>
          <w:rFonts w:ascii="Calibri" w:hAnsi="Calibri"/>
          <w:sz w:val="22"/>
        </w:rPr>
        <w:t>que</w:t>
      </w:r>
      <w:r>
        <w:rPr>
          <w:rFonts w:ascii="Calibri" w:hAnsi="Calibri"/>
          <w:spacing w:val="-3"/>
          <w:sz w:val="22"/>
        </w:rPr>
        <w:t> </w:t>
      </w:r>
      <w:r>
        <w:rPr>
          <w:rFonts w:ascii="Calibri" w:hAnsi="Calibri"/>
          <w:sz w:val="22"/>
        </w:rPr>
        <w:t>los</w:t>
      </w:r>
      <w:r>
        <w:rPr>
          <w:rFonts w:ascii="Calibri" w:hAnsi="Calibri"/>
          <w:spacing w:val="-3"/>
          <w:sz w:val="22"/>
        </w:rPr>
        <w:t> </w:t>
      </w:r>
      <w:r>
        <w:rPr>
          <w:rFonts w:ascii="Calibri" w:hAnsi="Calibri"/>
          <w:sz w:val="22"/>
        </w:rPr>
        <w:t>empleados</w:t>
      </w:r>
      <w:r>
        <w:rPr>
          <w:rFonts w:ascii="Calibri" w:hAnsi="Calibri"/>
          <w:spacing w:val="-3"/>
          <w:sz w:val="22"/>
        </w:rPr>
        <w:t> </w:t>
      </w:r>
      <w:r>
        <w:rPr>
          <w:rFonts w:ascii="Calibri" w:hAnsi="Calibri"/>
          <w:sz w:val="22"/>
        </w:rPr>
        <w:t>de</w:t>
      </w:r>
      <w:r>
        <w:rPr>
          <w:rFonts w:ascii="Calibri" w:hAnsi="Calibri"/>
          <w:spacing w:val="-3"/>
          <w:sz w:val="22"/>
        </w:rPr>
        <w:t> </w:t>
      </w:r>
      <w:r>
        <w:rPr>
          <w:rFonts w:ascii="Calibri" w:hAnsi="Calibri"/>
          <w:sz w:val="22"/>
        </w:rPr>
        <w:t>la</w:t>
      </w:r>
      <w:r>
        <w:rPr>
          <w:rFonts w:ascii="Calibri" w:hAnsi="Calibri"/>
          <w:spacing w:val="-8"/>
          <w:sz w:val="22"/>
        </w:rPr>
        <w:t> </w:t>
      </w:r>
      <w:r>
        <w:rPr>
          <w:rFonts w:ascii="Calibri" w:hAnsi="Calibri"/>
          <w:sz w:val="22"/>
        </w:rPr>
        <w:t>Unidad</w:t>
      </w:r>
      <w:r>
        <w:rPr>
          <w:rFonts w:ascii="Calibri" w:hAnsi="Calibri"/>
          <w:spacing w:val="-6"/>
          <w:sz w:val="22"/>
        </w:rPr>
        <w:t> </w:t>
      </w:r>
      <w:r>
        <w:rPr>
          <w:rFonts w:ascii="Calibri" w:hAnsi="Calibri"/>
          <w:sz w:val="22"/>
        </w:rPr>
        <w:t>CONVOCANTE</w:t>
      </w:r>
      <w:r>
        <w:rPr>
          <w:rFonts w:ascii="Calibri" w:hAnsi="Calibri"/>
          <w:spacing w:val="-5"/>
          <w:sz w:val="22"/>
        </w:rPr>
        <w:t> </w:t>
      </w:r>
      <w:r>
        <w:rPr>
          <w:rFonts w:ascii="Calibri" w:hAnsi="Calibri"/>
          <w:sz w:val="22"/>
        </w:rPr>
        <w:t>y</w:t>
      </w:r>
      <w:r>
        <w:rPr>
          <w:rFonts w:ascii="Calibri" w:hAnsi="Calibri"/>
          <w:spacing w:val="-5"/>
          <w:sz w:val="22"/>
        </w:rPr>
        <w:t> </w:t>
      </w:r>
      <w:r>
        <w:rPr>
          <w:rFonts w:ascii="Calibri" w:hAnsi="Calibri"/>
          <w:sz w:val="22"/>
        </w:rPr>
        <w:t>los</w:t>
      </w:r>
      <w:r>
        <w:rPr>
          <w:rFonts w:ascii="Calibri" w:hAnsi="Calibri"/>
          <w:spacing w:val="-6"/>
          <w:sz w:val="22"/>
        </w:rPr>
        <w:t> </w:t>
      </w:r>
      <w:r>
        <w:rPr>
          <w:rFonts w:ascii="Calibri" w:hAnsi="Calibri"/>
          <w:sz w:val="22"/>
        </w:rPr>
        <w:t>integrantes de su Comité de Adquisiciones, induzcan o alteren las evaluaciones de las proposiciones, el resultado del procedimiento, u otros aspectos que otorguen condiciones más ventajosas con relación a los demás participantes, así como la celebración de acuerdos colusorios.</w:t>
      </w:r>
    </w:p>
    <w:p>
      <w:pPr>
        <w:pStyle w:val="BodyText"/>
        <w:spacing w:before="33"/>
        <w:rPr>
          <w:rFonts w:ascii="Calibri"/>
          <w:sz w:val="22"/>
        </w:rPr>
      </w:pPr>
    </w:p>
    <w:p>
      <w:pPr>
        <w:spacing w:before="0"/>
        <w:ind w:left="633" w:right="0" w:firstLine="0"/>
        <w:jc w:val="both"/>
        <w:rPr>
          <w:rFonts w:ascii="Calibri"/>
          <w:sz w:val="22"/>
        </w:rPr>
      </w:pPr>
      <w:r>
        <w:rPr>
          <w:rFonts w:ascii="Calibri"/>
          <w:sz w:val="22"/>
        </w:rPr>
        <w:t>Manifestaciones</w:t>
      </w:r>
      <w:r>
        <w:rPr>
          <w:rFonts w:ascii="Calibri"/>
          <w:spacing w:val="-6"/>
          <w:sz w:val="22"/>
        </w:rPr>
        <w:t> </w:t>
      </w:r>
      <w:r>
        <w:rPr>
          <w:rFonts w:ascii="Calibri"/>
          <w:sz w:val="22"/>
        </w:rPr>
        <w:t>que</w:t>
      </w:r>
      <w:r>
        <w:rPr>
          <w:rFonts w:ascii="Calibri"/>
          <w:spacing w:val="-2"/>
          <w:sz w:val="22"/>
        </w:rPr>
        <w:t> </w:t>
      </w:r>
      <w:r>
        <w:rPr>
          <w:rFonts w:ascii="Calibri"/>
          <w:sz w:val="22"/>
        </w:rPr>
        <w:t>realizo</w:t>
      </w:r>
      <w:r>
        <w:rPr>
          <w:rFonts w:ascii="Calibri"/>
          <w:spacing w:val="-2"/>
          <w:sz w:val="22"/>
        </w:rPr>
        <w:t> </w:t>
      </w:r>
      <w:r>
        <w:rPr>
          <w:rFonts w:ascii="Calibri"/>
          <w:sz w:val="22"/>
        </w:rPr>
        <w:t>para</w:t>
      </w:r>
      <w:r>
        <w:rPr>
          <w:rFonts w:ascii="Calibri"/>
          <w:spacing w:val="-2"/>
          <w:sz w:val="22"/>
        </w:rPr>
        <w:t> </w:t>
      </w:r>
      <w:r>
        <w:rPr>
          <w:rFonts w:ascii="Calibri"/>
          <w:sz w:val="22"/>
        </w:rPr>
        <w:t>los</w:t>
      </w:r>
      <w:r>
        <w:rPr>
          <w:rFonts w:ascii="Calibri"/>
          <w:spacing w:val="-3"/>
          <w:sz w:val="22"/>
        </w:rPr>
        <w:t> </w:t>
      </w:r>
      <w:r>
        <w:rPr>
          <w:rFonts w:ascii="Calibri"/>
          <w:sz w:val="22"/>
        </w:rPr>
        <w:t>efectos</w:t>
      </w:r>
      <w:r>
        <w:rPr>
          <w:rFonts w:ascii="Calibri"/>
          <w:spacing w:val="-4"/>
          <w:sz w:val="22"/>
        </w:rPr>
        <w:t> </w:t>
      </w:r>
      <w:r>
        <w:rPr>
          <w:rFonts w:ascii="Calibri"/>
          <w:sz w:val="22"/>
        </w:rPr>
        <w:t>legales</w:t>
      </w:r>
      <w:r>
        <w:rPr>
          <w:rFonts w:ascii="Calibri"/>
          <w:spacing w:val="-5"/>
          <w:sz w:val="22"/>
        </w:rPr>
        <w:t> </w:t>
      </w:r>
      <w:r>
        <w:rPr>
          <w:rFonts w:ascii="Calibri"/>
          <w:sz w:val="22"/>
        </w:rPr>
        <w:t>y</w:t>
      </w:r>
      <w:r>
        <w:rPr>
          <w:rFonts w:ascii="Calibri"/>
          <w:spacing w:val="-4"/>
          <w:sz w:val="22"/>
        </w:rPr>
        <w:t> </w:t>
      </w:r>
      <w:r>
        <w:rPr>
          <w:rFonts w:ascii="Calibri"/>
          <w:sz w:val="22"/>
        </w:rPr>
        <w:t>administrativos</w:t>
      </w:r>
      <w:r>
        <w:rPr>
          <w:rFonts w:ascii="Calibri"/>
          <w:spacing w:val="-1"/>
          <w:sz w:val="22"/>
        </w:rPr>
        <w:t> </w:t>
      </w:r>
      <w:r>
        <w:rPr>
          <w:rFonts w:ascii="Calibri"/>
          <w:sz w:val="22"/>
        </w:rPr>
        <w:t>a</w:t>
      </w:r>
      <w:r>
        <w:rPr>
          <w:rFonts w:ascii="Calibri"/>
          <w:spacing w:val="-2"/>
          <w:sz w:val="22"/>
        </w:rPr>
        <w:t> </w:t>
      </w:r>
      <w:r>
        <w:rPr>
          <w:rFonts w:ascii="Calibri"/>
          <w:sz w:val="22"/>
        </w:rPr>
        <w:t>que</w:t>
      </w:r>
      <w:r>
        <w:rPr>
          <w:rFonts w:ascii="Calibri"/>
          <w:spacing w:val="-4"/>
          <w:sz w:val="22"/>
        </w:rPr>
        <w:t> </w:t>
      </w:r>
      <w:r>
        <w:rPr>
          <w:rFonts w:ascii="Calibri"/>
          <w:sz w:val="22"/>
        </w:rPr>
        <w:t>haya</w:t>
      </w:r>
      <w:r>
        <w:rPr>
          <w:rFonts w:ascii="Calibri"/>
          <w:spacing w:val="-5"/>
          <w:sz w:val="22"/>
        </w:rPr>
        <w:t> </w:t>
      </w:r>
      <w:r>
        <w:rPr>
          <w:rFonts w:ascii="Calibri"/>
          <w:spacing w:val="-2"/>
          <w:sz w:val="22"/>
        </w:rPr>
        <w:t>lugar.</w:t>
      </w:r>
    </w:p>
    <w:p>
      <w:pPr>
        <w:pStyle w:val="BodyText"/>
        <w:rPr>
          <w:rFonts w:ascii="Calibri"/>
          <w:sz w:val="22"/>
        </w:rPr>
      </w:pPr>
    </w:p>
    <w:p>
      <w:pPr>
        <w:pStyle w:val="BodyText"/>
        <w:spacing w:before="109"/>
        <w:rPr>
          <w:rFonts w:ascii="Calibri"/>
          <w:sz w:val="22"/>
        </w:rPr>
      </w:pPr>
    </w:p>
    <w:p>
      <w:pPr>
        <w:spacing w:before="0"/>
        <w:ind w:left="633" w:right="0" w:firstLine="0"/>
        <w:jc w:val="both"/>
        <w:rPr>
          <w:rFonts w:ascii="Calibri"/>
          <w:sz w:val="22"/>
        </w:rPr>
      </w:pPr>
      <w:r>
        <w:rPr>
          <w:rFonts w:ascii="Calibri"/>
          <w:sz w:val="22"/>
        </w:rPr>
        <w:t>A T E N</w:t>
      </w:r>
      <w:r>
        <w:rPr>
          <w:rFonts w:ascii="Calibri"/>
          <w:spacing w:val="-2"/>
          <w:sz w:val="22"/>
        </w:rPr>
        <w:t> </w:t>
      </w:r>
      <w:r>
        <w:rPr>
          <w:rFonts w:ascii="Calibri"/>
          <w:sz w:val="22"/>
        </w:rPr>
        <w:t>T A</w:t>
      </w:r>
      <w:r>
        <w:rPr>
          <w:rFonts w:ascii="Calibri"/>
          <w:spacing w:val="-2"/>
          <w:sz w:val="22"/>
        </w:rPr>
        <w:t> </w:t>
      </w:r>
      <w:r>
        <w:rPr>
          <w:rFonts w:ascii="Calibri"/>
          <w:sz w:val="22"/>
        </w:rPr>
        <w:t>M E</w:t>
      </w:r>
      <w:r>
        <w:rPr>
          <w:rFonts w:ascii="Calibri"/>
          <w:spacing w:val="-2"/>
          <w:sz w:val="22"/>
        </w:rPr>
        <w:t> </w:t>
      </w:r>
      <w:r>
        <w:rPr>
          <w:rFonts w:ascii="Calibri"/>
          <w:sz w:val="22"/>
        </w:rPr>
        <w:t>N T</w:t>
      </w:r>
      <w:r>
        <w:rPr>
          <w:rFonts w:ascii="Calibri"/>
          <w:spacing w:val="-2"/>
          <w:sz w:val="22"/>
        </w:rPr>
        <w:t> </w:t>
      </w:r>
      <w:r>
        <w:rPr>
          <w:rFonts w:ascii="Calibri"/>
          <w:spacing w:val="-5"/>
          <w:sz w:val="22"/>
        </w:rPr>
        <w:t>E.</w:t>
      </w:r>
    </w:p>
    <w:p>
      <w:pPr>
        <w:pStyle w:val="BodyText"/>
        <w:rPr>
          <w:rFonts w:ascii="Calibri"/>
          <w:sz w:val="20"/>
        </w:rPr>
      </w:pPr>
    </w:p>
    <w:p>
      <w:pPr>
        <w:pStyle w:val="BodyText"/>
        <w:spacing w:before="29"/>
        <w:rPr>
          <w:rFonts w:ascii="Calibri"/>
          <w:sz w:val="20"/>
        </w:rPr>
      </w:pPr>
      <w:r>
        <w:rPr>
          <w:rFonts w:ascii="Calibri"/>
          <w:sz w:val="20"/>
        </w:rPr>
        <mc:AlternateContent>
          <mc:Choice Requires="wps">
            <w:drawing>
              <wp:anchor distT="0" distB="0" distL="0" distR="0" allowOverlap="1" layoutInCell="1" locked="0" behindDoc="1" simplePos="0" relativeHeight="487590912">
                <wp:simplePos x="0" y="0"/>
                <wp:positionH relativeFrom="page">
                  <wp:posOffset>630936</wp:posOffset>
                </wp:positionH>
                <wp:positionV relativeFrom="paragraph">
                  <wp:posOffset>189107</wp:posOffset>
                </wp:positionV>
                <wp:extent cx="104394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043940" cy="1270"/>
                        </a:xfrm>
                        <a:custGeom>
                          <a:avLst/>
                          <a:gdLst/>
                          <a:ahLst/>
                          <a:cxnLst/>
                          <a:rect l="l" t="t" r="r" b="b"/>
                          <a:pathLst>
                            <a:path w="1043940" h="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4.890393pt;width:82.2pt;height:.1pt;mso-position-horizontal-relative:page;mso-position-vertical-relative:paragraph;z-index:-15725568;mso-wrap-distance-left:0;mso-wrap-distance-right:0" id="docshape11" coordorigin="994,298" coordsize="1644,0" path="m994,298l2637,298e" filled="false" stroked="true" strokeweight=".71624pt" strokecolor="#000000">
                <v:path arrowok="t"/>
                <v:stroke dashstyle="solid"/>
                <w10:wrap type="topAndBottom"/>
              </v:shape>
            </w:pict>
          </mc:Fallback>
        </mc:AlternateContent>
      </w:r>
    </w:p>
    <w:p>
      <w:pPr>
        <w:spacing w:before="20"/>
        <w:ind w:left="633" w:right="0" w:firstLine="0"/>
        <w:jc w:val="left"/>
        <w:rPr>
          <w:rFonts w:ascii="Calibri"/>
          <w:sz w:val="22"/>
        </w:rPr>
      </w:pPr>
      <w:r>
        <w:rPr>
          <w:rFonts w:ascii="Calibri"/>
          <w:spacing w:val="-2"/>
          <w:sz w:val="22"/>
        </w:rPr>
        <w:t>(Nombre)</w:t>
      </w:r>
    </w:p>
    <w:p>
      <w:pPr>
        <w:spacing w:after="0"/>
        <w:jc w:val="left"/>
        <w:rPr>
          <w:rFonts w:ascii="Calibri"/>
          <w:sz w:val="22"/>
        </w:rPr>
        <w:sectPr>
          <w:headerReference w:type="default" r:id="rId9"/>
          <w:footerReference w:type="default" r:id="rId10"/>
          <w:pgSz w:w="12240" w:h="15840"/>
          <w:pgMar w:header="208" w:footer="28" w:top="1660" w:bottom="220" w:left="360" w:right="1080"/>
          <w:pgNumType w:start="5"/>
        </w:sectPr>
      </w:pPr>
    </w:p>
    <w:p>
      <w:pPr>
        <w:pStyle w:val="BodyText"/>
        <w:spacing w:before="38"/>
        <w:rPr>
          <w:rFonts w:ascii="Calibri"/>
          <w:sz w:val="22"/>
        </w:rPr>
      </w:pPr>
    </w:p>
    <w:p>
      <w:pPr>
        <w:spacing w:before="0"/>
        <w:ind w:left="3264" w:right="2215" w:hanging="190"/>
        <w:jc w:val="left"/>
        <w:rPr>
          <w:rFonts w:ascii="Calibri" w:hAnsi="Calibri"/>
          <w:b/>
          <w:sz w:val="22"/>
        </w:rPr>
      </w:pPr>
      <w:r>
        <w:rPr>
          <w:rFonts w:ascii="Calibri" w:hAnsi="Calibri"/>
          <w:b/>
          <w:sz w:val="22"/>
        </w:rPr>
        <w:t>ESCRITO</w:t>
      </w:r>
      <w:r>
        <w:rPr>
          <w:rFonts w:ascii="Calibri" w:hAnsi="Calibri"/>
          <w:b/>
          <w:spacing w:val="-7"/>
          <w:sz w:val="22"/>
        </w:rPr>
        <w:t> </w:t>
      </w:r>
      <w:r>
        <w:rPr>
          <w:rFonts w:ascii="Calibri" w:hAnsi="Calibri"/>
          <w:b/>
          <w:sz w:val="22"/>
        </w:rPr>
        <w:t>DE</w:t>
      </w:r>
      <w:r>
        <w:rPr>
          <w:rFonts w:ascii="Calibri" w:hAnsi="Calibri"/>
          <w:b/>
          <w:spacing w:val="-9"/>
          <w:sz w:val="22"/>
        </w:rPr>
        <w:t> </w:t>
      </w:r>
      <w:r>
        <w:rPr>
          <w:rFonts w:ascii="Calibri" w:hAnsi="Calibri"/>
          <w:b/>
          <w:sz w:val="22"/>
        </w:rPr>
        <w:t>NOTIFICACIÓN</w:t>
      </w:r>
      <w:r>
        <w:rPr>
          <w:rFonts w:ascii="Calibri" w:hAnsi="Calibri"/>
          <w:b/>
          <w:spacing w:val="-9"/>
          <w:sz w:val="22"/>
        </w:rPr>
        <w:t> </w:t>
      </w:r>
      <w:r>
        <w:rPr>
          <w:rFonts w:ascii="Calibri" w:hAnsi="Calibri"/>
          <w:b/>
          <w:sz w:val="22"/>
        </w:rPr>
        <w:t>DE</w:t>
      </w:r>
      <w:r>
        <w:rPr>
          <w:rFonts w:ascii="Calibri" w:hAnsi="Calibri"/>
          <w:b/>
          <w:spacing w:val="-7"/>
          <w:sz w:val="22"/>
        </w:rPr>
        <w:t> </w:t>
      </w:r>
      <w:r>
        <w:rPr>
          <w:rFonts w:ascii="Calibri" w:hAnsi="Calibri"/>
          <w:b/>
          <w:sz w:val="22"/>
        </w:rPr>
        <w:t>DIRECCIÓN</w:t>
      </w:r>
      <w:r>
        <w:rPr>
          <w:rFonts w:ascii="Calibri" w:hAnsi="Calibri"/>
          <w:b/>
          <w:spacing w:val="-7"/>
          <w:sz w:val="22"/>
        </w:rPr>
        <w:t> </w:t>
      </w:r>
      <w:r>
        <w:rPr>
          <w:rFonts w:ascii="Calibri" w:hAnsi="Calibri"/>
          <w:b/>
          <w:sz w:val="22"/>
        </w:rPr>
        <w:t>ELECTRÓNICA. LICITACIÓN PÚBLICA LOCAL No. LPL-JIMAV-002-2025</w:t>
      </w:r>
    </w:p>
    <w:p>
      <w:pPr>
        <w:pStyle w:val="BodyText"/>
        <w:spacing w:before="29"/>
        <w:rPr>
          <w:rFonts w:ascii="Calibri"/>
          <w:b/>
          <w:sz w:val="22"/>
        </w:rPr>
      </w:pPr>
    </w:p>
    <w:p>
      <w:pPr>
        <w:spacing w:before="0"/>
        <w:ind w:left="633" w:right="0" w:firstLine="0"/>
        <w:jc w:val="left"/>
        <w:rPr>
          <w:rFonts w:ascii="Calibri" w:hAnsi="Calibri"/>
          <w:b/>
          <w:sz w:val="22"/>
        </w:rPr>
      </w:pPr>
      <w:r>
        <w:rPr>
          <w:rFonts w:ascii="Calibri" w:hAnsi="Calibri"/>
          <w:b/>
          <w:sz w:val="22"/>
        </w:rPr>
        <w:t>(Lugar</w:t>
      </w:r>
      <w:r>
        <w:rPr>
          <w:rFonts w:ascii="Calibri" w:hAnsi="Calibri"/>
          <w:b/>
          <w:spacing w:val="-3"/>
          <w:sz w:val="22"/>
        </w:rPr>
        <w:t> </w:t>
      </w:r>
      <w:r>
        <w:rPr>
          <w:rFonts w:ascii="Calibri" w:hAnsi="Calibri"/>
          <w:b/>
          <w:sz w:val="22"/>
        </w:rPr>
        <w:t>y</w:t>
      </w:r>
      <w:r>
        <w:rPr>
          <w:rFonts w:ascii="Calibri" w:hAnsi="Calibri"/>
          <w:b/>
          <w:spacing w:val="-1"/>
          <w:sz w:val="22"/>
        </w:rPr>
        <w:t> </w:t>
      </w:r>
      <w:r>
        <w:rPr>
          <w:rFonts w:ascii="Calibri" w:hAnsi="Calibri"/>
          <w:b/>
          <w:sz w:val="22"/>
        </w:rPr>
        <w:t>fecha</w:t>
      </w:r>
      <w:r>
        <w:rPr>
          <w:rFonts w:ascii="Calibri" w:hAnsi="Calibri"/>
          <w:b/>
          <w:spacing w:val="-2"/>
          <w:sz w:val="22"/>
        </w:rPr>
        <w:t> </w:t>
      </w:r>
      <w:r>
        <w:rPr>
          <w:rFonts w:ascii="Calibri" w:hAnsi="Calibri"/>
          <w:b/>
          <w:sz w:val="22"/>
        </w:rPr>
        <w:t>de</w:t>
      </w:r>
      <w:r>
        <w:rPr>
          <w:rFonts w:ascii="Calibri" w:hAnsi="Calibri"/>
          <w:b/>
          <w:spacing w:val="-1"/>
          <w:sz w:val="22"/>
        </w:rPr>
        <w:t> </w:t>
      </w:r>
      <w:r>
        <w:rPr>
          <w:rFonts w:ascii="Calibri" w:hAnsi="Calibri"/>
          <w:b/>
          <w:spacing w:val="-2"/>
          <w:sz w:val="22"/>
        </w:rPr>
        <w:t>elaboración)</w:t>
      </w:r>
    </w:p>
    <w:p>
      <w:pPr>
        <w:spacing w:before="1"/>
        <w:ind w:left="633" w:right="5738" w:firstLine="0"/>
        <w:jc w:val="left"/>
        <w:rPr>
          <w:rFonts w:ascii="Calibri" w:hAnsi="Calibri"/>
          <w:b/>
          <w:sz w:val="22"/>
        </w:rPr>
      </w:pPr>
      <w:r>
        <w:rPr>
          <w:rFonts w:ascii="Calibri" w:hAnsi="Calibri"/>
          <w:b/>
          <w:sz w:val="22"/>
        </w:rPr>
        <w:t>Titular de la Dirección General de la JIMAV. Junta</w:t>
      </w:r>
      <w:r>
        <w:rPr>
          <w:rFonts w:ascii="Calibri" w:hAnsi="Calibri"/>
          <w:b/>
          <w:spacing w:val="-7"/>
          <w:sz w:val="22"/>
        </w:rPr>
        <w:t> </w:t>
      </w:r>
      <w:r>
        <w:rPr>
          <w:rFonts w:ascii="Calibri" w:hAnsi="Calibri"/>
          <w:b/>
          <w:sz w:val="22"/>
        </w:rPr>
        <w:t>Intermunicipal</w:t>
      </w:r>
      <w:r>
        <w:rPr>
          <w:rFonts w:ascii="Calibri" w:hAnsi="Calibri"/>
          <w:b/>
          <w:spacing w:val="-7"/>
          <w:sz w:val="22"/>
        </w:rPr>
        <w:t> </w:t>
      </w:r>
      <w:r>
        <w:rPr>
          <w:rFonts w:ascii="Calibri" w:hAnsi="Calibri"/>
          <w:b/>
          <w:sz w:val="22"/>
        </w:rPr>
        <w:t>de</w:t>
      </w:r>
      <w:r>
        <w:rPr>
          <w:rFonts w:ascii="Calibri" w:hAnsi="Calibri"/>
          <w:b/>
          <w:spacing w:val="-7"/>
          <w:sz w:val="22"/>
        </w:rPr>
        <w:t> </w:t>
      </w:r>
      <w:r>
        <w:rPr>
          <w:rFonts w:ascii="Calibri" w:hAnsi="Calibri"/>
          <w:b/>
          <w:sz w:val="22"/>
        </w:rPr>
        <w:t>Medio</w:t>
      </w:r>
      <w:r>
        <w:rPr>
          <w:rFonts w:ascii="Calibri" w:hAnsi="Calibri"/>
          <w:b/>
          <w:spacing w:val="-7"/>
          <w:sz w:val="22"/>
        </w:rPr>
        <w:t> </w:t>
      </w:r>
      <w:r>
        <w:rPr>
          <w:rFonts w:ascii="Calibri" w:hAnsi="Calibri"/>
          <w:b/>
          <w:sz w:val="22"/>
        </w:rPr>
        <w:t>Ambiente</w:t>
      </w:r>
      <w:r>
        <w:rPr>
          <w:rFonts w:ascii="Calibri" w:hAnsi="Calibri"/>
          <w:b/>
          <w:spacing w:val="-7"/>
          <w:sz w:val="22"/>
        </w:rPr>
        <w:t> </w:t>
      </w:r>
      <w:r>
        <w:rPr>
          <w:rFonts w:ascii="Calibri" w:hAnsi="Calibri"/>
          <w:b/>
          <w:sz w:val="22"/>
        </w:rPr>
        <w:t>para</w:t>
      </w:r>
      <w:r>
        <w:rPr>
          <w:rFonts w:ascii="Calibri" w:hAnsi="Calibri"/>
          <w:b/>
          <w:spacing w:val="-9"/>
          <w:sz w:val="22"/>
        </w:rPr>
        <w:t> </w:t>
      </w:r>
      <w:r>
        <w:rPr>
          <w:rFonts w:ascii="Calibri" w:hAnsi="Calibri"/>
          <w:b/>
          <w:sz w:val="22"/>
        </w:rPr>
        <w:t>la Gestión Integral de la Región Valles (JIMAV).</w:t>
      </w:r>
    </w:p>
    <w:p>
      <w:pPr>
        <w:pStyle w:val="BodyText"/>
        <w:spacing w:before="32"/>
        <w:rPr>
          <w:rFonts w:ascii="Calibri"/>
          <w:b/>
          <w:sz w:val="22"/>
        </w:rPr>
      </w:pPr>
    </w:p>
    <w:p>
      <w:pPr>
        <w:spacing w:before="0"/>
        <w:ind w:left="633" w:right="0" w:firstLine="0"/>
        <w:jc w:val="left"/>
        <w:rPr>
          <w:rFonts w:ascii="Calibri"/>
          <w:b/>
          <w:sz w:val="22"/>
        </w:rPr>
      </w:pPr>
      <w:r>
        <w:rPr>
          <w:rFonts w:ascii="Calibri"/>
          <w:b/>
          <w:spacing w:val="-2"/>
          <w:sz w:val="22"/>
        </w:rPr>
        <w:t>Presente.</w:t>
      </w:r>
    </w:p>
    <w:p>
      <w:pPr>
        <w:pStyle w:val="BodyText"/>
        <w:spacing w:before="89"/>
        <w:rPr>
          <w:rFonts w:ascii="Calibri"/>
          <w:b/>
          <w:sz w:val="22"/>
        </w:rPr>
      </w:pPr>
    </w:p>
    <w:p>
      <w:pPr>
        <w:tabs>
          <w:tab w:pos="3173" w:val="left" w:leader="none"/>
        </w:tabs>
        <w:spacing w:line="240" w:lineRule="auto" w:before="0"/>
        <w:ind w:left="633" w:right="219" w:firstLine="0"/>
        <w:jc w:val="both"/>
        <w:rPr>
          <w:rFonts w:ascii="Calibri" w:hAnsi="Calibri"/>
          <w:b/>
          <w:sz w:val="22"/>
        </w:rPr>
      </w:pPr>
      <w:r>
        <w:rPr>
          <w:rFonts w:ascii="Calibri" w:hAnsi="Calibri"/>
          <w:sz w:val="22"/>
        </w:rPr>
        <w:t>Me dirijo a usted para notificar la dirección de correo electrónico para oír y recibir notificaciones para todo lo referente</w:t>
      </w:r>
      <w:r>
        <w:rPr>
          <w:rFonts w:ascii="Calibri" w:hAnsi="Calibri"/>
          <w:spacing w:val="-4"/>
          <w:sz w:val="22"/>
        </w:rPr>
        <w:t> </w:t>
      </w:r>
      <w:r>
        <w:rPr>
          <w:rFonts w:ascii="Calibri" w:hAnsi="Calibri"/>
          <w:sz w:val="22"/>
        </w:rPr>
        <w:t>a</w:t>
      </w:r>
      <w:r>
        <w:rPr>
          <w:rFonts w:ascii="Calibri" w:hAnsi="Calibri"/>
          <w:spacing w:val="-2"/>
          <w:sz w:val="22"/>
        </w:rPr>
        <w:t> </w:t>
      </w:r>
      <w:r>
        <w:rPr>
          <w:rFonts w:ascii="Calibri" w:hAnsi="Calibri"/>
          <w:sz w:val="22"/>
        </w:rPr>
        <w:t>la</w:t>
      </w:r>
      <w:r>
        <w:rPr>
          <w:rFonts w:ascii="Calibri" w:hAnsi="Calibri"/>
          <w:spacing w:val="-7"/>
          <w:sz w:val="22"/>
        </w:rPr>
        <w:t> </w:t>
      </w:r>
      <w:r>
        <w:rPr>
          <w:rFonts w:ascii="Calibri" w:hAnsi="Calibri"/>
          <w:sz w:val="22"/>
        </w:rPr>
        <w:t>Licitación</w:t>
      </w:r>
      <w:r>
        <w:rPr>
          <w:rFonts w:ascii="Calibri" w:hAnsi="Calibri"/>
          <w:spacing w:val="-4"/>
          <w:sz w:val="22"/>
        </w:rPr>
        <w:t> </w:t>
      </w:r>
      <w:r>
        <w:rPr>
          <w:rFonts w:ascii="Calibri" w:hAnsi="Calibri"/>
          <w:sz w:val="22"/>
        </w:rPr>
        <w:t>Pública</w:t>
      </w:r>
      <w:r>
        <w:rPr>
          <w:rFonts w:ascii="Calibri" w:hAnsi="Calibri"/>
          <w:spacing w:val="-2"/>
          <w:sz w:val="22"/>
        </w:rPr>
        <w:t> </w:t>
      </w:r>
      <w:r>
        <w:rPr>
          <w:rFonts w:ascii="Calibri" w:hAnsi="Calibri"/>
          <w:sz w:val="22"/>
        </w:rPr>
        <w:t>Local</w:t>
      </w:r>
      <w:r>
        <w:rPr>
          <w:rFonts w:ascii="Calibri" w:hAnsi="Calibri"/>
          <w:spacing w:val="-5"/>
          <w:sz w:val="22"/>
        </w:rPr>
        <w:t> </w:t>
      </w:r>
      <w:r>
        <w:rPr>
          <w:rFonts w:ascii="Calibri" w:hAnsi="Calibri"/>
          <w:sz w:val="22"/>
        </w:rPr>
        <w:t>sin</w:t>
      </w:r>
      <w:r>
        <w:rPr>
          <w:rFonts w:ascii="Calibri" w:hAnsi="Calibri"/>
          <w:spacing w:val="-5"/>
          <w:sz w:val="22"/>
        </w:rPr>
        <w:t> </w:t>
      </w:r>
      <w:r>
        <w:rPr>
          <w:rFonts w:ascii="Calibri" w:hAnsi="Calibri"/>
          <w:sz w:val="22"/>
        </w:rPr>
        <w:t>Concurrencia</w:t>
      </w:r>
      <w:r>
        <w:rPr>
          <w:rFonts w:ascii="Calibri" w:hAnsi="Calibri"/>
          <w:spacing w:val="-4"/>
          <w:sz w:val="22"/>
        </w:rPr>
        <w:t> </w:t>
      </w:r>
      <w:r>
        <w:rPr>
          <w:rFonts w:ascii="Calibri" w:hAnsi="Calibri"/>
          <w:sz w:val="22"/>
        </w:rPr>
        <w:t>del</w:t>
      </w:r>
      <w:r>
        <w:rPr>
          <w:rFonts w:ascii="Calibri" w:hAnsi="Calibri"/>
          <w:spacing w:val="-4"/>
          <w:sz w:val="22"/>
        </w:rPr>
        <w:t> </w:t>
      </w:r>
      <w:r>
        <w:rPr>
          <w:rFonts w:ascii="Calibri" w:hAnsi="Calibri"/>
          <w:sz w:val="22"/>
        </w:rPr>
        <w:t>Comité</w:t>
      </w:r>
      <w:r>
        <w:rPr>
          <w:rFonts w:ascii="Calibri" w:hAnsi="Calibri"/>
          <w:spacing w:val="-4"/>
          <w:sz w:val="22"/>
        </w:rPr>
        <w:t> </w:t>
      </w:r>
      <w:r>
        <w:rPr>
          <w:rFonts w:ascii="Calibri" w:hAnsi="Calibri"/>
          <w:sz w:val="22"/>
        </w:rPr>
        <w:t>No. </w:t>
      </w:r>
      <w:r>
        <w:rPr>
          <w:rFonts w:ascii="Calibri" w:hAnsi="Calibri"/>
          <w:b/>
          <w:sz w:val="22"/>
        </w:rPr>
        <w:t>LPL-JIMAV-002-2025 </w:t>
      </w:r>
      <w:r>
        <w:rPr>
          <w:rFonts w:ascii="Calibri" w:hAnsi="Calibri"/>
          <w:sz w:val="22"/>
        </w:rPr>
        <w:t>para</w:t>
      </w:r>
      <w:r>
        <w:rPr>
          <w:rFonts w:ascii="Calibri" w:hAnsi="Calibri"/>
          <w:spacing w:val="-4"/>
          <w:sz w:val="22"/>
        </w:rPr>
        <w:t> </w:t>
      </w:r>
      <w:r>
        <w:rPr>
          <w:rFonts w:ascii="Calibri" w:hAnsi="Calibri"/>
          <w:sz w:val="22"/>
        </w:rPr>
        <w:t>la</w:t>
      </w:r>
      <w:r>
        <w:rPr>
          <w:rFonts w:ascii="Calibri" w:hAnsi="Calibri"/>
          <w:spacing w:val="-4"/>
          <w:sz w:val="22"/>
        </w:rPr>
        <w:t> </w:t>
      </w:r>
      <w:r>
        <w:rPr>
          <w:rFonts w:ascii="Times New Roman" w:hAnsi="Times New Roman"/>
          <w:spacing w:val="80"/>
          <w:sz w:val="22"/>
          <w:u w:val="single"/>
        </w:rPr>
        <w:t>   </w:t>
      </w:r>
      <w:r>
        <w:rPr>
          <w:rFonts w:ascii="Calibri" w:hAnsi="Calibri"/>
          <w:sz w:val="22"/>
        </w:rPr>
        <w:t>,</w:t>
      </w:r>
      <w:r>
        <w:rPr>
          <w:rFonts w:ascii="Calibri" w:hAnsi="Calibri"/>
          <w:spacing w:val="-5"/>
          <w:sz w:val="22"/>
        </w:rPr>
        <w:t> </w:t>
      </w:r>
      <w:r>
        <w:rPr>
          <w:rFonts w:ascii="Calibri" w:hAnsi="Calibri"/>
          <w:sz w:val="22"/>
        </w:rPr>
        <w:t>la</w:t>
      </w:r>
      <w:r>
        <w:rPr>
          <w:rFonts w:ascii="Calibri" w:hAnsi="Calibri"/>
          <w:spacing w:val="-4"/>
          <w:sz w:val="22"/>
        </w:rPr>
        <w:t> </w:t>
      </w:r>
      <w:r>
        <w:rPr>
          <w:rFonts w:ascii="Calibri" w:hAnsi="Calibri"/>
          <w:sz w:val="22"/>
        </w:rPr>
        <w:t>cual es </w:t>
      </w:r>
      <w:r>
        <w:rPr>
          <w:rFonts w:ascii="Times New Roman" w:hAnsi="Times New Roman"/>
          <w:sz w:val="22"/>
          <w:u w:val="single"/>
        </w:rPr>
        <w:tab/>
      </w:r>
      <w:r>
        <w:rPr>
          <w:rFonts w:ascii="Calibri" w:hAnsi="Calibri"/>
          <w:sz w:val="22"/>
        </w:rPr>
        <w:t>.</w:t>
      </w:r>
      <w:r>
        <w:rPr>
          <w:rFonts w:ascii="Calibri" w:hAnsi="Calibri"/>
          <w:spacing w:val="-2"/>
          <w:sz w:val="22"/>
        </w:rPr>
        <w:t> </w:t>
      </w:r>
      <w:r>
        <w:rPr>
          <w:rFonts w:ascii="Calibri" w:hAnsi="Calibri"/>
          <w:b/>
          <w:sz w:val="22"/>
        </w:rPr>
        <w:t>Asimismo,</w:t>
      </w:r>
      <w:r>
        <w:rPr>
          <w:rFonts w:ascii="Calibri" w:hAnsi="Calibri"/>
          <w:b/>
          <w:spacing w:val="-5"/>
          <w:sz w:val="22"/>
        </w:rPr>
        <w:t> </w:t>
      </w:r>
      <w:r>
        <w:rPr>
          <w:rFonts w:ascii="Calibri" w:hAnsi="Calibri"/>
          <w:b/>
          <w:sz w:val="22"/>
        </w:rPr>
        <w:t>manifiesto</w:t>
      </w:r>
      <w:r>
        <w:rPr>
          <w:rFonts w:ascii="Calibri" w:hAnsi="Calibri"/>
          <w:b/>
          <w:spacing w:val="-5"/>
          <w:sz w:val="22"/>
        </w:rPr>
        <w:t> </w:t>
      </w:r>
      <w:r>
        <w:rPr>
          <w:rFonts w:ascii="Calibri" w:hAnsi="Calibri"/>
          <w:b/>
          <w:sz w:val="22"/>
        </w:rPr>
        <w:t>que</w:t>
      </w:r>
      <w:r>
        <w:rPr>
          <w:rFonts w:ascii="Calibri" w:hAnsi="Calibri"/>
          <w:b/>
          <w:spacing w:val="-6"/>
          <w:sz w:val="22"/>
        </w:rPr>
        <w:t> </w:t>
      </w:r>
      <w:r>
        <w:rPr>
          <w:rFonts w:ascii="Calibri" w:hAnsi="Calibri"/>
          <w:b/>
          <w:sz w:val="22"/>
        </w:rPr>
        <w:t>estoy</w:t>
      </w:r>
      <w:r>
        <w:rPr>
          <w:rFonts w:ascii="Calibri" w:hAnsi="Calibri"/>
          <w:b/>
          <w:spacing w:val="-6"/>
          <w:sz w:val="22"/>
        </w:rPr>
        <w:t> </w:t>
      </w:r>
      <w:r>
        <w:rPr>
          <w:rFonts w:ascii="Calibri" w:hAnsi="Calibri"/>
          <w:b/>
          <w:sz w:val="22"/>
        </w:rPr>
        <w:t>enterado</w:t>
      </w:r>
      <w:r>
        <w:rPr>
          <w:rFonts w:ascii="Calibri" w:hAnsi="Calibri"/>
          <w:b/>
          <w:spacing w:val="-5"/>
          <w:sz w:val="22"/>
        </w:rPr>
        <w:t> </w:t>
      </w:r>
      <w:r>
        <w:rPr>
          <w:rFonts w:ascii="Calibri" w:hAnsi="Calibri"/>
          <w:b/>
          <w:sz w:val="22"/>
        </w:rPr>
        <w:t>de</w:t>
      </w:r>
      <w:r>
        <w:rPr>
          <w:rFonts w:ascii="Calibri" w:hAnsi="Calibri"/>
          <w:b/>
          <w:spacing w:val="-6"/>
          <w:sz w:val="22"/>
        </w:rPr>
        <w:t> </w:t>
      </w:r>
      <w:r>
        <w:rPr>
          <w:rFonts w:ascii="Calibri" w:hAnsi="Calibri"/>
          <w:b/>
          <w:sz w:val="22"/>
        </w:rPr>
        <w:t>que</w:t>
      </w:r>
      <w:r>
        <w:rPr>
          <w:rFonts w:ascii="Calibri" w:hAnsi="Calibri"/>
          <w:b/>
          <w:spacing w:val="-6"/>
          <w:sz w:val="22"/>
        </w:rPr>
        <w:t> </w:t>
      </w:r>
      <w:r>
        <w:rPr>
          <w:rFonts w:ascii="Calibri" w:hAnsi="Calibri"/>
          <w:b/>
          <w:sz w:val="22"/>
        </w:rPr>
        <w:t>en</w:t>
      </w:r>
      <w:r>
        <w:rPr>
          <w:rFonts w:ascii="Calibri" w:hAnsi="Calibri"/>
          <w:b/>
          <w:spacing w:val="-7"/>
          <w:sz w:val="22"/>
        </w:rPr>
        <w:t> </w:t>
      </w:r>
      <w:r>
        <w:rPr>
          <w:rFonts w:ascii="Calibri" w:hAnsi="Calibri"/>
          <w:b/>
          <w:sz w:val="22"/>
        </w:rPr>
        <w:t>caso</w:t>
      </w:r>
      <w:r>
        <w:rPr>
          <w:rFonts w:ascii="Calibri" w:hAnsi="Calibri"/>
          <w:b/>
          <w:spacing w:val="-5"/>
          <w:sz w:val="22"/>
        </w:rPr>
        <w:t> </w:t>
      </w:r>
      <w:r>
        <w:rPr>
          <w:rFonts w:ascii="Calibri" w:hAnsi="Calibri"/>
          <w:b/>
          <w:sz w:val="22"/>
        </w:rPr>
        <w:t>de</w:t>
      </w:r>
      <w:r>
        <w:rPr>
          <w:rFonts w:ascii="Calibri" w:hAnsi="Calibri"/>
          <w:b/>
          <w:spacing w:val="-7"/>
          <w:sz w:val="22"/>
        </w:rPr>
        <w:t> </w:t>
      </w:r>
      <w:r>
        <w:rPr>
          <w:rFonts w:ascii="Calibri" w:hAnsi="Calibri"/>
          <w:b/>
          <w:sz w:val="22"/>
        </w:rPr>
        <w:t>ser</w:t>
      </w:r>
      <w:r>
        <w:rPr>
          <w:rFonts w:ascii="Calibri" w:hAnsi="Calibri"/>
          <w:b/>
          <w:spacing w:val="-5"/>
          <w:sz w:val="22"/>
        </w:rPr>
        <w:t> </w:t>
      </w:r>
      <w:r>
        <w:rPr>
          <w:rFonts w:ascii="Calibri" w:hAnsi="Calibri"/>
          <w:b/>
          <w:sz w:val="22"/>
        </w:rPr>
        <w:t>necesario</w:t>
      </w:r>
      <w:r>
        <w:rPr>
          <w:rFonts w:ascii="Calibri" w:hAnsi="Calibri"/>
          <w:b/>
          <w:spacing w:val="-6"/>
          <w:sz w:val="22"/>
        </w:rPr>
        <w:t> </w:t>
      </w:r>
      <w:r>
        <w:rPr>
          <w:rFonts w:ascii="Calibri" w:hAnsi="Calibri"/>
          <w:b/>
          <w:sz w:val="22"/>
        </w:rPr>
        <w:t>se</w:t>
      </w:r>
      <w:r>
        <w:rPr>
          <w:rFonts w:ascii="Calibri" w:hAnsi="Calibri"/>
          <w:b/>
          <w:spacing w:val="-7"/>
          <w:sz w:val="22"/>
        </w:rPr>
        <w:t> </w:t>
      </w:r>
      <w:r>
        <w:rPr>
          <w:rFonts w:ascii="Calibri" w:hAnsi="Calibri"/>
          <w:b/>
          <w:sz w:val="22"/>
        </w:rPr>
        <w:t>me notificará lo conducente con este procedimiento administrativo de licitación.</w:t>
      </w:r>
    </w:p>
    <w:p>
      <w:pPr>
        <w:pStyle w:val="BodyText"/>
        <w:spacing w:before="32"/>
        <w:rPr>
          <w:rFonts w:ascii="Calibri"/>
          <w:b/>
          <w:sz w:val="22"/>
        </w:rPr>
      </w:pPr>
    </w:p>
    <w:p>
      <w:pPr>
        <w:spacing w:before="0"/>
        <w:ind w:left="633" w:right="0" w:firstLine="0"/>
        <w:jc w:val="left"/>
        <w:rPr>
          <w:rFonts w:ascii="Calibri"/>
          <w:sz w:val="22"/>
        </w:rPr>
      </w:pPr>
      <w:r>
        <w:rPr>
          <w:rFonts w:ascii="Calibri"/>
          <w:sz w:val="22"/>
        </w:rPr>
        <w:t>Manifestaciones</w:t>
      </w:r>
      <w:r>
        <w:rPr>
          <w:rFonts w:ascii="Calibri"/>
          <w:spacing w:val="-6"/>
          <w:sz w:val="22"/>
        </w:rPr>
        <w:t> </w:t>
      </w:r>
      <w:r>
        <w:rPr>
          <w:rFonts w:ascii="Calibri"/>
          <w:sz w:val="22"/>
        </w:rPr>
        <w:t>que</w:t>
      </w:r>
      <w:r>
        <w:rPr>
          <w:rFonts w:ascii="Calibri"/>
          <w:spacing w:val="-2"/>
          <w:sz w:val="22"/>
        </w:rPr>
        <w:t> </w:t>
      </w:r>
      <w:r>
        <w:rPr>
          <w:rFonts w:ascii="Calibri"/>
          <w:sz w:val="22"/>
        </w:rPr>
        <w:t>realizo</w:t>
      </w:r>
      <w:r>
        <w:rPr>
          <w:rFonts w:ascii="Calibri"/>
          <w:spacing w:val="-2"/>
          <w:sz w:val="22"/>
        </w:rPr>
        <w:t> </w:t>
      </w:r>
      <w:r>
        <w:rPr>
          <w:rFonts w:ascii="Calibri"/>
          <w:sz w:val="22"/>
        </w:rPr>
        <w:t>para</w:t>
      </w:r>
      <w:r>
        <w:rPr>
          <w:rFonts w:ascii="Calibri"/>
          <w:spacing w:val="-2"/>
          <w:sz w:val="22"/>
        </w:rPr>
        <w:t> </w:t>
      </w:r>
      <w:r>
        <w:rPr>
          <w:rFonts w:ascii="Calibri"/>
          <w:sz w:val="22"/>
        </w:rPr>
        <w:t>los</w:t>
      </w:r>
      <w:r>
        <w:rPr>
          <w:rFonts w:ascii="Calibri"/>
          <w:spacing w:val="-3"/>
          <w:sz w:val="22"/>
        </w:rPr>
        <w:t> </w:t>
      </w:r>
      <w:r>
        <w:rPr>
          <w:rFonts w:ascii="Calibri"/>
          <w:sz w:val="22"/>
        </w:rPr>
        <w:t>efectos</w:t>
      </w:r>
      <w:r>
        <w:rPr>
          <w:rFonts w:ascii="Calibri"/>
          <w:spacing w:val="-4"/>
          <w:sz w:val="22"/>
        </w:rPr>
        <w:t> </w:t>
      </w:r>
      <w:r>
        <w:rPr>
          <w:rFonts w:ascii="Calibri"/>
          <w:sz w:val="22"/>
        </w:rPr>
        <w:t>legales</w:t>
      </w:r>
      <w:r>
        <w:rPr>
          <w:rFonts w:ascii="Calibri"/>
          <w:spacing w:val="-5"/>
          <w:sz w:val="22"/>
        </w:rPr>
        <w:t> </w:t>
      </w:r>
      <w:r>
        <w:rPr>
          <w:rFonts w:ascii="Calibri"/>
          <w:sz w:val="22"/>
        </w:rPr>
        <w:t>y</w:t>
      </w:r>
      <w:r>
        <w:rPr>
          <w:rFonts w:ascii="Calibri"/>
          <w:spacing w:val="-4"/>
          <w:sz w:val="22"/>
        </w:rPr>
        <w:t> </w:t>
      </w:r>
      <w:r>
        <w:rPr>
          <w:rFonts w:ascii="Calibri"/>
          <w:sz w:val="22"/>
        </w:rPr>
        <w:t>administrativos</w:t>
      </w:r>
      <w:r>
        <w:rPr>
          <w:rFonts w:ascii="Calibri"/>
          <w:spacing w:val="-1"/>
          <w:sz w:val="22"/>
        </w:rPr>
        <w:t> </w:t>
      </w:r>
      <w:r>
        <w:rPr>
          <w:rFonts w:ascii="Calibri"/>
          <w:sz w:val="22"/>
        </w:rPr>
        <w:t>a</w:t>
      </w:r>
      <w:r>
        <w:rPr>
          <w:rFonts w:ascii="Calibri"/>
          <w:spacing w:val="-2"/>
          <w:sz w:val="22"/>
        </w:rPr>
        <w:t> </w:t>
      </w:r>
      <w:r>
        <w:rPr>
          <w:rFonts w:ascii="Calibri"/>
          <w:sz w:val="22"/>
        </w:rPr>
        <w:t>que</w:t>
      </w:r>
      <w:r>
        <w:rPr>
          <w:rFonts w:ascii="Calibri"/>
          <w:spacing w:val="-4"/>
          <w:sz w:val="22"/>
        </w:rPr>
        <w:t> </w:t>
      </w:r>
      <w:r>
        <w:rPr>
          <w:rFonts w:ascii="Calibri"/>
          <w:sz w:val="22"/>
        </w:rPr>
        <w:t>haya</w:t>
      </w:r>
      <w:r>
        <w:rPr>
          <w:rFonts w:ascii="Calibri"/>
          <w:spacing w:val="-5"/>
          <w:sz w:val="22"/>
        </w:rPr>
        <w:t> </w:t>
      </w:r>
      <w:r>
        <w:rPr>
          <w:rFonts w:ascii="Calibri"/>
          <w:spacing w:val="-2"/>
          <w:sz w:val="22"/>
        </w:rPr>
        <w:t>lugar.</w:t>
      </w:r>
    </w:p>
    <w:p>
      <w:pPr>
        <w:pStyle w:val="BodyText"/>
        <w:rPr>
          <w:rFonts w:ascii="Calibri"/>
          <w:sz w:val="22"/>
        </w:rPr>
      </w:pPr>
    </w:p>
    <w:p>
      <w:pPr>
        <w:pStyle w:val="BodyText"/>
        <w:spacing w:before="111"/>
        <w:rPr>
          <w:rFonts w:ascii="Calibri"/>
          <w:sz w:val="22"/>
        </w:rPr>
      </w:pPr>
    </w:p>
    <w:p>
      <w:pPr>
        <w:spacing w:before="1"/>
        <w:ind w:left="633" w:right="0" w:firstLine="0"/>
        <w:jc w:val="both"/>
        <w:rPr>
          <w:rFonts w:ascii="Calibri"/>
          <w:sz w:val="22"/>
        </w:rPr>
      </w:pPr>
      <w:r>
        <w:rPr>
          <w:rFonts w:ascii="Calibri"/>
          <w:sz w:val="22"/>
        </w:rPr>
        <w:t>A T E N</w:t>
      </w:r>
      <w:r>
        <w:rPr>
          <w:rFonts w:ascii="Calibri"/>
          <w:spacing w:val="-2"/>
          <w:sz w:val="22"/>
        </w:rPr>
        <w:t> </w:t>
      </w:r>
      <w:r>
        <w:rPr>
          <w:rFonts w:ascii="Calibri"/>
          <w:sz w:val="22"/>
        </w:rPr>
        <w:t>T A</w:t>
      </w:r>
      <w:r>
        <w:rPr>
          <w:rFonts w:ascii="Calibri"/>
          <w:spacing w:val="-2"/>
          <w:sz w:val="22"/>
        </w:rPr>
        <w:t> </w:t>
      </w:r>
      <w:r>
        <w:rPr>
          <w:rFonts w:ascii="Calibri"/>
          <w:sz w:val="22"/>
        </w:rPr>
        <w:t>M E</w:t>
      </w:r>
      <w:r>
        <w:rPr>
          <w:rFonts w:ascii="Calibri"/>
          <w:spacing w:val="-2"/>
          <w:sz w:val="22"/>
        </w:rPr>
        <w:t> </w:t>
      </w:r>
      <w:r>
        <w:rPr>
          <w:rFonts w:ascii="Calibri"/>
          <w:sz w:val="22"/>
        </w:rPr>
        <w:t>N T</w:t>
      </w:r>
      <w:r>
        <w:rPr>
          <w:rFonts w:ascii="Calibri"/>
          <w:spacing w:val="-2"/>
          <w:sz w:val="22"/>
        </w:rPr>
        <w:t> </w:t>
      </w:r>
      <w:r>
        <w:rPr>
          <w:rFonts w:ascii="Calibri"/>
          <w:spacing w:val="-5"/>
          <w:sz w:val="22"/>
        </w:rPr>
        <w:t>E.</w:t>
      </w:r>
    </w:p>
    <w:p>
      <w:pPr>
        <w:pStyle w:val="BodyText"/>
        <w:rPr>
          <w:rFonts w:ascii="Calibri"/>
          <w:sz w:val="20"/>
        </w:rPr>
      </w:pPr>
    </w:p>
    <w:p>
      <w:pPr>
        <w:pStyle w:val="BodyText"/>
        <w:spacing w:before="29"/>
        <w:rPr>
          <w:rFonts w:ascii="Calibri"/>
          <w:sz w:val="20"/>
        </w:rPr>
      </w:pPr>
      <w:r>
        <w:rPr>
          <w:rFonts w:ascii="Calibri"/>
          <w:sz w:val="20"/>
        </w:rPr>
        <mc:AlternateContent>
          <mc:Choice Requires="wps">
            <w:drawing>
              <wp:anchor distT="0" distB="0" distL="0" distR="0" allowOverlap="1" layoutInCell="1" locked="0" behindDoc="1" simplePos="0" relativeHeight="487591424">
                <wp:simplePos x="0" y="0"/>
                <wp:positionH relativeFrom="page">
                  <wp:posOffset>630936</wp:posOffset>
                </wp:positionH>
                <wp:positionV relativeFrom="paragraph">
                  <wp:posOffset>188935</wp:posOffset>
                </wp:positionV>
                <wp:extent cx="104394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043940" cy="1270"/>
                        </a:xfrm>
                        <a:custGeom>
                          <a:avLst/>
                          <a:gdLst/>
                          <a:ahLst/>
                          <a:cxnLst/>
                          <a:rect l="l" t="t" r="r" b="b"/>
                          <a:pathLst>
                            <a:path w="1043940" h="0">
                              <a:moveTo>
                                <a:pt x="0" y="0"/>
                              </a:moveTo>
                              <a:lnTo>
                                <a:pt x="1043761" y="0"/>
                              </a:lnTo>
                            </a:path>
                          </a:pathLst>
                        </a:custGeom>
                        <a:ln w="9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68pt;margin-top:14.876782pt;width:82.2pt;height:.1pt;mso-position-horizontal-relative:page;mso-position-vertical-relative:paragraph;z-index:-15725056;mso-wrap-distance-left:0;mso-wrap-distance-right:0" id="docshape12" coordorigin="994,298" coordsize="1644,0" path="m994,298l2637,298e" filled="false" stroked="true" strokeweight=".71624pt" strokecolor="#000000">
                <v:path arrowok="t"/>
                <v:stroke dashstyle="solid"/>
                <w10:wrap type="topAndBottom"/>
              </v:shape>
            </w:pict>
          </mc:Fallback>
        </mc:AlternateContent>
      </w:r>
    </w:p>
    <w:p>
      <w:pPr>
        <w:spacing w:before="20"/>
        <w:ind w:left="633" w:right="0" w:firstLine="0"/>
        <w:jc w:val="left"/>
        <w:rPr>
          <w:rFonts w:ascii="Calibri"/>
          <w:sz w:val="22"/>
        </w:rPr>
      </w:pPr>
      <w:r>
        <w:rPr>
          <w:rFonts w:ascii="Calibri"/>
          <w:spacing w:val="-2"/>
          <w:sz w:val="22"/>
        </w:rPr>
        <w:t>(Nombre)</w:t>
      </w:r>
    </w:p>
    <w:p>
      <w:pPr>
        <w:spacing w:after="0"/>
        <w:jc w:val="left"/>
        <w:rPr>
          <w:rFonts w:ascii="Calibri"/>
          <w:sz w:val="22"/>
        </w:rPr>
        <w:sectPr>
          <w:pgSz w:w="12240" w:h="15840"/>
          <w:pgMar w:header="208" w:footer="28" w:top="1660" w:bottom="220" w:left="360" w:right="1080"/>
        </w:sectPr>
      </w:pPr>
    </w:p>
    <w:p>
      <w:pPr>
        <w:pStyle w:val="BodyText"/>
        <w:ind w:left="4129"/>
        <w:rPr>
          <w:rFonts w:ascii="Calibri"/>
          <w:sz w:val="20"/>
        </w:rPr>
      </w:pPr>
      <w:r>
        <w:rPr>
          <w:rFonts w:ascii="Calibri"/>
          <w:sz w:val="20"/>
        </w:rPr>
        <w:drawing>
          <wp:inline distT="0" distB="0" distL="0" distR="0">
            <wp:extent cx="1073005" cy="57702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1073005" cy="577024"/>
                    </a:xfrm>
                    <a:prstGeom prst="rect">
                      <a:avLst/>
                    </a:prstGeom>
                  </pic:spPr>
                </pic:pic>
              </a:graphicData>
            </a:graphic>
          </wp:inline>
        </w:drawing>
      </w:r>
      <w:r>
        <w:rPr>
          <w:rFonts w:ascii="Calibri"/>
          <w:sz w:val="20"/>
        </w:rPr>
      </w: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117"/>
        <w:rPr>
          <w:rFonts w:ascii="Calibri"/>
          <w:sz w:val="22"/>
        </w:rPr>
      </w:pPr>
    </w:p>
    <w:p>
      <w:pPr>
        <w:spacing w:before="0"/>
        <w:ind w:left="3254" w:right="0" w:firstLine="0"/>
        <w:jc w:val="left"/>
        <w:rPr>
          <w:rFonts w:ascii="Times New Roman" w:hAnsi="Times New Roman"/>
          <w:sz w:val="22"/>
        </w:rPr>
      </w:pPr>
      <w:r>
        <w:rPr>
          <w:rFonts w:ascii="Times New Roman" w:hAnsi="Times New Roman"/>
          <w:sz w:val="22"/>
        </w:rPr>
        <w:t>Convocatoria</w:t>
      </w:r>
      <w:r>
        <w:rPr>
          <w:rFonts w:ascii="Times New Roman" w:hAnsi="Times New Roman"/>
          <w:spacing w:val="-4"/>
          <w:sz w:val="22"/>
        </w:rPr>
        <w:t> </w:t>
      </w:r>
      <w:r>
        <w:rPr>
          <w:rFonts w:ascii="Times New Roman" w:hAnsi="Times New Roman"/>
          <w:sz w:val="22"/>
        </w:rPr>
        <w:t>001/2025</w:t>
      </w:r>
      <w:r>
        <w:rPr>
          <w:rFonts w:ascii="Times New Roman" w:hAnsi="Times New Roman"/>
          <w:spacing w:val="-5"/>
          <w:sz w:val="22"/>
        </w:rPr>
        <w:t> </w:t>
      </w:r>
      <w:r>
        <w:rPr>
          <w:rFonts w:ascii="Times New Roman" w:hAnsi="Times New Roman"/>
          <w:sz w:val="22"/>
        </w:rPr>
        <w:t>Coordinación</w:t>
      </w:r>
      <w:r>
        <w:rPr>
          <w:rFonts w:ascii="Times New Roman" w:hAnsi="Times New Roman"/>
          <w:spacing w:val="-4"/>
          <w:sz w:val="22"/>
        </w:rPr>
        <w:t> </w:t>
      </w:r>
      <w:r>
        <w:rPr>
          <w:rFonts w:ascii="Times New Roman" w:hAnsi="Times New Roman"/>
          <w:sz w:val="22"/>
        </w:rPr>
        <w:t>de</w:t>
      </w:r>
      <w:r>
        <w:rPr>
          <w:rFonts w:ascii="Times New Roman" w:hAnsi="Times New Roman"/>
          <w:spacing w:val="-4"/>
          <w:sz w:val="22"/>
        </w:rPr>
        <w:t> </w:t>
      </w:r>
      <w:r>
        <w:rPr>
          <w:rFonts w:ascii="Times New Roman" w:hAnsi="Times New Roman"/>
          <w:spacing w:val="-2"/>
          <w:sz w:val="22"/>
        </w:rPr>
        <w:t>Administración</w:t>
      </w:r>
    </w:p>
    <w:sectPr>
      <w:headerReference w:type="default" r:id="rId11"/>
      <w:footerReference w:type="default" r:id="rId12"/>
      <w:pgSz w:w="12240" w:h="15840"/>
      <w:pgMar w:header="0" w:footer="0" w:top="420" w:bottom="280" w:left="3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7424">
              <wp:simplePos x="0" y="0"/>
              <wp:positionH relativeFrom="page">
                <wp:posOffset>618236</wp:posOffset>
              </wp:positionH>
              <wp:positionV relativeFrom="page">
                <wp:posOffset>9901118</wp:posOffset>
              </wp:positionV>
              <wp:extent cx="4050029"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50029" cy="165735"/>
                      </a:xfrm>
                      <a:prstGeom prst="rect">
                        <a:avLst/>
                      </a:prstGeom>
                    </wps:spPr>
                    <wps:txbx>
                      <w:txbxContent>
                        <w:p>
                          <w:pPr>
                            <w:spacing w:line="244" w:lineRule="exact" w:before="0"/>
                            <w:ind w:left="20" w:right="0" w:firstLine="0"/>
                            <w:jc w:val="left"/>
                            <w:rPr>
                              <w:rFonts w:ascii="Calibri" w:hAnsi="Calibri"/>
                              <w:sz w:val="22"/>
                            </w:rPr>
                          </w:pPr>
                          <w:r>
                            <w:rPr>
                              <w:rFonts w:ascii="Calibri" w:hAnsi="Calibri"/>
                              <w:sz w:val="22"/>
                            </w:rPr>
                            <w:t>Convocatoria</w:t>
                          </w:r>
                          <w:r>
                            <w:rPr>
                              <w:rFonts w:ascii="Calibri" w:hAnsi="Calibri"/>
                              <w:spacing w:val="-11"/>
                              <w:sz w:val="22"/>
                            </w:rPr>
                            <w:t> </w:t>
                          </w:r>
                          <w:r>
                            <w:rPr>
                              <w:rFonts w:ascii="Calibri" w:hAnsi="Calibri"/>
                              <w:sz w:val="22"/>
                            </w:rPr>
                            <w:t>LPL-JIMAV-002-2025,</w:t>
                          </w:r>
                          <w:r>
                            <w:rPr>
                              <w:rFonts w:ascii="Calibri" w:hAnsi="Calibri"/>
                              <w:spacing w:val="-8"/>
                              <w:sz w:val="22"/>
                            </w:rPr>
                            <w:t> </w:t>
                          </w:r>
                          <w:r>
                            <w:rPr>
                              <w:rFonts w:ascii="Calibri" w:hAnsi="Calibri"/>
                              <w:sz w:val="22"/>
                            </w:rPr>
                            <w:t>Coordinación</w:t>
                          </w:r>
                          <w:r>
                            <w:rPr>
                              <w:rFonts w:ascii="Calibri" w:hAnsi="Calibri"/>
                              <w:spacing w:val="-6"/>
                              <w:sz w:val="22"/>
                            </w:rPr>
                            <w:t> </w:t>
                          </w:r>
                          <w:r>
                            <w:rPr>
                              <w:rFonts w:ascii="Calibri" w:hAnsi="Calibri"/>
                              <w:sz w:val="22"/>
                            </w:rPr>
                            <w:t>Administrativa</w:t>
                          </w:r>
                          <w:r>
                            <w:rPr>
                              <w:rFonts w:ascii="Calibri" w:hAnsi="Calibri"/>
                              <w:spacing w:val="-8"/>
                              <w:sz w:val="22"/>
                            </w:rPr>
                            <w:t> </w:t>
                          </w:r>
                          <w:r>
                            <w:rPr>
                              <w:rFonts w:ascii="Calibri" w:hAnsi="Calibri"/>
                              <w:spacing w:val="-2"/>
                              <w:sz w:val="22"/>
                            </w:rPr>
                            <w:t>JIMAV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68pt;margin-top:779.615662pt;width:318.9pt;height:13.05pt;mso-position-horizontal-relative:page;mso-position-vertical-relative:page;z-index:-16109056" type="#_x0000_t202" id="docshape1" filled="false" stroked="false">
              <v:textbox inset="0,0,0,0">
                <w:txbxContent>
                  <w:p>
                    <w:pPr>
                      <w:spacing w:line="244" w:lineRule="exact" w:before="0"/>
                      <w:ind w:left="20" w:right="0" w:firstLine="0"/>
                      <w:jc w:val="left"/>
                      <w:rPr>
                        <w:rFonts w:ascii="Calibri" w:hAnsi="Calibri"/>
                        <w:sz w:val="22"/>
                      </w:rPr>
                    </w:pPr>
                    <w:r>
                      <w:rPr>
                        <w:rFonts w:ascii="Calibri" w:hAnsi="Calibri"/>
                        <w:sz w:val="22"/>
                      </w:rPr>
                      <w:t>Convocatoria</w:t>
                    </w:r>
                    <w:r>
                      <w:rPr>
                        <w:rFonts w:ascii="Calibri" w:hAnsi="Calibri"/>
                        <w:spacing w:val="-11"/>
                        <w:sz w:val="22"/>
                      </w:rPr>
                      <w:t> </w:t>
                    </w:r>
                    <w:r>
                      <w:rPr>
                        <w:rFonts w:ascii="Calibri" w:hAnsi="Calibri"/>
                        <w:sz w:val="22"/>
                      </w:rPr>
                      <w:t>LPL-JIMAV-002-2025,</w:t>
                    </w:r>
                    <w:r>
                      <w:rPr>
                        <w:rFonts w:ascii="Calibri" w:hAnsi="Calibri"/>
                        <w:spacing w:val="-8"/>
                        <w:sz w:val="22"/>
                      </w:rPr>
                      <w:t> </w:t>
                    </w:r>
                    <w:r>
                      <w:rPr>
                        <w:rFonts w:ascii="Calibri" w:hAnsi="Calibri"/>
                        <w:sz w:val="22"/>
                      </w:rPr>
                      <w:t>Coordinación</w:t>
                    </w:r>
                    <w:r>
                      <w:rPr>
                        <w:rFonts w:ascii="Calibri" w:hAnsi="Calibri"/>
                        <w:spacing w:val="-6"/>
                        <w:sz w:val="22"/>
                      </w:rPr>
                      <w:t> </w:t>
                    </w:r>
                    <w:r>
                      <w:rPr>
                        <w:rFonts w:ascii="Calibri" w:hAnsi="Calibri"/>
                        <w:sz w:val="22"/>
                      </w:rPr>
                      <w:t>Administrativa</w:t>
                    </w:r>
                    <w:r>
                      <w:rPr>
                        <w:rFonts w:ascii="Calibri" w:hAnsi="Calibri"/>
                        <w:spacing w:val="-8"/>
                        <w:sz w:val="22"/>
                      </w:rPr>
                      <w:t> </w:t>
                    </w:r>
                    <w:r>
                      <w:rPr>
                        <w:rFonts w:ascii="Calibri" w:hAnsi="Calibri"/>
                        <w:spacing w:val="-2"/>
                        <w:sz w:val="22"/>
                      </w:rPr>
                      <w:t>JIMAV</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08960">
              <wp:simplePos x="0" y="0"/>
              <wp:positionH relativeFrom="page">
                <wp:posOffset>618236</wp:posOffset>
              </wp:positionH>
              <wp:positionV relativeFrom="page">
                <wp:posOffset>9901118</wp:posOffset>
              </wp:positionV>
              <wp:extent cx="4050029"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050029" cy="165735"/>
                      </a:xfrm>
                      <a:prstGeom prst="rect">
                        <a:avLst/>
                      </a:prstGeom>
                    </wps:spPr>
                    <wps:txbx>
                      <w:txbxContent>
                        <w:p>
                          <w:pPr>
                            <w:spacing w:line="244" w:lineRule="exact" w:before="0"/>
                            <w:ind w:left="20" w:right="0" w:firstLine="0"/>
                            <w:jc w:val="left"/>
                            <w:rPr>
                              <w:rFonts w:ascii="Calibri" w:hAnsi="Calibri"/>
                              <w:sz w:val="22"/>
                            </w:rPr>
                          </w:pPr>
                          <w:r>
                            <w:rPr>
                              <w:rFonts w:ascii="Calibri" w:hAnsi="Calibri"/>
                              <w:sz w:val="22"/>
                            </w:rPr>
                            <w:t>Convocatoria</w:t>
                          </w:r>
                          <w:r>
                            <w:rPr>
                              <w:rFonts w:ascii="Calibri" w:hAnsi="Calibri"/>
                              <w:spacing w:val="-11"/>
                              <w:sz w:val="22"/>
                            </w:rPr>
                            <w:t> </w:t>
                          </w:r>
                          <w:r>
                            <w:rPr>
                              <w:rFonts w:ascii="Calibri" w:hAnsi="Calibri"/>
                              <w:sz w:val="22"/>
                            </w:rPr>
                            <w:t>LPL-JIMAV-002-2025,</w:t>
                          </w:r>
                          <w:r>
                            <w:rPr>
                              <w:rFonts w:ascii="Calibri" w:hAnsi="Calibri"/>
                              <w:spacing w:val="-8"/>
                              <w:sz w:val="22"/>
                            </w:rPr>
                            <w:t> </w:t>
                          </w:r>
                          <w:r>
                            <w:rPr>
                              <w:rFonts w:ascii="Calibri" w:hAnsi="Calibri"/>
                              <w:sz w:val="22"/>
                            </w:rPr>
                            <w:t>Coordinación</w:t>
                          </w:r>
                          <w:r>
                            <w:rPr>
                              <w:rFonts w:ascii="Calibri" w:hAnsi="Calibri"/>
                              <w:spacing w:val="-6"/>
                              <w:sz w:val="22"/>
                            </w:rPr>
                            <w:t> </w:t>
                          </w:r>
                          <w:r>
                            <w:rPr>
                              <w:rFonts w:ascii="Calibri" w:hAnsi="Calibri"/>
                              <w:sz w:val="22"/>
                            </w:rPr>
                            <w:t>Administrativa</w:t>
                          </w:r>
                          <w:r>
                            <w:rPr>
                              <w:rFonts w:ascii="Calibri" w:hAnsi="Calibri"/>
                              <w:spacing w:val="-8"/>
                              <w:sz w:val="22"/>
                            </w:rPr>
                            <w:t> </w:t>
                          </w:r>
                          <w:r>
                            <w:rPr>
                              <w:rFonts w:ascii="Calibri" w:hAnsi="Calibri"/>
                              <w:spacing w:val="-2"/>
                              <w:sz w:val="22"/>
                            </w:rPr>
                            <w:t>JIMAV</w:t>
                          </w:r>
                        </w:p>
                      </w:txbxContent>
                    </wps:txbx>
                    <wps:bodyPr wrap="square" lIns="0" tIns="0" rIns="0" bIns="0" rtlCol="0">
                      <a:noAutofit/>
                    </wps:bodyPr>
                  </wps:wsp>
                </a:graphicData>
              </a:graphic>
            </wp:anchor>
          </w:drawing>
        </mc:Choice>
        <mc:Fallback>
          <w:pict>
            <v:shape style="position:absolute;margin-left:48.68pt;margin-top:779.615662pt;width:318.9pt;height:13.05pt;mso-position-horizontal-relative:page;mso-position-vertical-relative:page;z-index:-16107520" type="#_x0000_t202" id="docshape10" filled="false" stroked="false">
              <v:textbox inset="0,0,0,0">
                <w:txbxContent>
                  <w:p>
                    <w:pPr>
                      <w:spacing w:line="244" w:lineRule="exact" w:before="0"/>
                      <w:ind w:left="20" w:right="0" w:firstLine="0"/>
                      <w:jc w:val="left"/>
                      <w:rPr>
                        <w:rFonts w:ascii="Calibri" w:hAnsi="Calibri"/>
                        <w:sz w:val="22"/>
                      </w:rPr>
                    </w:pPr>
                    <w:r>
                      <w:rPr>
                        <w:rFonts w:ascii="Calibri" w:hAnsi="Calibri"/>
                        <w:sz w:val="22"/>
                      </w:rPr>
                      <w:t>Convocatoria</w:t>
                    </w:r>
                    <w:r>
                      <w:rPr>
                        <w:rFonts w:ascii="Calibri" w:hAnsi="Calibri"/>
                        <w:spacing w:val="-11"/>
                        <w:sz w:val="22"/>
                      </w:rPr>
                      <w:t> </w:t>
                    </w:r>
                    <w:r>
                      <w:rPr>
                        <w:rFonts w:ascii="Calibri" w:hAnsi="Calibri"/>
                        <w:sz w:val="22"/>
                      </w:rPr>
                      <w:t>LPL-JIMAV-002-2025,</w:t>
                    </w:r>
                    <w:r>
                      <w:rPr>
                        <w:rFonts w:ascii="Calibri" w:hAnsi="Calibri"/>
                        <w:spacing w:val="-8"/>
                        <w:sz w:val="22"/>
                      </w:rPr>
                      <w:t> </w:t>
                    </w:r>
                    <w:r>
                      <w:rPr>
                        <w:rFonts w:ascii="Calibri" w:hAnsi="Calibri"/>
                        <w:sz w:val="22"/>
                      </w:rPr>
                      <w:t>Coordinación</w:t>
                    </w:r>
                    <w:r>
                      <w:rPr>
                        <w:rFonts w:ascii="Calibri" w:hAnsi="Calibri"/>
                        <w:spacing w:val="-6"/>
                        <w:sz w:val="22"/>
                      </w:rPr>
                      <w:t> </w:t>
                    </w:r>
                    <w:r>
                      <w:rPr>
                        <w:rFonts w:ascii="Calibri" w:hAnsi="Calibri"/>
                        <w:sz w:val="22"/>
                      </w:rPr>
                      <w:t>Administrativa</w:t>
                    </w:r>
                    <w:r>
                      <w:rPr>
                        <w:rFonts w:ascii="Calibri" w:hAnsi="Calibri"/>
                        <w:spacing w:val="-8"/>
                        <w:sz w:val="22"/>
                      </w:rPr>
                      <w:t> </w:t>
                    </w:r>
                    <w:r>
                      <w:rPr>
                        <w:rFonts w:ascii="Calibri" w:hAnsi="Calibri"/>
                        <w:spacing w:val="-2"/>
                        <w:sz w:val="22"/>
                      </w:rPr>
                      <w:t>JIMAV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6912">
          <wp:simplePos x="0" y="0"/>
          <wp:positionH relativeFrom="page">
            <wp:posOffset>2992315</wp:posOffset>
          </wp:positionH>
          <wp:positionV relativeFrom="page">
            <wp:posOffset>132335</wp:posOffset>
          </wp:positionV>
          <wp:extent cx="1041414" cy="56028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41414" cy="560288"/>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07936">
          <wp:simplePos x="0" y="0"/>
          <wp:positionH relativeFrom="page">
            <wp:posOffset>2992315</wp:posOffset>
          </wp:positionH>
          <wp:positionV relativeFrom="page">
            <wp:posOffset>132335</wp:posOffset>
          </wp:positionV>
          <wp:extent cx="1041414" cy="56028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041414" cy="5602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08448">
              <wp:simplePos x="0" y="0"/>
              <wp:positionH relativeFrom="page">
                <wp:posOffset>3490976</wp:posOffset>
              </wp:positionH>
              <wp:positionV relativeFrom="page">
                <wp:posOffset>912567</wp:posOffset>
              </wp:positionV>
              <wp:extent cx="58166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81660" cy="165735"/>
                      </a:xfrm>
                      <a:prstGeom prst="rect">
                        <a:avLst/>
                      </a:prstGeom>
                    </wps:spPr>
                    <wps:txbx>
                      <w:txbxContent>
                        <w:p>
                          <w:pPr>
                            <w:spacing w:line="244" w:lineRule="exact" w:before="0"/>
                            <w:ind w:left="20" w:right="0" w:firstLine="0"/>
                            <w:jc w:val="left"/>
                            <w:rPr>
                              <w:rFonts w:ascii="Calibri"/>
                              <w:b/>
                              <w:sz w:val="22"/>
                            </w:rPr>
                          </w:pPr>
                          <w:r>
                            <w:rPr>
                              <w:rFonts w:ascii="Calibri"/>
                              <w:b/>
                              <w:sz w:val="22"/>
                            </w:rPr>
                            <w:t>ANEXO</w:t>
                          </w:r>
                          <w:r>
                            <w:rPr>
                              <w:rFonts w:ascii="Calibri"/>
                              <w:b/>
                              <w:spacing w:val="-3"/>
                              <w:sz w:val="22"/>
                            </w:rPr>
                            <w:t> </w:t>
                          </w: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5</w:t>
                          </w:r>
                          <w:r>
                            <w:rPr>
                              <w:rFonts w:ascii="Calibri"/>
                              <w:b/>
                              <w:spacing w:val="-5"/>
                              <w:sz w:val="22"/>
                            </w:rPr>
                            <w:fldChar w:fldCharType="end"/>
                          </w:r>
                          <w:r>
                            <w:rPr>
                              <w:rFonts w:ascii="Calibri"/>
                              <w:b/>
                              <w:spacing w:val="-5"/>
                              <w:sz w:val="22"/>
                            </w:rPr>
                            <w:t>.</w:t>
                          </w:r>
                        </w:p>
                      </w:txbxContent>
                    </wps:txbx>
                    <wps:bodyPr wrap="square" lIns="0" tIns="0" rIns="0" bIns="0" rtlCol="0">
                      <a:noAutofit/>
                    </wps:bodyPr>
                  </wps:wsp>
                </a:graphicData>
              </a:graphic>
            </wp:anchor>
          </w:drawing>
        </mc:Choice>
        <mc:Fallback>
          <w:pict>
            <v:shape style="position:absolute;margin-left:274.880005pt;margin-top:71.855698pt;width:45.8pt;height:13.05pt;mso-position-horizontal-relative:page;mso-position-vertical-relative:page;z-index:-16108032" type="#_x0000_t202" id="docshape9" filled="false" stroked="false">
              <v:textbox inset="0,0,0,0">
                <w:txbxContent>
                  <w:p>
                    <w:pPr>
                      <w:spacing w:line="244" w:lineRule="exact" w:before="0"/>
                      <w:ind w:left="20" w:right="0" w:firstLine="0"/>
                      <w:jc w:val="left"/>
                      <w:rPr>
                        <w:rFonts w:ascii="Calibri"/>
                        <w:b/>
                        <w:sz w:val="22"/>
                      </w:rPr>
                    </w:pPr>
                    <w:r>
                      <w:rPr>
                        <w:rFonts w:ascii="Calibri"/>
                        <w:b/>
                        <w:sz w:val="22"/>
                      </w:rPr>
                      <w:t>ANEXO</w:t>
                    </w:r>
                    <w:r>
                      <w:rPr>
                        <w:rFonts w:ascii="Calibri"/>
                        <w:b/>
                        <w:spacing w:val="-3"/>
                        <w:sz w:val="22"/>
                      </w:rPr>
                      <w:t> </w:t>
                    </w:r>
                    <w:r>
                      <w:rPr>
                        <w:rFonts w:ascii="Calibri"/>
                        <w:b/>
                        <w:spacing w:val="-5"/>
                        <w:sz w:val="22"/>
                      </w:rPr>
                      <w:fldChar w:fldCharType="begin"/>
                    </w:r>
                    <w:r>
                      <w:rPr>
                        <w:rFonts w:ascii="Calibri"/>
                        <w:b/>
                        <w:spacing w:val="-5"/>
                        <w:sz w:val="22"/>
                      </w:rPr>
                      <w:instrText> PAGE </w:instrText>
                    </w:r>
                    <w:r>
                      <w:rPr>
                        <w:rFonts w:ascii="Calibri"/>
                        <w:b/>
                        <w:spacing w:val="-5"/>
                        <w:sz w:val="22"/>
                      </w:rPr>
                      <w:fldChar w:fldCharType="separate"/>
                    </w:r>
                    <w:r>
                      <w:rPr>
                        <w:rFonts w:ascii="Calibri"/>
                        <w:b/>
                        <w:spacing w:val="-5"/>
                        <w:sz w:val="22"/>
                      </w:rPr>
                      <w:t>5</w:t>
                    </w:r>
                    <w:r>
                      <w:rPr>
                        <w:rFonts w:ascii="Calibri"/>
                        <w:b/>
                        <w:spacing w:val="-5"/>
                        <w:sz w:val="22"/>
                      </w:rPr>
                      <w:fldChar w:fldCharType="end"/>
                    </w:r>
                    <w:r>
                      <w:rPr>
                        <w:rFonts w:ascii="Calibri"/>
                        <w:b/>
                        <w:spacing w:val="-5"/>
                        <w:sz w:val="22"/>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073" w:hanging="361"/>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952" w:hanging="361"/>
      </w:pPr>
      <w:rPr>
        <w:rFonts w:hint="default"/>
        <w:lang w:val="es-ES" w:eastAsia="en-US" w:bidi="ar-SA"/>
      </w:rPr>
    </w:lvl>
    <w:lvl w:ilvl="2">
      <w:start w:val="0"/>
      <w:numFmt w:val="bullet"/>
      <w:lvlText w:val="•"/>
      <w:lvlJc w:val="left"/>
      <w:pPr>
        <w:ind w:left="3824" w:hanging="361"/>
      </w:pPr>
      <w:rPr>
        <w:rFonts w:hint="default"/>
        <w:lang w:val="es-ES" w:eastAsia="en-US" w:bidi="ar-SA"/>
      </w:rPr>
    </w:lvl>
    <w:lvl w:ilvl="3">
      <w:start w:val="0"/>
      <w:numFmt w:val="bullet"/>
      <w:lvlText w:val="•"/>
      <w:lvlJc w:val="left"/>
      <w:pPr>
        <w:ind w:left="4696" w:hanging="361"/>
      </w:pPr>
      <w:rPr>
        <w:rFonts w:hint="default"/>
        <w:lang w:val="es-ES" w:eastAsia="en-US" w:bidi="ar-SA"/>
      </w:rPr>
    </w:lvl>
    <w:lvl w:ilvl="4">
      <w:start w:val="0"/>
      <w:numFmt w:val="bullet"/>
      <w:lvlText w:val="•"/>
      <w:lvlJc w:val="left"/>
      <w:pPr>
        <w:ind w:left="5568" w:hanging="361"/>
      </w:pPr>
      <w:rPr>
        <w:rFonts w:hint="default"/>
        <w:lang w:val="es-ES" w:eastAsia="en-US" w:bidi="ar-SA"/>
      </w:rPr>
    </w:lvl>
    <w:lvl w:ilvl="5">
      <w:start w:val="0"/>
      <w:numFmt w:val="bullet"/>
      <w:lvlText w:val="•"/>
      <w:lvlJc w:val="left"/>
      <w:pPr>
        <w:ind w:left="6440" w:hanging="361"/>
      </w:pPr>
      <w:rPr>
        <w:rFonts w:hint="default"/>
        <w:lang w:val="es-ES" w:eastAsia="en-US" w:bidi="ar-SA"/>
      </w:rPr>
    </w:lvl>
    <w:lvl w:ilvl="6">
      <w:start w:val="0"/>
      <w:numFmt w:val="bullet"/>
      <w:lvlText w:val="•"/>
      <w:lvlJc w:val="left"/>
      <w:pPr>
        <w:ind w:left="7312" w:hanging="361"/>
      </w:pPr>
      <w:rPr>
        <w:rFonts w:hint="default"/>
        <w:lang w:val="es-ES" w:eastAsia="en-US" w:bidi="ar-SA"/>
      </w:rPr>
    </w:lvl>
    <w:lvl w:ilvl="7">
      <w:start w:val="0"/>
      <w:numFmt w:val="bullet"/>
      <w:lvlText w:val="•"/>
      <w:lvlJc w:val="left"/>
      <w:pPr>
        <w:ind w:left="8184" w:hanging="361"/>
      </w:pPr>
      <w:rPr>
        <w:rFonts w:hint="default"/>
        <w:lang w:val="es-ES" w:eastAsia="en-US" w:bidi="ar-SA"/>
      </w:rPr>
    </w:lvl>
    <w:lvl w:ilvl="8">
      <w:start w:val="0"/>
      <w:numFmt w:val="bullet"/>
      <w:lvlText w:val="•"/>
      <w:lvlJc w:val="left"/>
      <w:pPr>
        <w:ind w:left="9056" w:hanging="361"/>
      </w:pPr>
      <w:rPr>
        <w:rFonts w:hint="default"/>
        <w:lang w:val="es-ES" w:eastAsia="en-US" w:bidi="ar-SA"/>
      </w:rPr>
    </w:lvl>
  </w:abstractNum>
  <w:abstractNum w:abstractNumId="12">
    <w:multiLevelType w:val="hybridMultilevel"/>
    <w:lvl w:ilvl="0">
      <w:start w:val="0"/>
      <w:numFmt w:val="bullet"/>
      <w:lvlText w:val="•"/>
      <w:lvlJc w:val="left"/>
      <w:pPr>
        <w:ind w:left="633" w:hanging="368"/>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1656" w:hanging="368"/>
      </w:pPr>
      <w:rPr>
        <w:rFonts w:hint="default"/>
        <w:lang w:val="es-ES" w:eastAsia="en-US" w:bidi="ar-SA"/>
      </w:rPr>
    </w:lvl>
    <w:lvl w:ilvl="2">
      <w:start w:val="0"/>
      <w:numFmt w:val="bullet"/>
      <w:lvlText w:val="•"/>
      <w:lvlJc w:val="left"/>
      <w:pPr>
        <w:ind w:left="2672" w:hanging="368"/>
      </w:pPr>
      <w:rPr>
        <w:rFonts w:hint="default"/>
        <w:lang w:val="es-ES" w:eastAsia="en-US" w:bidi="ar-SA"/>
      </w:rPr>
    </w:lvl>
    <w:lvl w:ilvl="3">
      <w:start w:val="0"/>
      <w:numFmt w:val="bullet"/>
      <w:lvlText w:val="•"/>
      <w:lvlJc w:val="left"/>
      <w:pPr>
        <w:ind w:left="3688" w:hanging="368"/>
      </w:pPr>
      <w:rPr>
        <w:rFonts w:hint="default"/>
        <w:lang w:val="es-ES" w:eastAsia="en-US" w:bidi="ar-SA"/>
      </w:rPr>
    </w:lvl>
    <w:lvl w:ilvl="4">
      <w:start w:val="0"/>
      <w:numFmt w:val="bullet"/>
      <w:lvlText w:val="•"/>
      <w:lvlJc w:val="left"/>
      <w:pPr>
        <w:ind w:left="4704" w:hanging="368"/>
      </w:pPr>
      <w:rPr>
        <w:rFonts w:hint="default"/>
        <w:lang w:val="es-ES" w:eastAsia="en-US" w:bidi="ar-SA"/>
      </w:rPr>
    </w:lvl>
    <w:lvl w:ilvl="5">
      <w:start w:val="0"/>
      <w:numFmt w:val="bullet"/>
      <w:lvlText w:val="•"/>
      <w:lvlJc w:val="left"/>
      <w:pPr>
        <w:ind w:left="5720" w:hanging="368"/>
      </w:pPr>
      <w:rPr>
        <w:rFonts w:hint="default"/>
        <w:lang w:val="es-ES" w:eastAsia="en-US" w:bidi="ar-SA"/>
      </w:rPr>
    </w:lvl>
    <w:lvl w:ilvl="6">
      <w:start w:val="0"/>
      <w:numFmt w:val="bullet"/>
      <w:lvlText w:val="•"/>
      <w:lvlJc w:val="left"/>
      <w:pPr>
        <w:ind w:left="6736" w:hanging="368"/>
      </w:pPr>
      <w:rPr>
        <w:rFonts w:hint="default"/>
        <w:lang w:val="es-ES" w:eastAsia="en-US" w:bidi="ar-SA"/>
      </w:rPr>
    </w:lvl>
    <w:lvl w:ilvl="7">
      <w:start w:val="0"/>
      <w:numFmt w:val="bullet"/>
      <w:lvlText w:val="•"/>
      <w:lvlJc w:val="left"/>
      <w:pPr>
        <w:ind w:left="7752" w:hanging="368"/>
      </w:pPr>
      <w:rPr>
        <w:rFonts w:hint="default"/>
        <w:lang w:val="es-ES" w:eastAsia="en-US" w:bidi="ar-SA"/>
      </w:rPr>
    </w:lvl>
    <w:lvl w:ilvl="8">
      <w:start w:val="0"/>
      <w:numFmt w:val="bullet"/>
      <w:lvlText w:val="•"/>
      <w:lvlJc w:val="left"/>
      <w:pPr>
        <w:ind w:left="8768" w:hanging="368"/>
      </w:pPr>
      <w:rPr>
        <w:rFonts w:hint="default"/>
        <w:lang w:val="es-ES" w:eastAsia="en-US" w:bidi="ar-SA"/>
      </w:rPr>
    </w:lvl>
  </w:abstractNum>
  <w:abstractNum w:abstractNumId="11">
    <w:multiLevelType w:val="hybridMultilevel"/>
    <w:lvl w:ilvl="0">
      <w:start w:val="0"/>
      <w:numFmt w:val="bullet"/>
      <w:lvlText w:val=""/>
      <w:lvlJc w:val="left"/>
      <w:pPr>
        <w:ind w:left="52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928" w:hanging="360"/>
      </w:pPr>
      <w:rPr>
        <w:rFonts w:hint="default"/>
        <w:lang w:val="es-ES" w:eastAsia="en-US" w:bidi="ar-SA"/>
      </w:rPr>
    </w:lvl>
    <w:lvl w:ilvl="2">
      <w:start w:val="0"/>
      <w:numFmt w:val="bullet"/>
      <w:lvlText w:val="•"/>
      <w:lvlJc w:val="left"/>
      <w:pPr>
        <w:ind w:left="1337" w:hanging="360"/>
      </w:pPr>
      <w:rPr>
        <w:rFonts w:hint="default"/>
        <w:lang w:val="es-ES" w:eastAsia="en-US" w:bidi="ar-SA"/>
      </w:rPr>
    </w:lvl>
    <w:lvl w:ilvl="3">
      <w:start w:val="0"/>
      <w:numFmt w:val="bullet"/>
      <w:lvlText w:val="•"/>
      <w:lvlJc w:val="left"/>
      <w:pPr>
        <w:ind w:left="1745" w:hanging="360"/>
      </w:pPr>
      <w:rPr>
        <w:rFonts w:hint="default"/>
        <w:lang w:val="es-ES" w:eastAsia="en-US" w:bidi="ar-SA"/>
      </w:rPr>
    </w:lvl>
    <w:lvl w:ilvl="4">
      <w:start w:val="0"/>
      <w:numFmt w:val="bullet"/>
      <w:lvlText w:val="•"/>
      <w:lvlJc w:val="left"/>
      <w:pPr>
        <w:ind w:left="2154" w:hanging="360"/>
      </w:pPr>
      <w:rPr>
        <w:rFonts w:hint="default"/>
        <w:lang w:val="es-ES" w:eastAsia="en-US" w:bidi="ar-SA"/>
      </w:rPr>
    </w:lvl>
    <w:lvl w:ilvl="5">
      <w:start w:val="0"/>
      <w:numFmt w:val="bullet"/>
      <w:lvlText w:val="•"/>
      <w:lvlJc w:val="left"/>
      <w:pPr>
        <w:ind w:left="2563" w:hanging="360"/>
      </w:pPr>
      <w:rPr>
        <w:rFonts w:hint="default"/>
        <w:lang w:val="es-ES" w:eastAsia="en-US" w:bidi="ar-SA"/>
      </w:rPr>
    </w:lvl>
    <w:lvl w:ilvl="6">
      <w:start w:val="0"/>
      <w:numFmt w:val="bullet"/>
      <w:lvlText w:val="•"/>
      <w:lvlJc w:val="left"/>
      <w:pPr>
        <w:ind w:left="2971" w:hanging="360"/>
      </w:pPr>
      <w:rPr>
        <w:rFonts w:hint="default"/>
        <w:lang w:val="es-ES" w:eastAsia="en-US" w:bidi="ar-SA"/>
      </w:rPr>
    </w:lvl>
    <w:lvl w:ilvl="7">
      <w:start w:val="0"/>
      <w:numFmt w:val="bullet"/>
      <w:lvlText w:val="•"/>
      <w:lvlJc w:val="left"/>
      <w:pPr>
        <w:ind w:left="3380" w:hanging="360"/>
      </w:pPr>
      <w:rPr>
        <w:rFonts w:hint="default"/>
        <w:lang w:val="es-ES" w:eastAsia="en-US" w:bidi="ar-SA"/>
      </w:rPr>
    </w:lvl>
    <w:lvl w:ilvl="8">
      <w:start w:val="0"/>
      <w:numFmt w:val="bullet"/>
      <w:lvlText w:val="•"/>
      <w:lvlJc w:val="left"/>
      <w:pPr>
        <w:ind w:left="3788" w:hanging="360"/>
      </w:pPr>
      <w:rPr>
        <w:rFonts w:hint="default"/>
        <w:lang w:val="es-ES" w:eastAsia="en-US" w:bidi="ar-SA"/>
      </w:rPr>
    </w:lvl>
  </w:abstractNum>
  <w:abstractNum w:abstractNumId="10">
    <w:multiLevelType w:val="hybridMultilevel"/>
    <w:lvl w:ilvl="0">
      <w:start w:val="0"/>
      <w:numFmt w:val="bullet"/>
      <w:lvlText w:val=""/>
      <w:lvlJc w:val="left"/>
      <w:pPr>
        <w:ind w:left="52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928" w:hanging="360"/>
      </w:pPr>
      <w:rPr>
        <w:rFonts w:hint="default"/>
        <w:lang w:val="es-ES" w:eastAsia="en-US" w:bidi="ar-SA"/>
      </w:rPr>
    </w:lvl>
    <w:lvl w:ilvl="2">
      <w:start w:val="0"/>
      <w:numFmt w:val="bullet"/>
      <w:lvlText w:val="•"/>
      <w:lvlJc w:val="left"/>
      <w:pPr>
        <w:ind w:left="1337" w:hanging="360"/>
      </w:pPr>
      <w:rPr>
        <w:rFonts w:hint="default"/>
        <w:lang w:val="es-ES" w:eastAsia="en-US" w:bidi="ar-SA"/>
      </w:rPr>
    </w:lvl>
    <w:lvl w:ilvl="3">
      <w:start w:val="0"/>
      <w:numFmt w:val="bullet"/>
      <w:lvlText w:val="•"/>
      <w:lvlJc w:val="left"/>
      <w:pPr>
        <w:ind w:left="1745" w:hanging="360"/>
      </w:pPr>
      <w:rPr>
        <w:rFonts w:hint="default"/>
        <w:lang w:val="es-ES" w:eastAsia="en-US" w:bidi="ar-SA"/>
      </w:rPr>
    </w:lvl>
    <w:lvl w:ilvl="4">
      <w:start w:val="0"/>
      <w:numFmt w:val="bullet"/>
      <w:lvlText w:val="•"/>
      <w:lvlJc w:val="left"/>
      <w:pPr>
        <w:ind w:left="2154" w:hanging="360"/>
      </w:pPr>
      <w:rPr>
        <w:rFonts w:hint="default"/>
        <w:lang w:val="es-ES" w:eastAsia="en-US" w:bidi="ar-SA"/>
      </w:rPr>
    </w:lvl>
    <w:lvl w:ilvl="5">
      <w:start w:val="0"/>
      <w:numFmt w:val="bullet"/>
      <w:lvlText w:val="•"/>
      <w:lvlJc w:val="left"/>
      <w:pPr>
        <w:ind w:left="2563" w:hanging="360"/>
      </w:pPr>
      <w:rPr>
        <w:rFonts w:hint="default"/>
        <w:lang w:val="es-ES" w:eastAsia="en-US" w:bidi="ar-SA"/>
      </w:rPr>
    </w:lvl>
    <w:lvl w:ilvl="6">
      <w:start w:val="0"/>
      <w:numFmt w:val="bullet"/>
      <w:lvlText w:val="•"/>
      <w:lvlJc w:val="left"/>
      <w:pPr>
        <w:ind w:left="2971" w:hanging="360"/>
      </w:pPr>
      <w:rPr>
        <w:rFonts w:hint="default"/>
        <w:lang w:val="es-ES" w:eastAsia="en-US" w:bidi="ar-SA"/>
      </w:rPr>
    </w:lvl>
    <w:lvl w:ilvl="7">
      <w:start w:val="0"/>
      <w:numFmt w:val="bullet"/>
      <w:lvlText w:val="•"/>
      <w:lvlJc w:val="left"/>
      <w:pPr>
        <w:ind w:left="3380" w:hanging="360"/>
      </w:pPr>
      <w:rPr>
        <w:rFonts w:hint="default"/>
        <w:lang w:val="es-ES" w:eastAsia="en-US" w:bidi="ar-SA"/>
      </w:rPr>
    </w:lvl>
    <w:lvl w:ilvl="8">
      <w:start w:val="0"/>
      <w:numFmt w:val="bullet"/>
      <w:lvlText w:val="•"/>
      <w:lvlJc w:val="left"/>
      <w:pPr>
        <w:ind w:left="3788" w:hanging="360"/>
      </w:pPr>
      <w:rPr>
        <w:rFonts w:hint="default"/>
        <w:lang w:val="es-ES" w:eastAsia="en-US" w:bidi="ar-SA"/>
      </w:rPr>
    </w:lvl>
  </w:abstractNum>
  <w:abstractNum w:abstractNumId="9">
    <w:multiLevelType w:val="hybridMultilevel"/>
    <w:lvl w:ilvl="0">
      <w:start w:val="0"/>
      <w:numFmt w:val="bullet"/>
      <w:lvlText w:val=""/>
      <w:lvlJc w:val="left"/>
      <w:pPr>
        <w:ind w:left="527"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928" w:hanging="360"/>
      </w:pPr>
      <w:rPr>
        <w:rFonts w:hint="default"/>
        <w:lang w:val="es-ES" w:eastAsia="en-US" w:bidi="ar-SA"/>
      </w:rPr>
    </w:lvl>
    <w:lvl w:ilvl="2">
      <w:start w:val="0"/>
      <w:numFmt w:val="bullet"/>
      <w:lvlText w:val="•"/>
      <w:lvlJc w:val="left"/>
      <w:pPr>
        <w:ind w:left="1337" w:hanging="360"/>
      </w:pPr>
      <w:rPr>
        <w:rFonts w:hint="default"/>
        <w:lang w:val="es-ES" w:eastAsia="en-US" w:bidi="ar-SA"/>
      </w:rPr>
    </w:lvl>
    <w:lvl w:ilvl="3">
      <w:start w:val="0"/>
      <w:numFmt w:val="bullet"/>
      <w:lvlText w:val="•"/>
      <w:lvlJc w:val="left"/>
      <w:pPr>
        <w:ind w:left="1745" w:hanging="360"/>
      </w:pPr>
      <w:rPr>
        <w:rFonts w:hint="default"/>
        <w:lang w:val="es-ES" w:eastAsia="en-US" w:bidi="ar-SA"/>
      </w:rPr>
    </w:lvl>
    <w:lvl w:ilvl="4">
      <w:start w:val="0"/>
      <w:numFmt w:val="bullet"/>
      <w:lvlText w:val="•"/>
      <w:lvlJc w:val="left"/>
      <w:pPr>
        <w:ind w:left="2154" w:hanging="360"/>
      </w:pPr>
      <w:rPr>
        <w:rFonts w:hint="default"/>
        <w:lang w:val="es-ES" w:eastAsia="en-US" w:bidi="ar-SA"/>
      </w:rPr>
    </w:lvl>
    <w:lvl w:ilvl="5">
      <w:start w:val="0"/>
      <w:numFmt w:val="bullet"/>
      <w:lvlText w:val="•"/>
      <w:lvlJc w:val="left"/>
      <w:pPr>
        <w:ind w:left="2563" w:hanging="360"/>
      </w:pPr>
      <w:rPr>
        <w:rFonts w:hint="default"/>
        <w:lang w:val="es-ES" w:eastAsia="en-US" w:bidi="ar-SA"/>
      </w:rPr>
    </w:lvl>
    <w:lvl w:ilvl="6">
      <w:start w:val="0"/>
      <w:numFmt w:val="bullet"/>
      <w:lvlText w:val="•"/>
      <w:lvlJc w:val="left"/>
      <w:pPr>
        <w:ind w:left="2971" w:hanging="360"/>
      </w:pPr>
      <w:rPr>
        <w:rFonts w:hint="default"/>
        <w:lang w:val="es-ES" w:eastAsia="en-US" w:bidi="ar-SA"/>
      </w:rPr>
    </w:lvl>
    <w:lvl w:ilvl="7">
      <w:start w:val="0"/>
      <w:numFmt w:val="bullet"/>
      <w:lvlText w:val="•"/>
      <w:lvlJc w:val="left"/>
      <w:pPr>
        <w:ind w:left="3380" w:hanging="360"/>
      </w:pPr>
      <w:rPr>
        <w:rFonts w:hint="default"/>
        <w:lang w:val="es-ES" w:eastAsia="en-US" w:bidi="ar-SA"/>
      </w:rPr>
    </w:lvl>
    <w:lvl w:ilvl="8">
      <w:start w:val="0"/>
      <w:numFmt w:val="bullet"/>
      <w:lvlText w:val="•"/>
      <w:lvlJc w:val="left"/>
      <w:pPr>
        <w:ind w:left="3788" w:hanging="360"/>
      </w:pPr>
      <w:rPr>
        <w:rFonts w:hint="default"/>
        <w:lang w:val="es-ES" w:eastAsia="en-US" w:bidi="ar-SA"/>
      </w:rPr>
    </w:lvl>
  </w:abstractNum>
  <w:abstractNum w:abstractNumId="8">
    <w:multiLevelType w:val="hybridMultilevel"/>
    <w:lvl w:ilvl="0">
      <w:start w:val="1"/>
      <w:numFmt w:val="decimal"/>
      <w:lvlText w:val="%1."/>
      <w:lvlJc w:val="left"/>
      <w:pPr>
        <w:ind w:left="1353" w:hanging="360"/>
        <w:jc w:val="left"/>
      </w:pPr>
      <w:rPr>
        <w:rFonts w:hint="default"/>
        <w:spacing w:val="0"/>
        <w:w w:val="100"/>
        <w:lang w:val="es-ES" w:eastAsia="en-US" w:bidi="ar-SA"/>
      </w:rPr>
    </w:lvl>
    <w:lvl w:ilvl="1">
      <w:start w:val="0"/>
      <w:numFmt w:val="bullet"/>
      <w:lvlText w:val=""/>
      <w:lvlJc w:val="left"/>
      <w:pPr>
        <w:ind w:left="1972"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960" w:hanging="360"/>
      </w:pPr>
      <w:rPr>
        <w:rFonts w:hint="default"/>
        <w:lang w:val="es-ES" w:eastAsia="en-US" w:bidi="ar-SA"/>
      </w:rPr>
    </w:lvl>
    <w:lvl w:ilvl="3">
      <w:start w:val="0"/>
      <w:numFmt w:val="bullet"/>
      <w:lvlText w:val="•"/>
      <w:lvlJc w:val="left"/>
      <w:pPr>
        <w:ind w:left="394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0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840" w:hanging="360"/>
      </w:pPr>
      <w:rPr>
        <w:rFonts w:hint="default"/>
        <w:lang w:val="es-ES" w:eastAsia="en-US" w:bidi="ar-SA"/>
      </w:rPr>
    </w:lvl>
  </w:abstractNum>
  <w:abstractNum w:abstractNumId="6">
    <w:multiLevelType w:val="hybridMultilevel"/>
    <w:lvl w:ilvl="0">
      <w:start w:val="10"/>
      <w:numFmt w:val="lowerLetter"/>
      <w:lvlText w:val="%1)"/>
      <w:lvlJc w:val="left"/>
      <w:pPr>
        <w:ind w:left="916" w:hanging="425"/>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1908" w:hanging="425"/>
      </w:pPr>
      <w:rPr>
        <w:rFonts w:hint="default"/>
        <w:lang w:val="es-ES" w:eastAsia="en-US" w:bidi="ar-SA"/>
      </w:rPr>
    </w:lvl>
    <w:lvl w:ilvl="2">
      <w:start w:val="0"/>
      <w:numFmt w:val="bullet"/>
      <w:lvlText w:val="•"/>
      <w:lvlJc w:val="left"/>
      <w:pPr>
        <w:ind w:left="2896" w:hanging="425"/>
      </w:pPr>
      <w:rPr>
        <w:rFonts w:hint="default"/>
        <w:lang w:val="es-ES" w:eastAsia="en-US" w:bidi="ar-SA"/>
      </w:rPr>
    </w:lvl>
    <w:lvl w:ilvl="3">
      <w:start w:val="0"/>
      <w:numFmt w:val="bullet"/>
      <w:lvlText w:val="•"/>
      <w:lvlJc w:val="left"/>
      <w:pPr>
        <w:ind w:left="3884" w:hanging="425"/>
      </w:pPr>
      <w:rPr>
        <w:rFonts w:hint="default"/>
        <w:lang w:val="es-ES" w:eastAsia="en-US" w:bidi="ar-SA"/>
      </w:rPr>
    </w:lvl>
    <w:lvl w:ilvl="4">
      <w:start w:val="0"/>
      <w:numFmt w:val="bullet"/>
      <w:lvlText w:val="•"/>
      <w:lvlJc w:val="left"/>
      <w:pPr>
        <w:ind w:left="4872" w:hanging="425"/>
      </w:pPr>
      <w:rPr>
        <w:rFonts w:hint="default"/>
        <w:lang w:val="es-ES" w:eastAsia="en-US" w:bidi="ar-SA"/>
      </w:rPr>
    </w:lvl>
    <w:lvl w:ilvl="5">
      <w:start w:val="0"/>
      <w:numFmt w:val="bullet"/>
      <w:lvlText w:val="•"/>
      <w:lvlJc w:val="left"/>
      <w:pPr>
        <w:ind w:left="5860" w:hanging="425"/>
      </w:pPr>
      <w:rPr>
        <w:rFonts w:hint="default"/>
        <w:lang w:val="es-ES" w:eastAsia="en-US" w:bidi="ar-SA"/>
      </w:rPr>
    </w:lvl>
    <w:lvl w:ilvl="6">
      <w:start w:val="0"/>
      <w:numFmt w:val="bullet"/>
      <w:lvlText w:val="•"/>
      <w:lvlJc w:val="left"/>
      <w:pPr>
        <w:ind w:left="6848" w:hanging="425"/>
      </w:pPr>
      <w:rPr>
        <w:rFonts w:hint="default"/>
        <w:lang w:val="es-ES" w:eastAsia="en-US" w:bidi="ar-SA"/>
      </w:rPr>
    </w:lvl>
    <w:lvl w:ilvl="7">
      <w:start w:val="0"/>
      <w:numFmt w:val="bullet"/>
      <w:lvlText w:val="•"/>
      <w:lvlJc w:val="left"/>
      <w:pPr>
        <w:ind w:left="7836" w:hanging="425"/>
      </w:pPr>
      <w:rPr>
        <w:rFonts w:hint="default"/>
        <w:lang w:val="es-ES" w:eastAsia="en-US" w:bidi="ar-SA"/>
      </w:rPr>
    </w:lvl>
    <w:lvl w:ilvl="8">
      <w:start w:val="0"/>
      <w:numFmt w:val="bullet"/>
      <w:lvlText w:val="•"/>
      <w:lvlJc w:val="left"/>
      <w:pPr>
        <w:ind w:left="8824" w:hanging="425"/>
      </w:pPr>
      <w:rPr>
        <w:rFonts w:hint="default"/>
        <w:lang w:val="es-ES" w:eastAsia="en-US" w:bidi="ar-SA"/>
      </w:rPr>
    </w:lvl>
  </w:abstractNum>
  <w:abstractNum w:abstractNumId="5">
    <w:multiLevelType w:val="hybridMultilevel"/>
    <w:lvl w:ilvl="0">
      <w:start w:val="1"/>
      <w:numFmt w:val="lowerRoman"/>
      <w:lvlText w:val="%1)"/>
      <w:lvlJc w:val="left"/>
      <w:pPr>
        <w:ind w:left="633" w:hanging="274"/>
        <w:jc w:val="left"/>
      </w:pPr>
      <w:rPr>
        <w:rFonts w:hint="default" w:ascii="Arial MT" w:hAnsi="Arial MT" w:eastAsia="Arial MT" w:cs="Arial MT"/>
        <w:b w:val="0"/>
        <w:bCs w:val="0"/>
        <w:i w:val="0"/>
        <w:iCs w:val="0"/>
        <w:spacing w:val="0"/>
        <w:w w:val="99"/>
        <w:sz w:val="24"/>
        <w:szCs w:val="24"/>
        <w:lang w:val="es-ES" w:eastAsia="en-US" w:bidi="ar-SA"/>
      </w:rPr>
    </w:lvl>
    <w:lvl w:ilvl="1">
      <w:start w:val="1"/>
      <w:numFmt w:val="lowerRoman"/>
      <w:lvlText w:val="%2)"/>
      <w:lvlJc w:val="left"/>
      <w:pPr>
        <w:ind w:left="916" w:hanging="425"/>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017" w:hanging="425"/>
      </w:pPr>
      <w:rPr>
        <w:rFonts w:hint="default"/>
        <w:lang w:val="es-ES" w:eastAsia="en-US" w:bidi="ar-SA"/>
      </w:rPr>
    </w:lvl>
    <w:lvl w:ilvl="3">
      <w:start w:val="0"/>
      <w:numFmt w:val="bullet"/>
      <w:lvlText w:val="•"/>
      <w:lvlJc w:val="left"/>
      <w:pPr>
        <w:ind w:left="3115" w:hanging="425"/>
      </w:pPr>
      <w:rPr>
        <w:rFonts w:hint="default"/>
        <w:lang w:val="es-ES" w:eastAsia="en-US" w:bidi="ar-SA"/>
      </w:rPr>
    </w:lvl>
    <w:lvl w:ilvl="4">
      <w:start w:val="0"/>
      <w:numFmt w:val="bullet"/>
      <w:lvlText w:val="•"/>
      <w:lvlJc w:val="left"/>
      <w:pPr>
        <w:ind w:left="4213" w:hanging="425"/>
      </w:pPr>
      <w:rPr>
        <w:rFonts w:hint="default"/>
        <w:lang w:val="es-ES" w:eastAsia="en-US" w:bidi="ar-SA"/>
      </w:rPr>
    </w:lvl>
    <w:lvl w:ilvl="5">
      <w:start w:val="0"/>
      <w:numFmt w:val="bullet"/>
      <w:lvlText w:val="•"/>
      <w:lvlJc w:val="left"/>
      <w:pPr>
        <w:ind w:left="5311" w:hanging="425"/>
      </w:pPr>
      <w:rPr>
        <w:rFonts w:hint="default"/>
        <w:lang w:val="es-ES" w:eastAsia="en-US" w:bidi="ar-SA"/>
      </w:rPr>
    </w:lvl>
    <w:lvl w:ilvl="6">
      <w:start w:val="0"/>
      <w:numFmt w:val="bullet"/>
      <w:lvlText w:val="•"/>
      <w:lvlJc w:val="left"/>
      <w:pPr>
        <w:ind w:left="6408" w:hanging="425"/>
      </w:pPr>
      <w:rPr>
        <w:rFonts w:hint="default"/>
        <w:lang w:val="es-ES" w:eastAsia="en-US" w:bidi="ar-SA"/>
      </w:rPr>
    </w:lvl>
    <w:lvl w:ilvl="7">
      <w:start w:val="0"/>
      <w:numFmt w:val="bullet"/>
      <w:lvlText w:val="•"/>
      <w:lvlJc w:val="left"/>
      <w:pPr>
        <w:ind w:left="7506" w:hanging="425"/>
      </w:pPr>
      <w:rPr>
        <w:rFonts w:hint="default"/>
        <w:lang w:val="es-ES" w:eastAsia="en-US" w:bidi="ar-SA"/>
      </w:rPr>
    </w:lvl>
    <w:lvl w:ilvl="8">
      <w:start w:val="0"/>
      <w:numFmt w:val="bullet"/>
      <w:lvlText w:val="•"/>
      <w:lvlJc w:val="left"/>
      <w:pPr>
        <w:ind w:left="8604" w:hanging="425"/>
      </w:pPr>
      <w:rPr>
        <w:rFonts w:hint="default"/>
        <w:lang w:val="es-ES" w:eastAsia="en-US" w:bidi="ar-SA"/>
      </w:rPr>
    </w:lvl>
  </w:abstractNum>
  <w:abstractNum w:abstractNumId="4">
    <w:multiLevelType w:val="hybridMultilevel"/>
    <w:lvl w:ilvl="0">
      <w:start w:val="0"/>
      <w:numFmt w:val="bullet"/>
      <w:lvlText w:val=""/>
      <w:lvlJc w:val="left"/>
      <w:pPr>
        <w:ind w:left="1353" w:hanging="360"/>
      </w:pPr>
      <w:rPr>
        <w:rFonts w:hint="default" w:ascii="Symbol" w:hAnsi="Symbol" w:eastAsia="Symbol" w:cs="Symbol"/>
        <w:b w:val="0"/>
        <w:bCs w:val="0"/>
        <w:i w:val="0"/>
        <w:iCs w:val="0"/>
        <w:spacing w:val="0"/>
        <w:w w:val="99"/>
        <w:sz w:val="24"/>
        <w:szCs w:val="24"/>
        <w:lang w:val="es-ES" w:eastAsia="en-US" w:bidi="ar-SA"/>
      </w:rPr>
    </w:lvl>
    <w:lvl w:ilvl="1">
      <w:start w:val="0"/>
      <w:numFmt w:val="bullet"/>
      <w:lvlText w:val="•"/>
      <w:lvlJc w:val="left"/>
      <w:pPr>
        <w:ind w:left="2304" w:hanging="360"/>
      </w:pPr>
      <w:rPr>
        <w:rFonts w:hint="default"/>
        <w:lang w:val="es-ES" w:eastAsia="en-US" w:bidi="ar-SA"/>
      </w:rPr>
    </w:lvl>
    <w:lvl w:ilvl="2">
      <w:start w:val="0"/>
      <w:numFmt w:val="bullet"/>
      <w:lvlText w:val="•"/>
      <w:lvlJc w:val="left"/>
      <w:pPr>
        <w:ind w:left="3248" w:hanging="360"/>
      </w:pPr>
      <w:rPr>
        <w:rFonts w:hint="default"/>
        <w:lang w:val="es-ES" w:eastAsia="en-US" w:bidi="ar-SA"/>
      </w:rPr>
    </w:lvl>
    <w:lvl w:ilvl="3">
      <w:start w:val="0"/>
      <w:numFmt w:val="bullet"/>
      <w:lvlText w:val="•"/>
      <w:lvlJc w:val="left"/>
      <w:pPr>
        <w:ind w:left="4192" w:hanging="360"/>
      </w:pPr>
      <w:rPr>
        <w:rFonts w:hint="default"/>
        <w:lang w:val="es-ES" w:eastAsia="en-US" w:bidi="ar-SA"/>
      </w:rPr>
    </w:lvl>
    <w:lvl w:ilvl="4">
      <w:start w:val="0"/>
      <w:numFmt w:val="bullet"/>
      <w:lvlText w:val="•"/>
      <w:lvlJc w:val="left"/>
      <w:pPr>
        <w:ind w:left="5136" w:hanging="360"/>
      </w:pPr>
      <w:rPr>
        <w:rFonts w:hint="default"/>
        <w:lang w:val="es-ES" w:eastAsia="en-US" w:bidi="ar-SA"/>
      </w:rPr>
    </w:lvl>
    <w:lvl w:ilvl="5">
      <w:start w:val="0"/>
      <w:numFmt w:val="bullet"/>
      <w:lvlText w:val="•"/>
      <w:lvlJc w:val="left"/>
      <w:pPr>
        <w:ind w:left="6080" w:hanging="360"/>
      </w:pPr>
      <w:rPr>
        <w:rFonts w:hint="default"/>
        <w:lang w:val="es-ES" w:eastAsia="en-US" w:bidi="ar-SA"/>
      </w:rPr>
    </w:lvl>
    <w:lvl w:ilvl="6">
      <w:start w:val="0"/>
      <w:numFmt w:val="bullet"/>
      <w:lvlText w:val="•"/>
      <w:lvlJc w:val="left"/>
      <w:pPr>
        <w:ind w:left="7024" w:hanging="360"/>
      </w:pPr>
      <w:rPr>
        <w:rFonts w:hint="default"/>
        <w:lang w:val="es-ES" w:eastAsia="en-US" w:bidi="ar-SA"/>
      </w:rPr>
    </w:lvl>
    <w:lvl w:ilvl="7">
      <w:start w:val="0"/>
      <w:numFmt w:val="bullet"/>
      <w:lvlText w:val="•"/>
      <w:lvlJc w:val="left"/>
      <w:pPr>
        <w:ind w:left="7968" w:hanging="360"/>
      </w:pPr>
      <w:rPr>
        <w:rFonts w:hint="default"/>
        <w:lang w:val="es-ES" w:eastAsia="en-US" w:bidi="ar-SA"/>
      </w:rPr>
    </w:lvl>
    <w:lvl w:ilvl="8">
      <w:start w:val="0"/>
      <w:numFmt w:val="bullet"/>
      <w:lvlText w:val="•"/>
      <w:lvlJc w:val="left"/>
      <w:pPr>
        <w:ind w:left="8912" w:hanging="360"/>
      </w:pPr>
      <w:rPr>
        <w:rFonts w:hint="default"/>
        <w:lang w:val="es-ES" w:eastAsia="en-US" w:bidi="ar-SA"/>
      </w:rPr>
    </w:lvl>
  </w:abstractNum>
  <w:abstractNum w:abstractNumId="3">
    <w:multiLevelType w:val="hybridMultilevel"/>
    <w:lvl w:ilvl="0">
      <w:start w:val="1"/>
      <w:numFmt w:val="upperRoman"/>
      <w:lvlText w:val="%1."/>
      <w:lvlJc w:val="left"/>
      <w:pPr>
        <w:ind w:left="1353" w:hanging="495"/>
        <w:jc w:val="right"/>
      </w:pPr>
      <w:rPr>
        <w:rFonts w:hint="default" w:ascii="Arial MT" w:hAnsi="Arial MT" w:eastAsia="Arial MT" w:cs="Arial MT"/>
        <w:b w:val="0"/>
        <w:bCs w:val="0"/>
        <w:i w:val="0"/>
        <w:iCs w:val="0"/>
        <w:spacing w:val="0"/>
        <w:w w:val="99"/>
        <w:sz w:val="24"/>
        <w:szCs w:val="24"/>
        <w:lang w:val="es-ES" w:eastAsia="en-US" w:bidi="ar-SA"/>
      </w:rPr>
    </w:lvl>
    <w:lvl w:ilvl="1">
      <w:start w:val="1"/>
      <w:numFmt w:val="lowerLetter"/>
      <w:lvlText w:val="%2)"/>
      <w:lvlJc w:val="left"/>
      <w:pPr>
        <w:ind w:left="916" w:hanging="424"/>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408" w:hanging="424"/>
      </w:pPr>
      <w:rPr>
        <w:rFonts w:hint="default"/>
        <w:lang w:val="es-ES" w:eastAsia="en-US" w:bidi="ar-SA"/>
      </w:rPr>
    </w:lvl>
    <w:lvl w:ilvl="3">
      <w:start w:val="0"/>
      <w:numFmt w:val="bullet"/>
      <w:lvlText w:val="•"/>
      <w:lvlJc w:val="left"/>
      <w:pPr>
        <w:ind w:left="3457" w:hanging="424"/>
      </w:pPr>
      <w:rPr>
        <w:rFonts w:hint="default"/>
        <w:lang w:val="es-ES" w:eastAsia="en-US" w:bidi="ar-SA"/>
      </w:rPr>
    </w:lvl>
    <w:lvl w:ilvl="4">
      <w:start w:val="0"/>
      <w:numFmt w:val="bullet"/>
      <w:lvlText w:val="•"/>
      <w:lvlJc w:val="left"/>
      <w:pPr>
        <w:ind w:left="4506" w:hanging="424"/>
      </w:pPr>
      <w:rPr>
        <w:rFonts w:hint="default"/>
        <w:lang w:val="es-ES" w:eastAsia="en-US" w:bidi="ar-SA"/>
      </w:rPr>
    </w:lvl>
    <w:lvl w:ilvl="5">
      <w:start w:val="0"/>
      <w:numFmt w:val="bullet"/>
      <w:lvlText w:val="•"/>
      <w:lvlJc w:val="left"/>
      <w:pPr>
        <w:ind w:left="5555" w:hanging="424"/>
      </w:pPr>
      <w:rPr>
        <w:rFonts w:hint="default"/>
        <w:lang w:val="es-ES" w:eastAsia="en-US" w:bidi="ar-SA"/>
      </w:rPr>
    </w:lvl>
    <w:lvl w:ilvl="6">
      <w:start w:val="0"/>
      <w:numFmt w:val="bullet"/>
      <w:lvlText w:val="•"/>
      <w:lvlJc w:val="left"/>
      <w:pPr>
        <w:ind w:left="6604" w:hanging="424"/>
      </w:pPr>
      <w:rPr>
        <w:rFonts w:hint="default"/>
        <w:lang w:val="es-ES" w:eastAsia="en-US" w:bidi="ar-SA"/>
      </w:rPr>
    </w:lvl>
    <w:lvl w:ilvl="7">
      <w:start w:val="0"/>
      <w:numFmt w:val="bullet"/>
      <w:lvlText w:val="•"/>
      <w:lvlJc w:val="left"/>
      <w:pPr>
        <w:ind w:left="7653" w:hanging="424"/>
      </w:pPr>
      <w:rPr>
        <w:rFonts w:hint="default"/>
        <w:lang w:val="es-ES" w:eastAsia="en-US" w:bidi="ar-SA"/>
      </w:rPr>
    </w:lvl>
    <w:lvl w:ilvl="8">
      <w:start w:val="0"/>
      <w:numFmt w:val="bullet"/>
      <w:lvlText w:val="•"/>
      <w:lvlJc w:val="left"/>
      <w:pPr>
        <w:ind w:left="8702" w:hanging="424"/>
      </w:pPr>
      <w:rPr>
        <w:rFonts w:hint="default"/>
        <w:lang w:val="es-ES" w:eastAsia="en-US" w:bidi="ar-SA"/>
      </w:rPr>
    </w:lvl>
  </w:abstractNum>
  <w:abstractNum w:abstractNumId="2">
    <w:multiLevelType w:val="hybridMultilevel"/>
    <w:lvl w:ilvl="0">
      <w:start w:val="2"/>
      <w:numFmt w:val="decimal"/>
      <w:lvlText w:val="%1-"/>
      <w:lvlJc w:val="left"/>
      <w:pPr>
        <w:ind w:left="913" w:hanging="280"/>
        <w:jc w:val="left"/>
      </w:pPr>
      <w:rPr>
        <w:rFonts w:hint="default" w:ascii="Arial" w:hAnsi="Arial" w:eastAsia="Arial" w:cs="Arial"/>
        <w:b/>
        <w:bCs/>
        <w:i w:val="0"/>
        <w:iCs w:val="0"/>
        <w:spacing w:val="0"/>
        <w:w w:val="99"/>
        <w:sz w:val="24"/>
        <w:szCs w:val="24"/>
        <w:lang w:val="es-ES" w:eastAsia="en-US" w:bidi="ar-SA"/>
      </w:rPr>
    </w:lvl>
    <w:lvl w:ilvl="1">
      <w:start w:val="1"/>
      <w:numFmt w:val="decimal"/>
      <w:lvlText w:val="%1.%2"/>
      <w:lvlJc w:val="left"/>
      <w:pPr>
        <w:ind w:left="1039" w:hanging="406"/>
        <w:jc w:val="left"/>
      </w:pPr>
      <w:rPr>
        <w:rFonts w:hint="default" w:ascii="Arial" w:hAnsi="Arial" w:eastAsia="Arial" w:cs="Arial"/>
        <w:b/>
        <w:bCs/>
        <w:i w:val="0"/>
        <w:iCs w:val="0"/>
        <w:spacing w:val="0"/>
        <w:w w:val="99"/>
        <w:sz w:val="24"/>
        <w:szCs w:val="24"/>
        <w:lang w:val="es-ES" w:eastAsia="en-US" w:bidi="ar-SA"/>
      </w:rPr>
    </w:lvl>
    <w:lvl w:ilvl="2">
      <w:start w:val="0"/>
      <w:numFmt w:val="bullet"/>
      <w:lvlText w:val="•"/>
      <w:lvlJc w:val="left"/>
      <w:pPr>
        <w:ind w:left="2124" w:hanging="406"/>
      </w:pPr>
      <w:rPr>
        <w:rFonts w:hint="default"/>
        <w:lang w:val="es-ES" w:eastAsia="en-US" w:bidi="ar-SA"/>
      </w:rPr>
    </w:lvl>
    <w:lvl w:ilvl="3">
      <w:start w:val="0"/>
      <w:numFmt w:val="bullet"/>
      <w:lvlText w:val="•"/>
      <w:lvlJc w:val="left"/>
      <w:pPr>
        <w:ind w:left="3208" w:hanging="406"/>
      </w:pPr>
      <w:rPr>
        <w:rFonts w:hint="default"/>
        <w:lang w:val="es-ES" w:eastAsia="en-US" w:bidi="ar-SA"/>
      </w:rPr>
    </w:lvl>
    <w:lvl w:ilvl="4">
      <w:start w:val="0"/>
      <w:numFmt w:val="bullet"/>
      <w:lvlText w:val="•"/>
      <w:lvlJc w:val="left"/>
      <w:pPr>
        <w:ind w:left="4293" w:hanging="406"/>
      </w:pPr>
      <w:rPr>
        <w:rFonts w:hint="default"/>
        <w:lang w:val="es-ES" w:eastAsia="en-US" w:bidi="ar-SA"/>
      </w:rPr>
    </w:lvl>
    <w:lvl w:ilvl="5">
      <w:start w:val="0"/>
      <w:numFmt w:val="bullet"/>
      <w:lvlText w:val="•"/>
      <w:lvlJc w:val="left"/>
      <w:pPr>
        <w:ind w:left="5377" w:hanging="406"/>
      </w:pPr>
      <w:rPr>
        <w:rFonts w:hint="default"/>
        <w:lang w:val="es-ES" w:eastAsia="en-US" w:bidi="ar-SA"/>
      </w:rPr>
    </w:lvl>
    <w:lvl w:ilvl="6">
      <w:start w:val="0"/>
      <w:numFmt w:val="bullet"/>
      <w:lvlText w:val="•"/>
      <w:lvlJc w:val="left"/>
      <w:pPr>
        <w:ind w:left="6462" w:hanging="406"/>
      </w:pPr>
      <w:rPr>
        <w:rFonts w:hint="default"/>
        <w:lang w:val="es-ES" w:eastAsia="en-US" w:bidi="ar-SA"/>
      </w:rPr>
    </w:lvl>
    <w:lvl w:ilvl="7">
      <w:start w:val="0"/>
      <w:numFmt w:val="bullet"/>
      <w:lvlText w:val="•"/>
      <w:lvlJc w:val="left"/>
      <w:pPr>
        <w:ind w:left="7546" w:hanging="406"/>
      </w:pPr>
      <w:rPr>
        <w:rFonts w:hint="default"/>
        <w:lang w:val="es-ES" w:eastAsia="en-US" w:bidi="ar-SA"/>
      </w:rPr>
    </w:lvl>
    <w:lvl w:ilvl="8">
      <w:start w:val="0"/>
      <w:numFmt w:val="bullet"/>
      <w:lvlText w:val="•"/>
      <w:lvlJc w:val="left"/>
      <w:pPr>
        <w:ind w:left="8631" w:hanging="406"/>
      </w:pPr>
      <w:rPr>
        <w:rFonts w:hint="default"/>
        <w:lang w:val="es-ES" w:eastAsia="en-US" w:bidi="ar-SA"/>
      </w:rPr>
    </w:lvl>
  </w:abstractNum>
  <w:abstractNum w:abstractNumId="1">
    <w:multiLevelType w:val="hybridMultilevel"/>
    <w:lvl w:ilvl="0">
      <w:start w:val="1"/>
      <w:numFmt w:val="upperRoman"/>
      <w:lvlText w:val="%1."/>
      <w:lvlJc w:val="left"/>
      <w:pPr>
        <w:ind w:left="1353" w:hanging="495"/>
        <w:jc w:val="righ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304" w:hanging="495"/>
      </w:pPr>
      <w:rPr>
        <w:rFonts w:hint="default"/>
        <w:lang w:val="es-ES" w:eastAsia="en-US" w:bidi="ar-SA"/>
      </w:rPr>
    </w:lvl>
    <w:lvl w:ilvl="2">
      <w:start w:val="0"/>
      <w:numFmt w:val="bullet"/>
      <w:lvlText w:val="•"/>
      <w:lvlJc w:val="left"/>
      <w:pPr>
        <w:ind w:left="3248" w:hanging="495"/>
      </w:pPr>
      <w:rPr>
        <w:rFonts w:hint="default"/>
        <w:lang w:val="es-ES" w:eastAsia="en-US" w:bidi="ar-SA"/>
      </w:rPr>
    </w:lvl>
    <w:lvl w:ilvl="3">
      <w:start w:val="0"/>
      <w:numFmt w:val="bullet"/>
      <w:lvlText w:val="•"/>
      <w:lvlJc w:val="left"/>
      <w:pPr>
        <w:ind w:left="4192" w:hanging="495"/>
      </w:pPr>
      <w:rPr>
        <w:rFonts w:hint="default"/>
        <w:lang w:val="es-ES" w:eastAsia="en-US" w:bidi="ar-SA"/>
      </w:rPr>
    </w:lvl>
    <w:lvl w:ilvl="4">
      <w:start w:val="0"/>
      <w:numFmt w:val="bullet"/>
      <w:lvlText w:val="•"/>
      <w:lvlJc w:val="left"/>
      <w:pPr>
        <w:ind w:left="5136" w:hanging="495"/>
      </w:pPr>
      <w:rPr>
        <w:rFonts w:hint="default"/>
        <w:lang w:val="es-ES" w:eastAsia="en-US" w:bidi="ar-SA"/>
      </w:rPr>
    </w:lvl>
    <w:lvl w:ilvl="5">
      <w:start w:val="0"/>
      <w:numFmt w:val="bullet"/>
      <w:lvlText w:val="•"/>
      <w:lvlJc w:val="left"/>
      <w:pPr>
        <w:ind w:left="6080" w:hanging="495"/>
      </w:pPr>
      <w:rPr>
        <w:rFonts w:hint="default"/>
        <w:lang w:val="es-ES" w:eastAsia="en-US" w:bidi="ar-SA"/>
      </w:rPr>
    </w:lvl>
    <w:lvl w:ilvl="6">
      <w:start w:val="0"/>
      <w:numFmt w:val="bullet"/>
      <w:lvlText w:val="•"/>
      <w:lvlJc w:val="left"/>
      <w:pPr>
        <w:ind w:left="7024" w:hanging="495"/>
      </w:pPr>
      <w:rPr>
        <w:rFonts w:hint="default"/>
        <w:lang w:val="es-ES" w:eastAsia="en-US" w:bidi="ar-SA"/>
      </w:rPr>
    </w:lvl>
    <w:lvl w:ilvl="7">
      <w:start w:val="0"/>
      <w:numFmt w:val="bullet"/>
      <w:lvlText w:val="•"/>
      <w:lvlJc w:val="left"/>
      <w:pPr>
        <w:ind w:left="7968" w:hanging="495"/>
      </w:pPr>
      <w:rPr>
        <w:rFonts w:hint="default"/>
        <w:lang w:val="es-ES" w:eastAsia="en-US" w:bidi="ar-SA"/>
      </w:rPr>
    </w:lvl>
    <w:lvl w:ilvl="8">
      <w:start w:val="0"/>
      <w:numFmt w:val="bullet"/>
      <w:lvlText w:val="•"/>
      <w:lvlJc w:val="left"/>
      <w:pPr>
        <w:ind w:left="8912" w:hanging="495"/>
      </w:pPr>
      <w:rPr>
        <w:rFonts w:hint="default"/>
        <w:lang w:val="es-ES" w:eastAsia="en-US" w:bidi="ar-SA"/>
      </w:rPr>
    </w:lvl>
  </w:abstractNum>
  <w:abstractNum w:abstractNumId="0">
    <w:multiLevelType w:val="hybridMultilevel"/>
    <w:lvl w:ilvl="0">
      <w:start w:val="1"/>
      <w:numFmt w:val="decimal"/>
      <w:lvlText w:val="%1."/>
      <w:lvlJc w:val="left"/>
      <w:pPr>
        <w:ind w:left="1354" w:hanging="361"/>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304" w:hanging="361"/>
      </w:pPr>
      <w:rPr>
        <w:rFonts w:hint="default"/>
        <w:lang w:val="es-ES" w:eastAsia="en-US" w:bidi="ar-SA"/>
      </w:rPr>
    </w:lvl>
    <w:lvl w:ilvl="2">
      <w:start w:val="0"/>
      <w:numFmt w:val="bullet"/>
      <w:lvlText w:val="•"/>
      <w:lvlJc w:val="left"/>
      <w:pPr>
        <w:ind w:left="3248" w:hanging="361"/>
      </w:pPr>
      <w:rPr>
        <w:rFonts w:hint="default"/>
        <w:lang w:val="es-ES" w:eastAsia="en-US" w:bidi="ar-SA"/>
      </w:rPr>
    </w:lvl>
    <w:lvl w:ilvl="3">
      <w:start w:val="0"/>
      <w:numFmt w:val="bullet"/>
      <w:lvlText w:val="•"/>
      <w:lvlJc w:val="left"/>
      <w:pPr>
        <w:ind w:left="4192" w:hanging="361"/>
      </w:pPr>
      <w:rPr>
        <w:rFonts w:hint="default"/>
        <w:lang w:val="es-ES" w:eastAsia="en-US" w:bidi="ar-SA"/>
      </w:rPr>
    </w:lvl>
    <w:lvl w:ilvl="4">
      <w:start w:val="0"/>
      <w:numFmt w:val="bullet"/>
      <w:lvlText w:val="•"/>
      <w:lvlJc w:val="left"/>
      <w:pPr>
        <w:ind w:left="5136" w:hanging="361"/>
      </w:pPr>
      <w:rPr>
        <w:rFonts w:hint="default"/>
        <w:lang w:val="es-ES" w:eastAsia="en-US" w:bidi="ar-SA"/>
      </w:rPr>
    </w:lvl>
    <w:lvl w:ilvl="5">
      <w:start w:val="0"/>
      <w:numFmt w:val="bullet"/>
      <w:lvlText w:val="•"/>
      <w:lvlJc w:val="left"/>
      <w:pPr>
        <w:ind w:left="6080" w:hanging="361"/>
      </w:pPr>
      <w:rPr>
        <w:rFonts w:hint="default"/>
        <w:lang w:val="es-ES" w:eastAsia="en-US" w:bidi="ar-SA"/>
      </w:rPr>
    </w:lvl>
    <w:lvl w:ilvl="6">
      <w:start w:val="0"/>
      <w:numFmt w:val="bullet"/>
      <w:lvlText w:val="•"/>
      <w:lvlJc w:val="left"/>
      <w:pPr>
        <w:ind w:left="7024" w:hanging="361"/>
      </w:pPr>
      <w:rPr>
        <w:rFonts w:hint="default"/>
        <w:lang w:val="es-ES" w:eastAsia="en-US" w:bidi="ar-SA"/>
      </w:rPr>
    </w:lvl>
    <w:lvl w:ilvl="7">
      <w:start w:val="0"/>
      <w:numFmt w:val="bullet"/>
      <w:lvlText w:val="•"/>
      <w:lvlJc w:val="left"/>
      <w:pPr>
        <w:ind w:left="7968" w:hanging="361"/>
      </w:pPr>
      <w:rPr>
        <w:rFonts w:hint="default"/>
        <w:lang w:val="es-ES" w:eastAsia="en-US" w:bidi="ar-SA"/>
      </w:rPr>
    </w:lvl>
    <w:lvl w:ilvl="8">
      <w:start w:val="0"/>
      <w:numFmt w:val="bullet"/>
      <w:lvlText w:val="•"/>
      <w:lvlJc w:val="left"/>
      <w:pPr>
        <w:ind w:left="8912" w:hanging="361"/>
      </w:pPr>
      <w:rPr>
        <w:rFonts w:hint="default"/>
        <w:lang w:val="es-ES" w:eastAsia="en-US" w:bidi="ar-SA"/>
      </w:rPr>
    </w:lvl>
  </w:abstractNum>
  <w:num w:numId="8">
    <w:abstractNumId w:val="7"/>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633"/>
      <w:outlineLvl w:val="1"/>
    </w:pPr>
    <w:rPr>
      <w:rFonts w:ascii="Arial" w:hAnsi="Arial" w:eastAsia="Arial" w:cs="Arial"/>
      <w:b/>
      <w:bCs/>
      <w:sz w:val="24"/>
      <w:szCs w:val="24"/>
      <w:lang w:val="es-ES" w:eastAsia="en-US" w:bidi="ar-SA"/>
    </w:rPr>
  </w:style>
  <w:style w:styleId="Title" w:type="paragraph">
    <w:name w:val="Title"/>
    <w:basedOn w:val="Normal"/>
    <w:uiPriority w:val="1"/>
    <w:qFormat/>
    <w:pPr>
      <w:ind w:left="718" w:right="610"/>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1353"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07"/>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ireccion.jimav@gmail.com" TargetMode="External"/><Relationship Id="rId8" Type="http://schemas.openxmlformats.org/officeDocument/2006/relationships/hyperlink" Target="mailto:contacto.jimav@gmail.com"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2.jpe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CONVOCATORIA  L´PL-JIMAV-002-2025</dc:title>
  <dcterms:created xsi:type="dcterms:W3CDTF">2025-06-24T20:49:59Z</dcterms:created>
  <dcterms:modified xsi:type="dcterms:W3CDTF">2025-06-24T20:49:59Z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2025-06-24T00:00:00Z</vt:filetime>
  </property>
  <property fmtid="{D5CDD505-2E9C-101B-9397-08002B2CF9AE}" pid="4" name="Producer">
    <vt:lpwstr>Microsoft: Print To PDF</vt:lpwstr>
  </property>
</Properties>
</file>