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6F6FAB7B"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895768">
        <w:rPr>
          <w:rFonts w:asciiTheme="minorHAnsi" w:eastAsia="Calibri" w:hAnsiTheme="minorHAnsi" w:cstheme="minorHAnsi"/>
          <w:b/>
          <w:bCs/>
        </w:rPr>
        <w:t>JIMAV-004-2021</w:t>
      </w:r>
    </w:p>
    <w:p w14:paraId="36FE003D" w14:textId="13C65C00"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sidR="00CB0A8C">
        <w:rPr>
          <w:rFonts w:asciiTheme="minorHAnsi" w:eastAsia="Calibri" w:hAnsiTheme="minorHAnsi" w:cstheme="minorHAnsi"/>
          <w:b/>
          <w:bCs/>
        </w:rPr>
        <w:t xml:space="preserve"> Y PROUECTOS SIERRA DEL ÁGUILA</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247C8B79"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895768">
        <w:rPr>
          <w:rFonts w:asciiTheme="minorHAnsi" w:eastAsia="Calibri" w:hAnsiTheme="minorHAnsi" w:cstheme="minorHAnsi"/>
        </w:rPr>
        <w:t>EQUIPO TECNOLOGICO PARA TRABAJO DE BRIGADAS</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21E275BE"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A818DA">
        <w:rPr>
          <w:rFonts w:asciiTheme="minorHAnsi" w:hAnsiTheme="minorHAnsi" w:cstheme="minorHAnsi"/>
        </w:rPr>
        <w:t>”</w:t>
      </w:r>
      <w:r w:rsidR="00CB0A8C">
        <w:rPr>
          <w:rFonts w:asciiTheme="minorHAnsi" w:hAnsiTheme="minorHAnsi" w:cstheme="minorHAnsi"/>
        </w:rPr>
        <w:t xml:space="preserve"> y “A</w:t>
      </w:r>
      <w:r w:rsidR="00CB0A8C" w:rsidRPr="00103AF9">
        <w:rPr>
          <w:rFonts w:asciiTheme="minorHAnsi" w:hAnsiTheme="minorHAnsi" w:cstheme="minorHAnsi"/>
        </w:rPr>
        <w:t xml:space="preserve">dministración y manejo del área natural protegida </w:t>
      </w:r>
      <w:r w:rsidR="00CB0A8C">
        <w:rPr>
          <w:rFonts w:asciiTheme="minorHAnsi" w:hAnsiTheme="minorHAnsi" w:cstheme="minorHAnsi"/>
        </w:rPr>
        <w:t>S</w:t>
      </w:r>
      <w:r w:rsidR="00CB0A8C" w:rsidRPr="00103AF9">
        <w:rPr>
          <w:rFonts w:asciiTheme="minorHAnsi" w:hAnsiTheme="minorHAnsi" w:cstheme="minorHAnsi"/>
        </w:rPr>
        <w:t xml:space="preserve">ierra del </w:t>
      </w:r>
      <w:r w:rsidR="00CB0A8C">
        <w:rPr>
          <w:rFonts w:asciiTheme="minorHAnsi" w:hAnsiTheme="minorHAnsi" w:cstheme="minorHAnsi"/>
        </w:rPr>
        <w:t>Á</w:t>
      </w:r>
      <w:r w:rsidR="00CB0A8C" w:rsidRPr="00103AF9">
        <w:rPr>
          <w:rFonts w:asciiTheme="minorHAnsi" w:hAnsiTheme="minorHAnsi" w:cstheme="minorHAnsi"/>
        </w:rPr>
        <w:t>guila</w:t>
      </w:r>
      <w:r w:rsidR="00CB0A8C" w:rsidRPr="003818FE">
        <w:rPr>
          <w:rFonts w:asciiTheme="minorHAnsi" w:hAnsiTheme="minorHAnsi" w:cstheme="minorHAnsi"/>
        </w:rPr>
        <w:t xml:space="preserve"> </w:t>
      </w:r>
      <w:r w:rsidR="003818FE" w:rsidRPr="003818FE">
        <w:rPr>
          <w:rFonts w:asciiTheme="minorHAnsi" w:hAnsiTheme="minorHAnsi" w:cstheme="minorHAnsi"/>
        </w:rPr>
        <w:t xml:space="preserve">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2521EBE8"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895768">
              <w:rPr>
                <w:rFonts w:asciiTheme="minorHAnsi" w:eastAsia="Calibri" w:hAnsiTheme="minorHAnsi" w:cstheme="minorHAnsi"/>
                <w:b/>
                <w:bCs/>
              </w:rPr>
              <w:t>JIMAV-004-2021</w:t>
            </w:r>
          </w:p>
        </w:tc>
      </w:tr>
      <w:tr w:rsidR="002D0722"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2D0722" w:rsidRPr="009E574D" w:rsidRDefault="002D0722" w:rsidP="002D0722">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42F87717" w:rsidR="002D0722" w:rsidRPr="009E574D" w:rsidRDefault="002D0722" w:rsidP="002D0722">
            <w:pPr>
              <w:spacing w:line="256" w:lineRule="exact"/>
              <w:jc w:val="both"/>
              <w:rPr>
                <w:rFonts w:asciiTheme="minorHAnsi" w:hAnsiTheme="minorHAnsi" w:cstheme="minorHAnsi"/>
              </w:rPr>
            </w:pPr>
            <w:r>
              <w:rPr>
                <w:rFonts w:asciiTheme="minorHAnsi" w:hAnsiTheme="minorHAnsi" w:cstheme="minorHAnsi"/>
              </w:rPr>
              <w:t>06</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2D0722"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2D0722" w:rsidRPr="009E574D" w:rsidRDefault="002D0722" w:rsidP="002D0722">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276C6F88"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13 de septiembre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2D0722"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2D0722" w:rsidRPr="009E574D" w:rsidRDefault="002D0722" w:rsidP="002D0722">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3343CF23" w:rsidR="002D0722" w:rsidRPr="009E574D" w:rsidRDefault="002D0722" w:rsidP="002D0722">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14</w:t>
            </w:r>
            <w:r w:rsidRPr="009E574D">
              <w:rPr>
                <w:rFonts w:asciiTheme="minorHAnsi" w:hAnsiTheme="minorHAnsi" w:cstheme="minorHAnsi"/>
                <w:b/>
              </w:rPr>
              <w:t xml:space="preserve"> de </w:t>
            </w:r>
            <w:r>
              <w:rPr>
                <w:rFonts w:asciiTheme="minorHAnsi" w:hAnsiTheme="minorHAnsi" w:cstheme="minorHAnsi"/>
                <w:b/>
              </w:rPr>
              <w:t xml:space="preserve">septiembre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2D0722"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2D0722" w:rsidRPr="009E574D" w:rsidRDefault="002D0722" w:rsidP="002D0722">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D6D0543"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2D0722"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2D0722" w:rsidRPr="009E574D" w:rsidRDefault="002D0722" w:rsidP="002D0722">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6CA89ECF"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21</w:t>
            </w:r>
            <w:r w:rsidRPr="009E574D">
              <w:rPr>
                <w:rFonts w:asciiTheme="minorHAnsi" w:hAnsiTheme="minorHAnsi" w:cstheme="minorHAnsi"/>
                <w:b/>
              </w:rPr>
              <w:t xml:space="preserve"> de </w:t>
            </w:r>
            <w:r>
              <w:rPr>
                <w:rFonts w:asciiTheme="minorHAnsi" w:hAnsiTheme="minorHAnsi" w:cstheme="minorHAnsi"/>
                <w:b/>
              </w:rPr>
              <w:t>septiembre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2D0722"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2D0722" w:rsidRPr="009E574D" w:rsidRDefault="002D0722" w:rsidP="002D0722">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2F753C1A"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2D0722"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2D0722" w:rsidRPr="009E574D" w:rsidRDefault="002D0722" w:rsidP="002D0722">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7D448AB4"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2D0722"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2D0722" w:rsidRPr="009E574D" w:rsidRDefault="002D0722" w:rsidP="002D0722">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4F466AF0"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0FF02E1B"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895768">
        <w:rPr>
          <w:rFonts w:asciiTheme="minorHAnsi" w:eastAsia="Calibri" w:hAnsiTheme="minorHAnsi" w:cstheme="minorHAnsi"/>
          <w:b/>
          <w:bCs/>
        </w:rPr>
        <w:t>JIMAV-004-2021</w:t>
      </w:r>
    </w:p>
    <w:p w14:paraId="135466E6" w14:textId="5B3C3F9C"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78"/>
        <w:gridCol w:w="3179"/>
        <w:gridCol w:w="3179"/>
      </w:tblGrid>
      <w:tr w:rsidR="00146508" w:rsidRPr="00146508" w14:paraId="49E83098" w14:textId="77777777" w:rsidTr="00146508">
        <w:tc>
          <w:tcPr>
            <w:tcW w:w="3178" w:type="dxa"/>
            <w:shd w:val="clear" w:color="auto" w:fill="A6A6A6" w:themeFill="background1" w:themeFillShade="A6"/>
          </w:tcPr>
          <w:p w14:paraId="5B2D758D" w14:textId="2EC25B1D" w:rsidR="00146508" w:rsidRPr="00146508" w:rsidRDefault="00146508" w:rsidP="00146508">
            <w:pPr>
              <w:jc w:val="center"/>
              <w:rPr>
                <w:rFonts w:cstheme="minorHAnsi"/>
                <w:b/>
                <w:bCs/>
                <w:sz w:val="24"/>
                <w:szCs w:val="24"/>
              </w:rPr>
            </w:pPr>
            <w:r>
              <w:rPr>
                <w:rFonts w:cstheme="minorHAnsi"/>
                <w:b/>
                <w:bCs/>
                <w:sz w:val="24"/>
                <w:szCs w:val="24"/>
              </w:rPr>
              <w:t>Partida</w:t>
            </w:r>
          </w:p>
        </w:tc>
        <w:tc>
          <w:tcPr>
            <w:tcW w:w="3179" w:type="dxa"/>
            <w:shd w:val="clear" w:color="auto" w:fill="A6A6A6" w:themeFill="background1" w:themeFillShade="A6"/>
          </w:tcPr>
          <w:p w14:paraId="7A038A72" w14:textId="720828C8" w:rsidR="00146508" w:rsidRPr="00146508" w:rsidRDefault="00146508" w:rsidP="00146508">
            <w:pPr>
              <w:jc w:val="center"/>
              <w:rPr>
                <w:rFonts w:cstheme="minorHAnsi"/>
                <w:b/>
                <w:bCs/>
                <w:sz w:val="24"/>
                <w:szCs w:val="24"/>
              </w:rPr>
            </w:pPr>
            <w:r>
              <w:rPr>
                <w:rFonts w:cstheme="minorHAnsi"/>
                <w:b/>
                <w:bCs/>
                <w:sz w:val="24"/>
                <w:szCs w:val="24"/>
              </w:rPr>
              <w:t>Cantidad</w:t>
            </w:r>
          </w:p>
        </w:tc>
        <w:tc>
          <w:tcPr>
            <w:tcW w:w="3179" w:type="dxa"/>
            <w:shd w:val="clear" w:color="auto" w:fill="A6A6A6" w:themeFill="background1" w:themeFillShade="A6"/>
          </w:tcPr>
          <w:p w14:paraId="74E32AA7" w14:textId="4828874A" w:rsidR="00146508" w:rsidRPr="00146508" w:rsidRDefault="00146508" w:rsidP="00146508">
            <w:pPr>
              <w:jc w:val="center"/>
              <w:rPr>
                <w:rFonts w:cstheme="minorHAnsi"/>
                <w:b/>
                <w:bCs/>
                <w:sz w:val="24"/>
                <w:szCs w:val="24"/>
              </w:rPr>
            </w:pPr>
            <w:r>
              <w:rPr>
                <w:rFonts w:cstheme="minorHAnsi"/>
                <w:b/>
                <w:bCs/>
                <w:sz w:val="24"/>
                <w:szCs w:val="24"/>
              </w:rPr>
              <w:t>Descripción</w:t>
            </w:r>
          </w:p>
        </w:tc>
      </w:tr>
      <w:tr w:rsidR="00146508" w14:paraId="6C84F37D" w14:textId="77777777" w:rsidTr="00146508">
        <w:tc>
          <w:tcPr>
            <w:tcW w:w="3178" w:type="dxa"/>
          </w:tcPr>
          <w:p w14:paraId="37F223FD" w14:textId="333222F3" w:rsidR="00146508" w:rsidRDefault="00146508" w:rsidP="00146508">
            <w:pPr>
              <w:jc w:val="center"/>
              <w:rPr>
                <w:rFonts w:cstheme="minorHAnsi"/>
                <w:sz w:val="24"/>
                <w:szCs w:val="24"/>
              </w:rPr>
            </w:pPr>
            <w:r>
              <w:rPr>
                <w:rFonts w:cstheme="minorHAnsi"/>
                <w:sz w:val="24"/>
                <w:szCs w:val="24"/>
              </w:rPr>
              <w:t>1</w:t>
            </w:r>
          </w:p>
        </w:tc>
        <w:tc>
          <w:tcPr>
            <w:tcW w:w="3179" w:type="dxa"/>
          </w:tcPr>
          <w:p w14:paraId="5F5B6BC3" w14:textId="18C3BBA5" w:rsidR="00146508" w:rsidRDefault="00146508" w:rsidP="00146508">
            <w:pPr>
              <w:jc w:val="center"/>
              <w:rPr>
                <w:rFonts w:cstheme="minorHAnsi"/>
                <w:sz w:val="24"/>
                <w:szCs w:val="24"/>
              </w:rPr>
            </w:pPr>
            <w:r>
              <w:rPr>
                <w:rFonts w:cstheme="minorHAnsi"/>
                <w:sz w:val="24"/>
                <w:szCs w:val="24"/>
              </w:rPr>
              <w:t>2</w:t>
            </w:r>
          </w:p>
        </w:tc>
        <w:tc>
          <w:tcPr>
            <w:tcW w:w="3179" w:type="dxa"/>
          </w:tcPr>
          <w:p w14:paraId="51420349" w14:textId="33D0A1ED" w:rsidR="00146508" w:rsidRDefault="00146508" w:rsidP="00D02A29">
            <w:pPr>
              <w:jc w:val="both"/>
              <w:rPr>
                <w:rFonts w:cstheme="minorHAnsi"/>
                <w:sz w:val="24"/>
                <w:szCs w:val="24"/>
              </w:rPr>
            </w:pPr>
            <w:r>
              <w:rPr>
                <w:rFonts w:cstheme="minorHAnsi"/>
                <w:sz w:val="24"/>
                <w:szCs w:val="24"/>
              </w:rPr>
              <w:t>Bases de Radio</w:t>
            </w:r>
          </w:p>
        </w:tc>
      </w:tr>
      <w:tr w:rsidR="00146508" w14:paraId="0F7CCF1C" w14:textId="77777777" w:rsidTr="00146508">
        <w:tc>
          <w:tcPr>
            <w:tcW w:w="3178" w:type="dxa"/>
          </w:tcPr>
          <w:p w14:paraId="6D07E61A" w14:textId="25739FC4" w:rsidR="00146508" w:rsidRDefault="00146508" w:rsidP="00146508">
            <w:pPr>
              <w:jc w:val="center"/>
              <w:rPr>
                <w:rFonts w:cstheme="minorHAnsi"/>
                <w:sz w:val="24"/>
                <w:szCs w:val="24"/>
              </w:rPr>
            </w:pPr>
            <w:r>
              <w:rPr>
                <w:rFonts w:cstheme="minorHAnsi"/>
                <w:sz w:val="24"/>
                <w:szCs w:val="24"/>
              </w:rPr>
              <w:t>2</w:t>
            </w:r>
          </w:p>
        </w:tc>
        <w:tc>
          <w:tcPr>
            <w:tcW w:w="3179" w:type="dxa"/>
          </w:tcPr>
          <w:p w14:paraId="6313669C" w14:textId="65E0C6EE" w:rsidR="00146508" w:rsidRDefault="00146508" w:rsidP="00146508">
            <w:pPr>
              <w:jc w:val="center"/>
              <w:rPr>
                <w:rFonts w:cstheme="minorHAnsi"/>
                <w:sz w:val="24"/>
                <w:szCs w:val="24"/>
              </w:rPr>
            </w:pPr>
            <w:r>
              <w:rPr>
                <w:rFonts w:cstheme="minorHAnsi"/>
                <w:sz w:val="24"/>
                <w:szCs w:val="24"/>
              </w:rPr>
              <w:t>3</w:t>
            </w:r>
          </w:p>
        </w:tc>
        <w:tc>
          <w:tcPr>
            <w:tcW w:w="3179" w:type="dxa"/>
          </w:tcPr>
          <w:p w14:paraId="7A544F8D" w14:textId="1C0EA30B" w:rsidR="00146508" w:rsidRDefault="00146508" w:rsidP="00D02A29">
            <w:pPr>
              <w:jc w:val="both"/>
              <w:rPr>
                <w:rFonts w:cstheme="minorHAnsi"/>
                <w:sz w:val="24"/>
                <w:szCs w:val="24"/>
              </w:rPr>
            </w:pPr>
            <w:r>
              <w:rPr>
                <w:rFonts w:cstheme="minorHAnsi"/>
                <w:sz w:val="24"/>
                <w:szCs w:val="24"/>
              </w:rPr>
              <w:t>Equipos Geoposicionadores</w:t>
            </w:r>
          </w:p>
        </w:tc>
      </w:tr>
      <w:tr w:rsidR="00686E9D" w14:paraId="1447F109" w14:textId="77777777" w:rsidTr="00146508">
        <w:tc>
          <w:tcPr>
            <w:tcW w:w="3178" w:type="dxa"/>
          </w:tcPr>
          <w:p w14:paraId="5A480A66" w14:textId="5FC4F3B9" w:rsidR="00686E9D" w:rsidRDefault="00686E9D" w:rsidP="00146508">
            <w:pPr>
              <w:jc w:val="center"/>
              <w:rPr>
                <w:rFonts w:cstheme="minorHAnsi"/>
                <w:sz w:val="24"/>
                <w:szCs w:val="24"/>
              </w:rPr>
            </w:pPr>
            <w:r>
              <w:rPr>
                <w:rFonts w:cstheme="minorHAnsi"/>
                <w:sz w:val="24"/>
                <w:szCs w:val="24"/>
              </w:rPr>
              <w:t>3</w:t>
            </w:r>
          </w:p>
        </w:tc>
        <w:tc>
          <w:tcPr>
            <w:tcW w:w="3179" w:type="dxa"/>
          </w:tcPr>
          <w:p w14:paraId="18C3C13A" w14:textId="2C449A98" w:rsidR="00686E9D" w:rsidRDefault="00686E9D" w:rsidP="00146508">
            <w:pPr>
              <w:jc w:val="center"/>
              <w:rPr>
                <w:rFonts w:cstheme="minorHAnsi"/>
                <w:sz w:val="24"/>
                <w:szCs w:val="24"/>
              </w:rPr>
            </w:pPr>
            <w:r>
              <w:rPr>
                <w:rFonts w:cstheme="minorHAnsi"/>
                <w:sz w:val="24"/>
                <w:szCs w:val="24"/>
              </w:rPr>
              <w:t>1</w:t>
            </w:r>
          </w:p>
        </w:tc>
        <w:tc>
          <w:tcPr>
            <w:tcW w:w="3179" w:type="dxa"/>
          </w:tcPr>
          <w:p w14:paraId="28D87D34" w14:textId="44224D32" w:rsidR="00686E9D" w:rsidRDefault="00686E9D" w:rsidP="00D02A29">
            <w:pPr>
              <w:jc w:val="both"/>
              <w:rPr>
                <w:rFonts w:cstheme="minorHAnsi"/>
                <w:sz w:val="24"/>
                <w:szCs w:val="24"/>
              </w:rPr>
            </w:pPr>
            <w:r>
              <w:rPr>
                <w:rFonts w:cstheme="minorHAnsi"/>
                <w:sz w:val="24"/>
                <w:szCs w:val="24"/>
              </w:rPr>
              <w:t>Dron</w:t>
            </w:r>
          </w:p>
        </w:tc>
      </w:tr>
      <w:tr w:rsidR="00895768" w14:paraId="7E347DD2" w14:textId="77777777" w:rsidTr="00146508">
        <w:tc>
          <w:tcPr>
            <w:tcW w:w="3178" w:type="dxa"/>
          </w:tcPr>
          <w:p w14:paraId="7F97D791" w14:textId="3ECBD86D" w:rsidR="00895768" w:rsidRDefault="00895768" w:rsidP="00146508">
            <w:pPr>
              <w:jc w:val="center"/>
              <w:rPr>
                <w:rFonts w:cstheme="minorHAnsi"/>
                <w:sz w:val="24"/>
                <w:szCs w:val="24"/>
              </w:rPr>
            </w:pPr>
            <w:r>
              <w:rPr>
                <w:rFonts w:cstheme="minorHAnsi"/>
                <w:sz w:val="24"/>
                <w:szCs w:val="24"/>
              </w:rPr>
              <w:t>4</w:t>
            </w:r>
          </w:p>
        </w:tc>
        <w:tc>
          <w:tcPr>
            <w:tcW w:w="3179" w:type="dxa"/>
          </w:tcPr>
          <w:p w14:paraId="7F35BF9F" w14:textId="2D3AA03F" w:rsidR="00895768" w:rsidRDefault="00895768" w:rsidP="00146508">
            <w:pPr>
              <w:jc w:val="center"/>
              <w:rPr>
                <w:rFonts w:cstheme="minorHAnsi"/>
                <w:sz w:val="24"/>
                <w:szCs w:val="24"/>
              </w:rPr>
            </w:pPr>
            <w:r>
              <w:rPr>
                <w:rFonts w:cstheme="minorHAnsi"/>
                <w:sz w:val="24"/>
                <w:szCs w:val="24"/>
              </w:rPr>
              <w:t>1</w:t>
            </w:r>
          </w:p>
        </w:tc>
        <w:tc>
          <w:tcPr>
            <w:tcW w:w="3179" w:type="dxa"/>
          </w:tcPr>
          <w:p w14:paraId="4C0530F8" w14:textId="577BE3E0" w:rsidR="00895768" w:rsidRDefault="00895768" w:rsidP="00D02A29">
            <w:pPr>
              <w:jc w:val="both"/>
              <w:rPr>
                <w:rFonts w:cstheme="minorHAnsi"/>
                <w:sz w:val="24"/>
                <w:szCs w:val="24"/>
              </w:rPr>
            </w:pPr>
            <w:r>
              <w:rPr>
                <w:rFonts w:cstheme="minorHAnsi"/>
                <w:sz w:val="24"/>
                <w:szCs w:val="24"/>
              </w:rPr>
              <w:t>Seguro</w:t>
            </w:r>
            <w:r w:rsidR="009E0BC1">
              <w:rPr>
                <w:rFonts w:cstheme="minorHAnsi"/>
                <w:sz w:val="24"/>
                <w:szCs w:val="24"/>
              </w:rPr>
              <w:t xml:space="preserve"> para dron</w:t>
            </w:r>
          </w:p>
        </w:tc>
      </w:tr>
      <w:tr w:rsidR="00895768" w14:paraId="10147390" w14:textId="77777777" w:rsidTr="00146508">
        <w:tc>
          <w:tcPr>
            <w:tcW w:w="3178" w:type="dxa"/>
          </w:tcPr>
          <w:p w14:paraId="32860AE2" w14:textId="7BA2027F" w:rsidR="00895768" w:rsidRDefault="00895768" w:rsidP="00146508">
            <w:pPr>
              <w:jc w:val="center"/>
              <w:rPr>
                <w:rFonts w:cstheme="minorHAnsi"/>
                <w:sz w:val="24"/>
                <w:szCs w:val="24"/>
              </w:rPr>
            </w:pPr>
            <w:r>
              <w:rPr>
                <w:rFonts w:cstheme="minorHAnsi"/>
                <w:sz w:val="24"/>
                <w:szCs w:val="24"/>
              </w:rPr>
              <w:t>5</w:t>
            </w:r>
          </w:p>
        </w:tc>
        <w:tc>
          <w:tcPr>
            <w:tcW w:w="3179" w:type="dxa"/>
          </w:tcPr>
          <w:p w14:paraId="5B5C48A2" w14:textId="1146C244" w:rsidR="00895768" w:rsidRDefault="00895768" w:rsidP="00146508">
            <w:pPr>
              <w:jc w:val="center"/>
              <w:rPr>
                <w:rFonts w:cstheme="minorHAnsi"/>
                <w:sz w:val="24"/>
                <w:szCs w:val="24"/>
              </w:rPr>
            </w:pPr>
            <w:r>
              <w:rPr>
                <w:rFonts w:cstheme="minorHAnsi"/>
                <w:sz w:val="24"/>
                <w:szCs w:val="24"/>
              </w:rPr>
              <w:t>1</w:t>
            </w:r>
          </w:p>
        </w:tc>
        <w:tc>
          <w:tcPr>
            <w:tcW w:w="3179" w:type="dxa"/>
          </w:tcPr>
          <w:p w14:paraId="7E5B4FE1" w14:textId="2550CFA7" w:rsidR="00895768" w:rsidRDefault="00895768" w:rsidP="00D02A29">
            <w:pPr>
              <w:jc w:val="both"/>
              <w:rPr>
                <w:rFonts w:cstheme="minorHAnsi"/>
                <w:sz w:val="24"/>
                <w:szCs w:val="24"/>
              </w:rPr>
            </w:pPr>
            <w:r>
              <w:rPr>
                <w:rFonts w:cstheme="minorHAnsi"/>
                <w:sz w:val="24"/>
                <w:szCs w:val="24"/>
              </w:rPr>
              <w:t>Mochila para trasportar Dron</w:t>
            </w:r>
          </w:p>
        </w:tc>
      </w:tr>
      <w:tr w:rsidR="00895768" w14:paraId="11FC523F" w14:textId="77777777" w:rsidTr="00146508">
        <w:tc>
          <w:tcPr>
            <w:tcW w:w="3178" w:type="dxa"/>
          </w:tcPr>
          <w:p w14:paraId="49E3FAF7" w14:textId="17EBF15D" w:rsidR="00895768" w:rsidRDefault="00895768" w:rsidP="00146508">
            <w:pPr>
              <w:jc w:val="center"/>
              <w:rPr>
                <w:rFonts w:cstheme="minorHAnsi"/>
                <w:sz w:val="24"/>
                <w:szCs w:val="24"/>
              </w:rPr>
            </w:pPr>
            <w:r>
              <w:rPr>
                <w:rFonts w:cstheme="minorHAnsi"/>
                <w:sz w:val="24"/>
                <w:szCs w:val="24"/>
              </w:rPr>
              <w:t>6</w:t>
            </w:r>
          </w:p>
        </w:tc>
        <w:tc>
          <w:tcPr>
            <w:tcW w:w="3179" w:type="dxa"/>
          </w:tcPr>
          <w:p w14:paraId="4A1FB27E" w14:textId="51973249" w:rsidR="00895768" w:rsidRDefault="00895768" w:rsidP="00146508">
            <w:pPr>
              <w:jc w:val="center"/>
              <w:rPr>
                <w:rFonts w:cstheme="minorHAnsi"/>
                <w:sz w:val="24"/>
                <w:szCs w:val="24"/>
              </w:rPr>
            </w:pPr>
            <w:r>
              <w:rPr>
                <w:rFonts w:cstheme="minorHAnsi"/>
                <w:sz w:val="24"/>
                <w:szCs w:val="24"/>
              </w:rPr>
              <w:t>2</w:t>
            </w:r>
          </w:p>
        </w:tc>
        <w:tc>
          <w:tcPr>
            <w:tcW w:w="3179" w:type="dxa"/>
          </w:tcPr>
          <w:p w14:paraId="3D0F60AB" w14:textId="1BCA15AD" w:rsidR="00895768" w:rsidRDefault="00895768" w:rsidP="00D02A29">
            <w:pPr>
              <w:jc w:val="both"/>
              <w:rPr>
                <w:rFonts w:cstheme="minorHAnsi"/>
                <w:sz w:val="24"/>
                <w:szCs w:val="24"/>
              </w:rPr>
            </w:pPr>
            <w:proofErr w:type="spellStart"/>
            <w:r>
              <w:rPr>
                <w:rFonts w:cstheme="minorHAnsi"/>
                <w:sz w:val="24"/>
                <w:szCs w:val="24"/>
              </w:rPr>
              <w:t>Baterias</w:t>
            </w:r>
            <w:proofErr w:type="spellEnd"/>
            <w:r w:rsidR="009E0BC1">
              <w:rPr>
                <w:rFonts w:cstheme="minorHAnsi"/>
                <w:sz w:val="24"/>
                <w:szCs w:val="24"/>
              </w:rPr>
              <w:t xml:space="preserve"> para dron</w:t>
            </w:r>
          </w:p>
        </w:tc>
      </w:tr>
      <w:tr w:rsidR="00895768" w14:paraId="303CA53C" w14:textId="77777777" w:rsidTr="00146508">
        <w:tc>
          <w:tcPr>
            <w:tcW w:w="3178" w:type="dxa"/>
          </w:tcPr>
          <w:p w14:paraId="451680BB" w14:textId="219BC591" w:rsidR="00895768" w:rsidRDefault="00895768" w:rsidP="00146508">
            <w:pPr>
              <w:jc w:val="center"/>
              <w:rPr>
                <w:rFonts w:cstheme="minorHAnsi"/>
                <w:sz w:val="24"/>
                <w:szCs w:val="24"/>
              </w:rPr>
            </w:pPr>
            <w:r>
              <w:rPr>
                <w:rFonts w:cstheme="minorHAnsi"/>
                <w:sz w:val="24"/>
                <w:szCs w:val="24"/>
              </w:rPr>
              <w:t>7</w:t>
            </w:r>
          </w:p>
        </w:tc>
        <w:tc>
          <w:tcPr>
            <w:tcW w:w="3179" w:type="dxa"/>
          </w:tcPr>
          <w:p w14:paraId="0B555224" w14:textId="6FF70C30" w:rsidR="00895768" w:rsidRDefault="00895768" w:rsidP="00146508">
            <w:pPr>
              <w:jc w:val="center"/>
              <w:rPr>
                <w:rFonts w:cstheme="minorHAnsi"/>
                <w:sz w:val="24"/>
                <w:szCs w:val="24"/>
              </w:rPr>
            </w:pPr>
            <w:r>
              <w:rPr>
                <w:rFonts w:cstheme="minorHAnsi"/>
                <w:sz w:val="24"/>
                <w:szCs w:val="24"/>
              </w:rPr>
              <w:t>4</w:t>
            </w:r>
          </w:p>
        </w:tc>
        <w:tc>
          <w:tcPr>
            <w:tcW w:w="3179" w:type="dxa"/>
          </w:tcPr>
          <w:p w14:paraId="633CD823" w14:textId="40E86D41" w:rsidR="00895768" w:rsidRDefault="00895768" w:rsidP="00D02A29">
            <w:pPr>
              <w:jc w:val="both"/>
              <w:rPr>
                <w:rFonts w:cstheme="minorHAnsi"/>
                <w:sz w:val="24"/>
                <w:szCs w:val="24"/>
              </w:rPr>
            </w:pPr>
            <w:r>
              <w:rPr>
                <w:rFonts w:cstheme="minorHAnsi"/>
                <w:sz w:val="24"/>
                <w:szCs w:val="24"/>
              </w:rPr>
              <w:t>Memor</w:t>
            </w:r>
            <w:r w:rsidR="0086048D">
              <w:rPr>
                <w:rFonts w:cstheme="minorHAnsi"/>
                <w:sz w:val="24"/>
                <w:szCs w:val="24"/>
              </w:rPr>
              <w:t>ia</w:t>
            </w:r>
            <w:r>
              <w:rPr>
                <w:rFonts w:cstheme="minorHAnsi"/>
                <w:sz w:val="24"/>
                <w:szCs w:val="24"/>
              </w:rPr>
              <w:t>s</w:t>
            </w:r>
          </w:p>
        </w:tc>
      </w:tr>
      <w:tr w:rsidR="0086048D" w14:paraId="540304D7" w14:textId="77777777" w:rsidTr="00146508">
        <w:tc>
          <w:tcPr>
            <w:tcW w:w="3178" w:type="dxa"/>
          </w:tcPr>
          <w:p w14:paraId="06C2688B" w14:textId="12DD9C5A" w:rsidR="0086048D" w:rsidRDefault="0086048D" w:rsidP="00146508">
            <w:pPr>
              <w:jc w:val="center"/>
              <w:rPr>
                <w:rFonts w:cstheme="minorHAnsi"/>
                <w:sz w:val="24"/>
                <w:szCs w:val="24"/>
              </w:rPr>
            </w:pPr>
            <w:r>
              <w:rPr>
                <w:rFonts w:cstheme="minorHAnsi"/>
                <w:sz w:val="24"/>
                <w:szCs w:val="24"/>
              </w:rPr>
              <w:t>8</w:t>
            </w:r>
          </w:p>
        </w:tc>
        <w:tc>
          <w:tcPr>
            <w:tcW w:w="3179" w:type="dxa"/>
          </w:tcPr>
          <w:p w14:paraId="6B31476D" w14:textId="5AC3DFEB" w:rsidR="0086048D" w:rsidRDefault="0086048D" w:rsidP="00146508">
            <w:pPr>
              <w:jc w:val="center"/>
              <w:rPr>
                <w:rFonts w:cstheme="minorHAnsi"/>
                <w:sz w:val="24"/>
                <w:szCs w:val="24"/>
              </w:rPr>
            </w:pPr>
            <w:r>
              <w:rPr>
                <w:rFonts w:cstheme="minorHAnsi"/>
                <w:sz w:val="24"/>
                <w:szCs w:val="24"/>
              </w:rPr>
              <w:t>1</w:t>
            </w:r>
          </w:p>
        </w:tc>
        <w:tc>
          <w:tcPr>
            <w:tcW w:w="3179" w:type="dxa"/>
          </w:tcPr>
          <w:p w14:paraId="5C8E23DF" w14:textId="482E639D" w:rsidR="0086048D" w:rsidRDefault="0086048D" w:rsidP="00D02A29">
            <w:pPr>
              <w:jc w:val="both"/>
              <w:rPr>
                <w:rFonts w:cstheme="minorHAnsi"/>
                <w:sz w:val="24"/>
                <w:szCs w:val="24"/>
              </w:rPr>
            </w:pPr>
            <w:r>
              <w:rPr>
                <w:rFonts w:cstheme="minorHAnsi"/>
                <w:sz w:val="24"/>
                <w:szCs w:val="24"/>
              </w:rPr>
              <w:t>Servidor de datos</w:t>
            </w: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50738352" w:rsidR="00D02A29"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7A81C68A" w14:textId="77777777" w:rsidR="00F060C8" w:rsidRPr="00D86681" w:rsidRDefault="00F060C8" w:rsidP="00D02A29">
      <w:pPr>
        <w:jc w:val="both"/>
        <w:rPr>
          <w:rFonts w:asciiTheme="minorHAnsi" w:hAnsiTheme="minorHAnsi" w:cstheme="minorHAnsi"/>
          <w:b/>
          <w:sz w:val="24"/>
          <w:szCs w:val="24"/>
        </w:rPr>
      </w:pPr>
    </w:p>
    <w:tbl>
      <w:tblPr>
        <w:tblStyle w:val="Tablaconcuadrcula"/>
        <w:tblW w:w="9634" w:type="dxa"/>
        <w:tblLook w:val="04A0" w:firstRow="1" w:lastRow="0" w:firstColumn="1" w:lastColumn="0" w:noHBand="0" w:noVBand="1"/>
      </w:tblPr>
      <w:tblGrid>
        <w:gridCol w:w="3179"/>
        <w:gridCol w:w="6455"/>
      </w:tblGrid>
      <w:tr w:rsidR="00F060C8" w:rsidRPr="00146508" w14:paraId="2DB8C9F1" w14:textId="41C1D675" w:rsidTr="0086048D">
        <w:tc>
          <w:tcPr>
            <w:tcW w:w="3179" w:type="dxa"/>
            <w:shd w:val="clear" w:color="auto" w:fill="A6A6A6" w:themeFill="background1" w:themeFillShade="A6"/>
            <w:vAlign w:val="center"/>
          </w:tcPr>
          <w:p w14:paraId="3EC88590" w14:textId="77777777" w:rsidR="00F060C8" w:rsidRPr="00146508" w:rsidRDefault="00F060C8" w:rsidP="0086048D">
            <w:pPr>
              <w:jc w:val="center"/>
              <w:rPr>
                <w:rFonts w:cstheme="minorHAnsi"/>
                <w:b/>
                <w:bCs/>
                <w:sz w:val="24"/>
                <w:szCs w:val="24"/>
              </w:rPr>
            </w:pPr>
            <w:r>
              <w:rPr>
                <w:rFonts w:cstheme="minorHAnsi"/>
                <w:b/>
                <w:bCs/>
                <w:sz w:val="24"/>
                <w:szCs w:val="24"/>
              </w:rPr>
              <w:t>Descripción</w:t>
            </w:r>
          </w:p>
        </w:tc>
        <w:tc>
          <w:tcPr>
            <w:tcW w:w="6455" w:type="dxa"/>
            <w:shd w:val="clear" w:color="auto" w:fill="A6A6A6" w:themeFill="background1" w:themeFillShade="A6"/>
            <w:vAlign w:val="center"/>
          </w:tcPr>
          <w:p w14:paraId="444D21C4" w14:textId="46AE8B4A" w:rsidR="00F060C8" w:rsidRDefault="00F060C8" w:rsidP="0086048D">
            <w:pPr>
              <w:jc w:val="center"/>
              <w:rPr>
                <w:rFonts w:cstheme="minorHAnsi"/>
                <w:b/>
                <w:bCs/>
                <w:sz w:val="24"/>
                <w:szCs w:val="24"/>
              </w:rPr>
            </w:pPr>
            <w:r>
              <w:rPr>
                <w:rFonts w:cstheme="minorHAnsi"/>
                <w:b/>
                <w:bCs/>
                <w:sz w:val="24"/>
                <w:szCs w:val="24"/>
              </w:rPr>
              <w:t>Especificación Técnica</w:t>
            </w:r>
          </w:p>
        </w:tc>
      </w:tr>
      <w:tr w:rsidR="00F060C8" w14:paraId="578B9769" w14:textId="257B097B" w:rsidTr="0086048D">
        <w:tc>
          <w:tcPr>
            <w:tcW w:w="3179" w:type="dxa"/>
            <w:vAlign w:val="center"/>
          </w:tcPr>
          <w:p w14:paraId="463E1A81" w14:textId="77777777" w:rsidR="00F060C8" w:rsidRDefault="00F060C8" w:rsidP="0086048D">
            <w:pPr>
              <w:rPr>
                <w:rFonts w:cstheme="minorHAnsi"/>
                <w:sz w:val="24"/>
                <w:szCs w:val="24"/>
              </w:rPr>
            </w:pPr>
            <w:r>
              <w:rPr>
                <w:rFonts w:cstheme="minorHAnsi"/>
                <w:sz w:val="24"/>
                <w:szCs w:val="24"/>
              </w:rPr>
              <w:t>Bases de Radio</w:t>
            </w:r>
          </w:p>
        </w:tc>
        <w:tc>
          <w:tcPr>
            <w:tcW w:w="6455" w:type="dxa"/>
            <w:vAlign w:val="center"/>
          </w:tcPr>
          <w:p w14:paraId="08D56E64" w14:textId="77777777" w:rsidR="00F060C8" w:rsidRDefault="0075306B" w:rsidP="0075306B">
            <w:pPr>
              <w:jc w:val="both"/>
              <w:rPr>
                <w:rFonts w:cstheme="minorHAnsi"/>
                <w:sz w:val="24"/>
                <w:szCs w:val="24"/>
              </w:rPr>
            </w:pPr>
            <w:r>
              <w:rPr>
                <w:rFonts w:cstheme="minorHAnsi"/>
                <w:sz w:val="24"/>
                <w:szCs w:val="24"/>
              </w:rPr>
              <w:t>Radio portátil digital, 16 canales en la banda VHF, incluye instalación en vehículo operativo con antena y cable de alimentación.</w:t>
            </w:r>
          </w:p>
          <w:p w14:paraId="7EF8AE31" w14:textId="77777777" w:rsidR="0075306B" w:rsidRPr="00516082" w:rsidRDefault="0075306B" w:rsidP="0075306B">
            <w:pPr>
              <w:jc w:val="both"/>
              <w:rPr>
                <w:rFonts w:cstheme="minorHAnsi"/>
                <w:sz w:val="24"/>
                <w:szCs w:val="24"/>
              </w:rPr>
            </w:pPr>
            <w:r w:rsidRPr="00516082">
              <w:rPr>
                <w:rFonts w:cstheme="minorHAnsi"/>
                <w:sz w:val="24"/>
                <w:szCs w:val="24"/>
              </w:rPr>
              <w:t>Híbrido opera tanto en modo análogo como digital</w:t>
            </w:r>
          </w:p>
          <w:p w14:paraId="253F9306" w14:textId="77777777" w:rsidR="0075306B" w:rsidRPr="00516082" w:rsidRDefault="0075306B" w:rsidP="0075306B">
            <w:pPr>
              <w:jc w:val="both"/>
              <w:rPr>
                <w:rFonts w:cstheme="minorHAnsi"/>
                <w:sz w:val="24"/>
                <w:szCs w:val="24"/>
              </w:rPr>
            </w:pPr>
            <w:r w:rsidRPr="00516082">
              <w:rPr>
                <w:rFonts w:cstheme="minorHAnsi"/>
                <w:sz w:val="24"/>
                <w:szCs w:val="24"/>
              </w:rPr>
              <w:t>16 Canales</w:t>
            </w:r>
            <w:r>
              <w:rPr>
                <w:rFonts w:cstheme="minorHAnsi"/>
                <w:sz w:val="24"/>
                <w:szCs w:val="24"/>
              </w:rPr>
              <w:t xml:space="preserve"> VHF</w:t>
            </w:r>
          </w:p>
          <w:p w14:paraId="12F82586" w14:textId="77777777" w:rsidR="0075306B" w:rsidRPr="00516082" w:rsidRDefault="0075306B" w:rsidP="0075306B">
            <w:pPr>
              <w:jc w:val="both"/>
              <w:rPr>
                <w:rFonts w:cstheme="minorHAnsi"/>
                <w:sz w:val="24"/>
                <w:szCs w:val="24"/>
              </w:rPr>
            </w:pPr>
            <w:r w:rsidRPr="00516082">
              <w:rPr>
                <w:rFonts w:cstheme="minorHAnsi"/>
                <w:sz w:val="24"/>
                <w:szCs w:val="24"/>
              </w:rPr>
              <w:t>Espaciamiento de canales 12.5 / 25 kHz</w:t>
            </w:r>
          </w:p>
          <w:p w14:paraId="49BCE4A5" w14:textId="77777777" w:rsidR="0075306B" w:rsidRPr="00516082" w:rsidRDefault="0075306B" w:rsidP="0075306B">
            <w:pPr>
              <w:jc w:val="both"/>
              <w:rPr>
                <w:rFonts w:cstheme="minorHAnsi"/>
                <w:sz w:val="24"/>
                <w:szCs w:val="24"/>
              </w:rPr>
            </w:pPr>
            <w:r w:rsidRPr="00516082">
              <w:rPr>
                <w:rFonts w:cstheme="minorHAnsi"/>
                <w:sz w:val="24"/>
                <w:szCs w:val="24"/>
              </w:rPr>
              <w:t>Potencia en VHF de 45W y en UHF de 40W</w:t>
            </w:r>
          </w:p>
          <w:p w14:paraId="6E9C695A" w14:textId="77777777" w:rsidR="0075306B" w:rsidRPr="00516082" w:rsidRDefault="0075306B" w:rsidP="0075306B">
            <w:pPr>
              <w:jc w:val="both"/>
              <w:rPr>
                <w:rFonts w:cstheme="minorHAnsi"/>
                <w:sz w:val="24"/>
                <w:szCs w:val="24"/>
              </w:rPr>
            </w:pPr>
            <w:r w:rsidRPr="00516082">
              <w:rPr>
                <w:rFonts w:cstheme="minorHAnsi"/>
                <w:sz w:val="24"/>
                <w:szCs w:val="24"/>
              </w:rPr>
              <w:t>Pantalla numérica de dos caracteres</w:t>
            </w:r>
          </w:p>
          <w:p w14:paraId="0182929E" w14:textId="21D83AC9" w:rsidR="0075306B" w:rsidRDefault="0075306B" w:rsidP="0075306B">
            <w:pPr>
              <w:jc w:val="both"/>
              <w:rPr>
                <w:rFonts w:cstheme="minorHAnsi"/>
                <w:sz w:val="24"/>
                <w:szCs w:val="24"/>
              </w:rPr>
            </w:pPr>
            <w:r w:rsidRPr="00516082">
              <w:rPr>
                <w:rFonts w:cstheme="minorHAnsi"/>
                <w:sz w:val="24"/>
                <w:szCs w:val="24"/>
              </w:rPr>
              <w:t>2 botones programables</w:t>
            </w:r>
          </w:p>
          <w:p w14:paraId="7C277E3C" w14:textId="5C180C7E" w:rsidR="0075306B" w:rsidRDefault="0075306B" w:rsidP="0075306B">
            <w:pPr>
              <w:jc w:val="both"/>
              <w:rPr>
                <w:rFonts w:cstheme="minorHAnsi"/>
                <w:sz w:val="24"/>
                <w:szCs w:val="24"/>
              </w:rPr>
            </w:pPr>
            <w:r w:rsidRPr="00516082">
              <w:rPr>
                <w:rFonts w:cstheme="minorHAnsi"/>
                <w:sz w:val="24"/>
                <w:szCs w:val="24"/>
              </w:rPr>
              <w:t>Control automático de ganancia (AGC)</w:t>
            </w:r>
          </w:p>
        </w:tc>
      </w:tr>
      <w:tr w:rsidR="00F060C8" w14:paraId="284B53C3" w14:textId="1222B9BD" w:rsidTr="0086048D">
        <w:tc>
          <w:tcPr>
            <w:tcW w:w="3179" w:type="dxa"/>
            <w:vAlign w:val="center"/>
          </w:tcPr>
          <w:p w14:paraId="213C7B1A" w14:textId="77777777" w:rsidR="00F060C8" w:rsidRDefault="00F060C8" w:rsidP="0086048D">
            <w:pPr>
              <w:rPr>
                <w:rFonts w:cstheme="minorHAnsi"/>
                <w:sz w:val="24"/>
                <w:szCs w:val="24"/>
              </w:rPr>
            </w:pPr>
            <w:r>
              <w:rPr>
                <w:rFonts w:cstheme="minorHAnsi"/>
                <w:sz w:val="24"/>
                <w:szCs w:val="24"/>
              </w:rPr>
              <w:t>Equipos Geoposicionadores</w:t>
            </w:r>
          </w:p>
        </w:tc>
        <w:tc>
          <w:tcPr>
            <w:tcW w:w="6455" w:type="dxa"/>
            <w:vAlign w:val="center"/>
          </w:tcPr>
          <w:p w14:paraId="593C378A" w14:textId="5F643687" w:rsidR="00F060C8" w:rsidRDefault="0075306B" w:rsidP="0086048D">
            <w:pPr>
              <w:rPr>
                <w:rFonts w:cstheme="minorHAnsi"/>
                <w:sz w:val="24"/>
                <w:szCs w:val="24"/>
              </w:rPr>
            </w:pPr>
            <w:r w:rsidRPr="003839D6">
              <w:rPr>
                <w:rFonts w:cstheme="minorHAnsi"/>
                <w:sz w:val="24"/>
                <w:szCs w:val="24"/>
              </w:rPr>
              <w:t xml:space="preserve">GPS </w:t>
            </w:r>
            <w:proofErr w:type="spellStart"/>
            <w:r w:rsidRPr="003839D6">
              <w:rPr>
                <w:rFonts w:cstheme="minorHAnsi"/>
                <w:sz w:val="24"/>
                <w:szCs w:val="24"/>
              </w:rPr>
              <w:t>etrex</w:t>
            </w:r>
            <w:proofErr w:type="spellEnd"/>
            <w:r w:rsidRPr="003839D6">
              <w:rPr>
                <w:rFonts w:cstheme="minorHAnsi"/>
                <w:sz w:val="24"/>
                <w:szCs w:val="24"/>
              </w:rPr>
              <w:t xml:space="preserve"> 10, resistente a suciedad, polvo, humedad y agua; con receptor GPS con WAAS de alta sensibilidad y predicción por satélite </w:t>
            </w:r>
            <w:proofErr w:type="spellStart"/>
            <w:r w:rsidRPr="003839D6">
              <w:rPr>
                <w:rFonts w:cstheme="minorHAnsi"/>
                <w:sz w:val="24"/>
                <w:szCs w:val="24"/>
              </w:rPr>
              <w:t>HotFix</w:t>
            </w:r>
            <w:proofErr w:type="spellEnd"/>
            <w:r w:rsidRPr="003839D6">
              <w:rPr>
                <w:rFonts w:cstheme="minorHAnsi"/>
                <w:sz w:val="24"/>
                <w:szCs w:val="24"/>
              </w:rPr>
              <w:t>, rastreo satelital GPS y GLONASS de forma simultánea. Con funda protectora de uso rudo y estuche universal para GPS.</w:t>
            </w:r>
          </w:p>
        </w:tc>
      </w:tr>
      <w:tr w:rsidR="00F060C8" w14:paraId="61929BE5" w14:textId="762B8597" w:rsidTr="0086048D">
        <w:tc>
          <w:tcPr>
            <w:tcW w:w="3179" w:type="dxa"/>
            <w:vAlign w:val="center"/>
          </w:tcPr>
          <w:p w14:paraId="6CD925F8" w14:textId="77777777" w:rsidR="00F060C8" w:rsidRDefault="00F060C8" w:rsidP="0086048D">
            <w:pPr>
              <w:rPr>
                <w:rFonts w:cstheme="minorHAnsi"/>
                <w:sz w:val="24"/>
                <w:szCs w:val="24"/>
              </w:rPr>
            </w:pPr>
            <w:r>
              <w:rPr>
                <w:rFonts w:cstheme="minorHAnsi"/>
                <w:sz w:val="24"/>
                <w:szCs w:val="24"/>
              </w:rPr>
              <w:t>Dron</w:t>
            </w:r>
          </w:p>
        </w:tc>
        <w:tc>
          <w:tcPr>
            <w:tcW w:w="6455" w:type="dxa"/>
            <w:vAlign w:val="center"/>
          </w:tcPr>
          <w:p w14:paraId="7EB0F799" w14:textId="34F56622" w:rsidR="00F060C8" w:rsidRDefault="0075306B" w:rsidP="0086048D">
            <w:pPr>
              <w:rPr>
                <w:rFonts w:cstheme="minorHAnsi"/>
                <w:sz w:val="24"/>
                <w:szCs w:val="24"/>
              </w:rPr>
            </w:pPr>
            <w:r>
              <w:rPr>
                <w:rFonts w:cstheme="minorHAnsi"/>
                <w:sz w:val="24"/>
                <w:szCs w:val="24"/>
              </w:rPr>
              <w:t xml:space="preserve">Dron con </w:t>
            </w:r>
            <w:r w:rsidRPr="0085572B">
              <w:rPr>
                <w:rFonts w:cstheme="minorHAnsi"/>
                <w:sz w:val="24"/>
                <w:szCs w:val="24"/>
              </w:rPr>
              <w:t>autonomía de batería de 28 min</w:t>
            </w:r>
            <w:r>
              <w:rPr>
                <w:rFonts w:cstheme="minorHAnsi"/>
                <w:sz w:val="24"/>
                <w:szCs w:val="24"/>
              </w:rPr>
              <w:t>utos</w:t>
            </w:r>
            <w:r w:rsidRPr="0085572B">
              <w:rPr>
                <w:rFonts w:cstheme="minorHAnsi"/>
                <w:sz w:val="24"/>
                <w:szCs w:val="24"/>
              </w:rPr>
              <w:t xml:space="preserve"> de tiempo de vuelo, estabilizador mecánico, detección de obstáculos, resolución de fotografía de 20 </w:t>
            </w:r>
            <w:proofErr w:type="spellStart"/>
            <w:r w:rsidRPr="0085572B">
              <w:rPr>
                <w:rFonts w:cstheme="minorHAnsi"/>
                <w:sz w:val="24"/>
                <w:szCs w:val="24"/>
              </w:rPr>
              <w:t>megapixeles</w:t>
            </w:r>
            <w:proofErr w:type="spellEnd"/>
            <w:r w:rsidRPr="0085572B">
              <w:rPr>
                <w:rFonts w:cstheme="minorHAnsi"/>
                <w:sz w:val="24"/>
                <w:szCs w:val="24"/>
              </w:rPr>
              <w:t>, video de alta resolución, obturador mecánico, sistema global de navegación por satélite con recepción GPS y GLONASS</w:t>
            </w:r>
            <w:r w:rsidR="00895768" w:rsidRPr="00895768">
              <w:rPr>
                <w:rFonts w:cstheme="minorHAnsi"/>
                <w:sz w:val="24"/>
                <w:szCs w:val="24"/>
              </w:rPr>
              <w:t>.</w:t>
            </w:r>
          </w:p>
        </w:tc>
      </w:tr>
      <w:tr w:rsidR="00895768" w14:paraId="4A9FACF2" w14:textId="77777777" w:rsidTr="0086048D">
        <w:tc>
          <w:tcPr>
            <w:tcW w:w="3179" w:type="dxa"/>
            <w:vAlign w:val="center"/>
          </w:tcPr>
          <w:p w14:paraId="6D111D9D" w14:textId="604DB1E9" w:rsidR="00895768" w:rsidRDefault="00895768" w:rsidP="0086048D">
            <w:pPr>
              <w:rPr>
                <w:rFonts w:cstheme="minorHAnsi"/>
                <w:sz w:val="24"/>
                <w:szCs w:val="24"/>
              </w:rPr>
            </w:pPr>
            <w:r>
              <w:rPr>
                <w:rFonts w:cstheme="minorHAnsi"/>
                <w:sz w:val="24"/>
                <w:szCs w:val="24"/>
              </w:rPr>
              <w:t>Seguro</w:t>
            </w:r>
          </w:p>
        </w:tc>
        <w:tc>
          <w:tcPr>
            <w:tcW w:w="6455" w:type="dxa"/>
            <w:vAlign w:val="center"/>
          </w:tcPr>
          <w:p w14:paraId="44AA0C1E" w14:textId="27E7F736" w:rsidR="00895768" w:rsidRDefault="00684F5B" w:rsidP="0086048D">
            <w:pPr>
              <w:rPr>
                <w:rFonts w:cstheme="minorHAnsi"/>
                <w:sz w:val="24"/>
                <w:szCs w:val="24"/>
              </w:rPr>
            </w:pPr>
            <w:r>
              <w:rPr>
                <w:rFonts w:cstheme="minorHAnsi"/>
                <w:sz w:val="24"/>
                <w:szCs w:val="24"/>
              </w:rPr>
              <w:t>Cobertura por</w:t>
            </w:r>
            <w:r w:rsidR="00895768" w:rsidRPr="00895768">
              <w:rPr>
                <w:rFonts w:cstheme="minorHAnsi"/>
                <w:sz w:val="24"/>
                <w:szCs w:val="24"/>
              </w:rPr>
              <w:t xml:space="preserve"> accidente</w:t>
            </w:r>
            <w:r w:rsidR="00895768">
              <w:rPr>
                <w:rFonts w:cstheme="minorHAnsi"/>
                <w:sz w:val="24"/>
                <w:szCs w:val="24"/>
              </w:rPr>
              <w:t>, que se sustituya por uno nuevo</w:t>
            </w:r>
            <w:r>
              <w:rPr>
                <w:rFonts w:cstheme="minorHAnsi"/>
                <w:sz w:val="24"/>
                <w:szCs w:val="24"/>
              </w:rPr>
              <w:t xml:space="preserve"> pagando una</w:t>
            </w:r>
            <w:r w:rsidR="00895768" w:rsidRPr="00895768">
              <w:rPr>
                <w:rFonts w:cstheme="minorHAnsi"/>
                <w:sz w:val="24"/>
                <w:szCs w:val="24"/>
              </w:rPr>
              <w:t xml:space="preserve"> fracción de su costo (incluy</w:t>
            </w:r>
            <w:r w:rsidR="00895768">
              <w:rPr>
                <w:rFonts w:cstheme="minorHAnsi"/>
                <w:sz w:val="24"/>
                <w:szCs w:val="24"/>
              </w:rPr>
              <w:t>a</w:t>
            </w:r>
            <w:r w:rsidR="00895768" w:rsidRPr="00895768">
              <w:rPr>
                <w:rFonts w:cstheme="minorHAnsi"/>
                <w:sz w:val="24"/>
                <w:szCs w:val="24"/>
              </w:rPr>
              <w:t xml:space="preserve"> daño por agua y colisiones)</w:t>
            </w:r>
          </w:p>
        </w:tc>
      </w:tr>
      <w:tr w:rsidR="00895768" w14:paraId="27DBE5B6" w14:textId="77777777" w:rsidTr="0086048D">
        <w:tc>
          <w:tcPr>
            <w:tcW w:w="3179" w:type="dxa"/>
            <w:vAlign w:val="center"/>
          </w:tcPr>
          <w:p w14:paraId="0D45D635" w14:textId="18D153F7" w:rsidR="00895768" w:rsidRDefault="00895768" w:rsidP="0086048D">
            <w:pPr>
              <w:rPr>
                <w:rFonts w:cstheme="minorHAnsi"/>
                <w:sz w:val="24"/>
                <w:szCs w:val="24"/>
              </w:rPr>
            </w:pPr>
            <w:r>
              <w:rPr>
                <w:rFonts w:cstheme="minorHAnsi"/>
                <w:sz w:val="24"/>
                <w:szCs w:val="24"/>
              </w:rPr>
              <w:lastRenderedPageBreak/>
              <w:t>Mochila</w:t>
            </w:r>
          </w:p>
        </w:tc>
        <w:tc>
          <w:tcPr>
            <w:tcW w:w="6455" w:type="dxa"/>
            <w:vAlign w:val="center"/>
          </w:tcPr>
          <w:p w14:paraId="4B37699F" w14:textId="5EC64C0C" w:rsidR="00895768" w:rsidRDefault="00895768" w:rsidP="0086048D">
            <w:pPr>
              <w:rPr>
                <w:rFonts w:cstheme="minorHAnsi"/>
                <w:sz w:val="24"/>
                <w:szCs w:val="24"/>
              </w:rPr>
            </w:pPr>
            <w:r>
              <w:rPr>
                <w:rFonts w:cstheme="minorHAnsi"/>
                <w:sz w:val="24"/>
                <w:szCs w:val="24"/>
              </w:rPr>
              <w:t xml:space="preserve">Medida </w:t>
            </w:r>
            <w:r w:rsidRPr="00895768">
              <w:rPr>
                <w:rFonts w:cstheme="minorHAnsi"/>
                <w:sz w:val="24"/>
                <w:szCs w:val="24"/>
              </w:rPr>
              <w:t>47 cm x 31 cm x 22 cm aproximado</w:t>
            </w:r>
            <w:r>
              <w:rPr>
                <w:rFonts w:cstheme="minorHAnsi"/>
                <w:sz w:val="24"/>
                <w:szCs w:val="24"/>
              </w:rPr>
              <w:t xml:space="preserve">, varios </w:t>
            </w:r>
            <w:proofErr w:type="spellStart"/>
            <w:r>
              <w:rPr>
                <w:rFonts w:cstheme="minorHAnsi"/>
                <w:sz w:val="24"/>
                <w:szCs w:val="24"/>
              </w:rPr>
              <w:t>copartimientos</w:t>
            </w:r>
            <w:proofErr w:type="spellEnd"/>
          </w:p>
        </w:tc>
      </w:tr>
      <w:tr w:rsidR="00895768" w14:paraId="0F0FAADF" w14:textId="77777777" w:rsidTr="0086048D">
        <w:tc>
          <w:tcPr>
            <w:tcW w:w="3179" w:type="dxa"/>
            <w:vAlign w:val="center"/>
          </w:tcPr>
          <w:p w14:paraId="6FF28C50" w14:textId="25973F5A" w:rsidR="00895768" w:rsidRDefault="00895768" w:rsidP="0086048D">
            <w:pPr>
              <w:rPr>
                <w:rFonts w:cstheme="minorHAnsi"/>
                <w:sz w:val="24"/>
                <w:szCs w:val="24"/>
              </w:rPr>
            </w:pPr>
            <w:proofErr w:type="spellStart"/>
            <w:r>
              <w:rPr>
                <w:rFonts w:cstheme="minorHAnsi"/>
                <w:sz w:val="24"/>
                <w:szCs w:val="24"/>
              </w:rPr>
              <w:t>Bateria</w:t>
            </w:r>
            <w:proofErr w:type="spellEnd"/>
          </w:p>
        </w:tc>
        <w:tc>
          <w:tcPr>
            <w:tcW w:w="6455" w:type="dxa"/>
            <w:vAlign w:val="center"/>
          </w:tcPr>
          <w:p w14:paraId="46FDBB85" w14:textId="385322CA" w:rsidR="00895768" w:rsidRDefault="00895768" w:rsidP="0086048D">
            <w:pPr>
              <w:rPr>
                <w:rFonts w:cstheme="minorHAnsi"/>
                <w:sz w:val="24"/>
                <w:szCs w:val="24"/>
              </w:rPr>
            </w:pPr>
            <w:proofErr w:type="spellStart"/>
            <w:r>
              <w:rPr>
                <w:rFonts w:cstheme="minorHAnsi"/>
                <w:sz w:val="24"/>
                <w:szCs w:val="24"/>
              </w:rPr>
              <w:t>Bateria</w:t>
            </w:r>
            <w:proofErr w:type="spellEnd"/>
            <w:r>
              <w:rPr>
                <w:rFonts w:cstheme="minorHAnsi"/>
                <w:sz w:val="24"/>
                <w:szCs w:val="24"/>
              </w:rPr>
              <w:t xml:space="preserve"> R</w:t>
            </w:r>
            <w:r w:rsidR="0086048D">
              <w:rPr>
                <w:rFonts w:cstheme="minorHAnsi"/>
                <w:sz w:val="24"/>
                <w:szCs w:val="24"/>
              </w:rPr>
              <w:t>e</w:t>
            </w:r>
            <w:r>
              <w:rPr>
                <w:rFonts w:cstheme="minorHAnsi"/>
                <w:sz w:val="24"/>
                <w:szCs w:val="24"/>
              </w:rPr>
              <w:t>cargable</w:t>
            </w:r>
            <w:r w:rsidR="009E0BC1">
              <w:rPr>
                <w:rFonts w:cstheme="minorHAnsi"/>
                <w:sz w:val="24"/>
                <w:szCs w:val="24"/>
              </w:rPr>
              <w:t xml:space="preserve"> para dron</w:t>
            </w:r>
          </w:p>
        </w:tc>
      </w:tr>
      <w:tr w:rsidR="00895768" w14:paraId="1D170862" w14:textId="77777777" w:rsidTr="0086048D">
        <w:tc>
          <w:tcPr>
            <w:tcW w:w="3179" w:type="dxa"/>
            <w:vAlign w:val="center"/>
          </w:tcPr>
          <w:p w14:paraId="21A7AE21" w14:textId="39A79322" w:rsidR="00895768" w:rsidRDefault="00895768" w:rsidP="0086048D">
            <w:pPr>
              <w:rPr>
                <w:rFonts w:cstheme="minorHAnsi"/>
                <w:sz w:val="24"/>
                <w:szCs w:val="24"/>
              </w:rPr>
            </w:pPr>
            <w:r>
              <w:rPr>
                <w:rFonts w:cstheme="minorHAnsi"/>
                <w:sz w:val="24"/>
                <w:szCs w:val="24"/>
              </w:rPr>
              <w:t>Memoria</w:t>
            </w:r>
          </w:p>
        </w:tc>
        <w:tc>
          <w:tcPr>
            <w:tcW w:w="6455" w:type="dxa"/>
            <w:vAlign w:val="center"/>
          </w:tcPr>
          <w:p w14:paraId="38CFF5D7" w14:textId="137879EC" w:rsidR="00895768" w:rsidRDefault="00895768" w:rsidP="0086048D">
            <w:pPr>
              <w:rPr>
                <w:rFonts w:cstheme="minorHAnsi"/>
                <w:sz w:val="24"/>
                <w:szCs w:val="24"/>
              </w:rPr>
            </w:pPr>
            <w:r>
              <w:rPr>
                <w:rFonts w:cstheme="minorHAnsi"/>
                <w:sz w:val="24"/>
                <w:szCs w:val="24"/>
              </w:rPr>
              <w:t xml:space="preserve">SD con capacidad de </w:t>
            </w:r>
            <w:r w:rsidRPr="00895768">
              <w:rPr>
                <w:rFonts w:cstheme="minorHAnsi"/>
                <w:sz w:val="24"/>
                <w:szCs w:val="24"/>
              </w:rPr>
              <w:t>32 GB para Dron de alta velocidad de almacenamiento y transmisión de datos</w:t>
            </w:r>
          </w:p>
        </w:tc>
      </w:tr>
      <w:tr w:rsidR="0086048D" w14:paraId="1E24BE67" w14:textId="77777777" w:rsidTr="0086048D">
        <w:tc>
          <w:tcPr>
            <w:tcW w:w="3179" w:type="dxa"/>
            <w:vAlign w:val="center"/>
          </w:tcPr>
          <w:p w14:paraId="011B868C" w14:textId="7C6DFC5A" w:rsidR="0086048D" w:rsidRDefault="0086048D" w:rsidP="0086048D">
            <w:pPr>
              <w:rPr>
                <w:rFonts w:cstheme="minorHAnsi"/>
                <w:sz w:val="24"/>
                <w:szCs w:val="24"/>
              </w:rPr>
            </w:pPr>
            <w:r>
              <w:rPr>
                <w:rFonts w:cstheme="minorHAnsi"/>
                <w:sz w:val="24"/>
                <w:szCs w:val="24"/>
              </w:rPr>
              <w:t>Servidor</w:t>
            </w:r>
          </w:p>
        </w:tc>
        <w:tc>
          <w:tcPr>
            <w:tcW w:w="6455" w:type="dxa"/>
            <w:vAlign w:val="center"/>
          </w:tcPr>
          <w:p w14:paraId="18054B41" w14:textId="5101F1D8" w:rsidR="0086048D" w:rsidRDefault="0086048D" w:rsidP="0086048D">
            <w:pPr>
              <w:rPr>
                <w:rFonts w:cstheme="minorHAnsi"/>
                <w:sz w:val="24"/>
                <w:szCs w:val="24"/>
              </w:rPr>
            </w:pPr>
            <w:r>
              <w:rPr>
                <w:rFonts w:cstheme="minorHAnsi"/>
                <w:sz w:val="24"/>
                <w:szCs w:val="24"/>
              </w:rPr>
              <w:t>S</w:t>
            </w:r>
            <w:r w:rsidRPr="0086048D">
              <w:rPr>
                <w:rFonts w:cstheme="minorHAnsi"/>
                <w:sz w:val="24"/>
                <w:szCs w:val="24"/>
              </w:rPr>
              <w:t xml:space="preserve">ervidor de datos de alto rendimiento con suministro de energía redundante (RPS), memoria persistente HPE con DRAM, infraestructura de aprovisionamiento inteligente, controlador de red con adaptador Ethernet 4 x 1 </w:t>
            </w:r>
            <w:proofErr w:type="spellStart"/>
            <w:r w:rsidRPr="0086048D">
              <w:rPr>
                <w:rFonts w:cstheme="minorHAnsi"/>
                <w:sz w:val="24"/>
                <w:szCs w:val="24"/>
              </w:rPr>
              <w:t>GbE</w:t>
            </w:r>
            <w:proofErr w:type="spellEnd"/>
            <w:r w:rsidRPr="0086048D">
              <w:rPr>
                <w:rFonts w:cstheme="minorHAnsi"/>
                <w:sz w:val="24"/>
                <w:szCs w:val="24"/>
              </w:rPr>
              <w:t xml:space="preserve"> integrado y admisión de unidades tipo SAS/SATA) para el almacenamiento, procesamiento, acceso y distribución de datos</w:t>
            </w:r>
          </w:p>
        </w:tc>
      </w:tr>
    </w:tbl>
    <w:p w14:paraId="46CB9F4C" w14:textId="77777777" w:rsidR="00D02A29" w:rsidRPr="00D86681" w:rsidRDefault="00D02A29" w:rsidP="00D02A29">
      <w:pPr>
        <w:jc w:val="both"/>
        <w:rPr>
          <w:rFonts w:asciiTheme="minorHAnsi" w:hAnsiTheme="minorHAnsi" w:cstheme="minorHAnsi"/>
          <w:b/>
          <w:sz w:val="24"/>
          <w:szCs w:val="24"/>
        </w:rPr>
      </w:pPr>
    </w:p>
    <w:p w14:paraId="378E535E" w14:textId="77777777" w:rsidR="00D02A29" w:rsidRPr="00D86681" w:rsidRDefault="00D02A29" w:rsidP="00D02A29">
      <w:pPr>
        <w:jc w:val="both"/>
        <w:rPr>
          <w:rFonts w:asciiTheme="minorHAnsi" w:hAnsiTheme="minorHAnsi" w:cstheme="minorHAnsi"/>
          <w:b/>
          <w:sz w:val="24"/>
          <w:szCs w:val="24"/>
        </w:rPr>
      </w:pPr>
    </w:p>
    <w:p w14:paraId="6A2115DC" w14:textId="312264B5" w:rsidR="00D02A29"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0F7E50E5" w14:textId="77777777" w:rsidR="00F060C8" w:rsidRPr="00D86681" w:rsidRDefault="00F060C8" w:rsidP="00D02A29">
      <w:pPr>
        <w:rPr>
          <w:rFonts w:asciiTheme="minorHAnsi" w:eastAsiaTheme="minorHAnsi" w:hAnsiTheme="minorHAnsi" w:cstheme="minorHAnsi"/>
          <w:b/>
          <w:sz w:val="24"/>
          <w:szCs w:val="24"/>
          <w:lang w:eastAsia="en-US"/>
        </w:rPr>
      </w:pP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16028CD2"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895768">
        <w:rPr>
          <w:rFonts w:asciiTheme="minorHAnsi" w:eastAsia="Calibri" w:hAnsiTheme="minorHAnsi" w:cstheme="minorHAnsi"/>
          <w:b/>
          <w:bCs/>
        </w:rPr>
        <w:t>JIMAV-004-2021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2846C11B"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895768">
        <w:rPr>
          <w:rFonts w:asciiTheme="minorHAnsi" w:eastAsia="Calibri" w:hAnsiTheme="minorHAnsi" w:cstheme="minorHAnsi"/>
        </w:rPr>
        <w:t>JIMAV-004-2021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BE73C45"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4A07927D" w14:textId="7696322C"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245A970D"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7A987F4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512E245F" w14:textId="356C27BF"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1FDE6E17"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21E6FD2C" w14:textId="0436DDBB"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13FB4F5B"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358B4C70" w14:textId="6CBA0DE0"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0588308D"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2F6F96E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4313" w14:textId="77777777" w:rsidR="00B61EFD" w:rsidRDefault="00B61EFD" w:rsidP="00ED6790">
      <w:r>
        <w:separator/>
      </w:r>
    </w:p>
  </w:endnote>
  <w:endnote w:type="continuationSeparator" w:id="0">
    <w:p w14:paraId="3D42145A" w14:textId="77777777" w:rsidR="00B61EFD" w:rsidRDefault="00B61EFD"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5F96" w14:textId="77777777" w:rsidR="00514F5B" w:rsidRDefault="00514F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6662C40A" w:rsidR="004E3EB2" w:rsidRDefault="004E3EB2" w:rsidP="003135BD">
        <w:pPr>
          <w:pStyle w:val="Piedepgina"/>
          <w:ind w:left="284" w:right="190"/>
          <w:jc w:val="center"/>
        </w:pPr>
        <w:r w:rsidRPr="00503D34">
          <w:t>Convocatoria JIMAV 00</w:t>
        </w:r>
        <w:r w:rsidR="00514F5B">
          <w:t>4</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09FF" w14:textId="77777777" w:rsidR="00514F5B" w:rsidRDefault="00514F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2AE8" w14:textId="77777777" w:rsidR="00B61EFD" w:rsidRDefault="00B61EFD" w:rsidP="00ED6790">
      <w:r>
        <w:separator/>
      </w:r>
    </w:p>
  </w:footnote>
  <w:footnote w:type="continuationSeparator" w:id="0">
    <w:p w14:paraId="3056569B" w14:textId="77777777" w:rsidR="00B61EFD" w:rsidRDefault="00B61EFD"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4EBF" w14:textId="77777777" w:rsidR="00514F5B" w:rsidRDefault="00514F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B3F5" w14:textId="77777777" w:rsidR="00514F5B" w:rsidRDefault="00514F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13"/>
  </w:num>
  <w:num w:numId="8">
    <w:abstractNumId w:val="19"/>
  </w:num>
  <w:num w:numId="9">
    <w:abstractNumId w:val="16"/>
  </w:num>
  <w:num w:numId="10">
    <w:abstractNumId w:val="12"/>
  </w:num>
  <w:num w:numId="11">
    <w:abstractNumId w:val="5"/>
  </w:num>
  <w:num w:numId="12">
    <w:abstractNumId w:val="20"/>
  </w:num>
  <w:num w:numId="13">
    <w:abstractNumId w:val="9"/>
  </w:num>
  <w:num w:numId="14">
    <w:abstractNumId w:val="2"/>
  </w:num>
  <w:num w:numId="15">
    <w:abstractNumId w:val="17"/>
  </w:num>
  <w:num w:numId="16">
    <w:abstractNumId w:val="14"/>
  </w:num>
  <w:num w:numId="17">
    <w:abstractNumId w:val="11"/>
  </w:num>
  <w:num w:numId="18">
    <w:abstractNumId w:val="18"/>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82B6E"/>
    <w:rsid w:val="002A54CB"/>
    <w:rsid w:val="002A6021"/>
    <w:rsid w:val="002B16DE"/>
    <w:rsid w:val="002B5FDF"/>
    <w:rsid w:val="002D0722"/>
    <w:rsid w:val="002D3252"/>
    <w:rsid w:val="002D652B"/>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4F5B"/>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4F5B"/>
    <w:rsid w:val="00686E9D"/>
    <w:rsid w:val="006A1F4C"/>
    <w:rsid w:val="006B56F6"/>
    <w:rsid w:val="006C32D2"/>
    <w:rsid w:val="006D3540"/>
    <w:rsid w:val="006D7416"/>
    <w:rsid w:val="006E16D4"/>
    <w:rsid w:val="006F00A6"/>
    <w:rsid w:val="006F0D5D"/>
    <w:rsid w:val="006F2859"/>
    <w:rsid w:val="006F3C1D"/>
    <w:rsid w:val="00700736"/>
    <w:rsid w:val="00732A8E"/>
    <w:rsid w:val="0073381C"/>
    <w:rsid w:val="00735EAE"/>
    <w:rsid w:val="00736525"/>
    <w:rsid w:val="00744FCA"/>
    <w:rsid w:val="0075306B"/>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048D"/>
    <w:rsid w:val="0086776A"/>
    <w:rsid w:val="008679C6"/>
    <w:rsid w:val="008728B6"/>
    <w:rsid w:val="0087618A"/>
    <w:rsid w:val="00887183"/>
    <w:rsid w:val="0089255E"/>
    <w:rsid w:val="00895768"/>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0BC1"/>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18DA"/>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1EFD"/>
    <w:rsid w:val="00B6535D"/>
    <w:rsid w:val="00B8421F"/>
    <w:rsid w:val="00B913E4"/>
    <w:rsid w:val="00BA18B7"/>
    <w:rsid w:val="00BB2F2F"/>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0A8C"/>
    <w:rsid w:val="00CB6CB3"/>
    <w:rsid w:val="00CC270F"/>
    <w:rsid w:val="00CC280C"/>
    <w:rsid w:val="00CC5B42"/>
    <w:rsid w:val="00CD7E51"/>
    <w:rsid w:val="00CF1CC4"/>
    <w:rsid w:val="00CF276B"/>
    <w:rsid w:val="00CF5AF6"/>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jimav@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6976</Words>
  <Characters>38371</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13</cp:revision>
  <dcterms:created xsi:type="dcterms:W3CDTF">2021-08-03T17:18:00Z</dcterms:created>
  <dcterms:modified xsi:type="dcterms:W3CDTF">2021-09-07T03:19:00Z</dcterms:modified>
</cp:coreProperties>
</file>