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35411AB5"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23F803E8"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w:t>
      </w:r>
      <w:r w:rsidR="00723B77">
        <w:rPr>
          <w:rFonts w:asciiTheme="minorHAnsi" w:eastAsia="Calibri" w:hAnsiTheme="minorHAnsi" w:cstheme="minorHAnsi"/>
          <w:b/>
          <w:bCs/>
        </w:rPr>
        <w:t>JIMAV-005-2021</w:t>
      </w:r>
    </w:p>
    <w:p w14:paraId="36FE003D" w14:textId="2DEB7AEC"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723B77">
        <w:rPr>
          <w:rFonts w:asciiTheme="minorHAnsi" w:eastAsia="Calibri" w:hAnsiTheme="minorHAnsi" w:cstheme="minorHAnsi"/>
          <w:b/>
          <w:bCs/>
        </w:rPr>
        <w:t>ADQUISICIÓN DE REMOLQUE CON TANQUE NODRIZA</w:t>
      </w:r>
      <w:r w:rsidR="0093062B">
        <w:rPr>
          <w:rFonts w:asciiTheme="minorHAnsi" w:eastAsia="Calibri" w:hAnsiTheme="minorHAnsi" w:cstheme="minorHAnsi"/>
          <w:b/>
          <w:bCs/>
        </w:rPr>
        <w:t>”</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6738EE1D" w:rsidR="0004544E" w:rsidRPr="0093062B"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723B77">
        <w:rPr>
          <w:rFonts w:asciiTheme="minorHAnsi" w:eastAsia="Calibri" w:hAnsiTheme="minorHAnsi" w:cstheme="minorHAnsi"/>
        </w:rPr>
        <w:t>ADQUISICIÓN DE REMOLQUE CON TANQUE NODRIZA</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2068199C"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w:t>
      </w:r>
      <w:r w:rsidR="0093062B">
        <w:rPr>
          <w:rFonts w:asciiTheme="minorHAnsi" w:eastAsia="Calibri" w:hAnsiTheme="minorHAnsi" w:cstheme="minorHAnsi"/>
        </w:rPr>
        <w:t>Se puede adjudicar a varios proveedores una o varias partidas.</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4378C2AA" w:rsidR="00887183" w:rsidRPr="003818FE" w:rsidRDefault="00887183" w:rsidP="001C2E46">
      <w:pPr>
        <w:autoSpaceDE w:val="0"/>
        <w:autoSpaceDN w:val="0"/>
        <w:adjustRightInd w:val="0"/>
        <w:jc w:val="both"/>
        <w:rPr>
          <w:rFonts w:asciiTheme="minorHAnsi" w:hAnsiTheme="minorHAnsi" w:cstheme="minorHAnsi"/>
          <w:color w:val="000000"/>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03AF9" w:rsidRPr="00103AF9">
        <w:rPr>
          <w:rFonts w:asciiTheme="minorHAnsi" w:hAnsiTheme="minorHAnsi" w:cstheme="minorHAnsi"/>
        </w:rPr>
        <w:t xml:space="preserve">Manejo </w:t>
      </w:r>
      <w:r w:rsidR="00103AF9">
        <w:rPr>
          <w:rFonts w:asciiTheme="minorHAnsi" w:hAnsiTheme="minorHAnsi" w:cstheme="minorHAnsi"/>
        </w:rPr>
        <w:t>d</w:t>
      </w:r>
      <w:r w:rsidR="00103AF9" w:rsidRPr="00103AF9">
        <w:rPr>
          <w:rFonts w:asciiTheme="minorHAnsi" w:hAnsiTheme="minorHAnsi" w:cstheme="minorHAnsi"/>
        </w:rPr>
        <w:t xml:space="preserve">el </w:t>
      </w:r>
      <w:r w:rsidR="00103AF9">
        <w:rPr>
          <w:rFonts w:asciiTheme="minorHAnsi" w:hAnsiTheme="minorHAnsi" w:cstheme="minorHAnsi"/>
        </w:rPr>
        <w:t>f</w:t>
      </w:r>
      <w:r w:rsidR="00103AF9" w:rsidRPr="00103AF9">
        <w:rPr>
          <w:rFonts w:asciiTheme="minorHAnsi" w:hAnsiTheme="minorHAnsi" w:cstheme="minorHAnsi"/>
        </w:rPr>
        <w:t xml:space="preserve">uego </w:t>
      </w:r>
      <w:r w:rsidR="00103AF9">
        <w:rPr>
          <w:rFonts w:asciiTheme="minorHAnsi" w:hAnsiTheme="minorHAnsi" w:cstheme="minorHAnsi"/>
        </w:rPr>
        <w:t>a</w:t>
      </w:r>
      <w:r w:rsidR="00103AF9" w:rsidRPr="00103AF9">
        <w:rPr>
          <w:rFonts w:asciiTheme="minorHAnsi" w:hAnsiTheme="minorHAnsi" w:cstheme="minorHAnsi"/>
        </w:rPr>
        <w:t xml:space="preserve"> </w:t>
      </w:r>
      <w:proofErr w:type="spellStart"/>
      <w:r w:rsidR="00103AF9">
        <w:rPr>
          <w:rFonts w:asciiTheme="minorHAnsi" w:hAnsiTheme="minorHAnsi" w:cstheme="minorHAnsi"/>
        </w:rPr>
        <w:t>t</w:t>
      </w:r>
      <w:r w:rsidR="00103AF9" w:rsidRPr="00103AF9">
        <w:rPr>
          <w:rFonts w:asciiTheme="minorHAnsi" w:hAnsiTheme="minorHAnsi" w:cstheme="minorHAnsi"/>
        </w:rPr>
        <w:t>raves</w:t>
      </w:r>
      <w:proofErr w:type="spellEnd"/>
      <w:r w:rsidR="00103AF9" w:rsidRPr="00103AF9">
        <w:rPr>
          <w:rFonts w:asciiTheme="minorHAnsi" w:hAnsiTheme="minorHAnsi" w:cstheme="minorHAnsi"/>
        </w:rPr>
        <w:t xml:space="preserve"> </w:t>
      </w:r>
      <w:r w:rsidR="00103AF9">
        <w:rPr>
          <w:rFonts w:asciiTheme="minorHAnsi" w:hAnsiTheme="minorHAnsi" w:cstheme="minorHAnsi"/>
        </w:rPr>
        <w:t>d</w:t>
      </w:r>
      <w:r w:rsidR="00103AF9" w:rsidRPr="00103AF9">
        <w:rPr>
          <w:rFonts w:asciiTheme="minorHAnsi" w:hAnsiTheme="minorHAnsi" w:cstheme="minorHAnsi"/>
        </w:rPr>
        <w:t xml:space="preserve">e </w:t>
      </w:r>
      <w:r w:rsidR="00103AF9">
        <w:rPr>
          <w:rFonts w:asciiTheme="minorHAnsi" w:hAnsiTheme="minorHAnsi" w:cstheme="minorHAnsi"/>
        </w:rPr>
        <w:t>a</w:t>
      </w:r>
      <w:r w:rsidR="00103AF9" w:rsidRPr="00103AF9">
        <w:rPr>
          <w:rFonts w:asciiTheme="minorHAnsi" w:hAnsiTheme="minorHAnsi" w:cstheme="minorHAnsi"/>
        </w:rPr>
        <w:t>cciones</w:t>
      </w:r>
      <w:r w:rsidR="00103AF9">
        <w:rPr>
          <w:rFonts w:asciiTheme="minorHAnsi" w:hAnsiTheme="minorHAnsi" w:cstheme="minorHAnsi"/>
        </w:rPr>
        <w:t xml:space="preserve"> y</w:t>
      </w:r>
      <w:r w:rsidR="00103AF9" w:rsidRPr="00103AF9">
        <w:rPr>
          <w:rFonts w:asciiTheme="minorHAnsi" w:hAnsiTheme="minorHAnsi" w:cstheme="minorHAnsi"/>
        </w:rPr>
        <w:t xml:space="preserve"> </w:t>
      </w:r>
      <w:r w:rsidR="00103AF9">
        <w:rPr>
          <w:rFonts w:asciiTheme="minorHAnsi" w:hAnsiTheme="minorHAnsi" w:cstheme="minorHAnsi"/>
        </w:rPr>
        <w:t>e</w:t>
      </w:r>
      <w:r w:rsidR="00103AF9" w:rsidRPr="00103AF9">
        <w:rPr>
          <w:rFonts w:asciiTheme="minorHAnsi" w:hAnsiTheme="minorHAnsi" w:cstheme="minorHAnsi"/>
        </w:rPr>
        <w:t xml:space="preserve">strategias </w:t>
      </w:r>
      <w:r w:rsidR="00103AF9">
        <w:rPr>
          <w:rFonts w:asciiTheme="minorHAnsi" w:hAnsiTheme="minorHAnsi" w:cstheme="minorHAnsi"/>
        </w:rPr>
        <w:t>p</w:t>
      </w:r>
      <w:r w:rsidR="00103AF9" w:rsidRPr="00103AF9">
        <w:rPr>
          <w:rFonts w:asciiTheme="minorHAnsi" w:hAnsiTheme="minorHAnsi" w:cstheme="minorHAnsi"/>
        </w:rPr>
        <w:t xml:space="preserve">ara </w:t>
      </w:r>
      <w:r w:rsidR="00103AF9">
        <w:rPr>
          <w:rFonts w:asciiTheme="minorHAnsi" w:hAnsiTheme="minorHAnsi" w:cstheme="minorHAnsi"/>
        </w:rPr>
        <w:t>l</w:t>
      </w:r>
      <w:r w:rsidR="00103AF9" w:rsidRPr="00103AF9">
        <w:rPr>
          <w:rFonts w:asciiTheme="minorHAnsi" w:hAnsiTheme="minorHAnsi" w:cstheme="minorHAnsi"/>
        </w:rPr>
        <w:t xml:space="preserve">a </w:t>
      </w:r>
      <w:r w:rsidR="00103AF9">
        <w:rPr>
          <w:rFonts w:asciiTheme="minorHAnsi" w:hAnsiTheme="minorHAnsi" w:cstheme="minorHAnsi"/>
        </w:rPr>
        <w:t>g</w:t>
      </w:r>
      <w:r w:rsidR="00103AF9" w:rsidRPr="00103AF9">
        <w:rPr>
          <w:rFonts w:asciiTheme="minorHAnsi" w:hAnsiTheme="minorHAnsi" w:cstheme="minorHAnsi"/>
        </w:rPr>
        <w:t xml:space="preserve">estión </w:t>
      </w:r>
      <w:r w:rsidR="00103AF9">
        <w:rPr>
          <w:rFonts w:asciiTheme="minorHAnsi" w:hAnsiTheme="minorHAnsi" w:cstheme="minorHAnsi"/>
        </w:rPr>
        <w:t>a</w:t>
      </w:r>
      <w:r w:rsidR="00103AF9" w:rsidRPr="00103AF9">
        <w:rPr>
          <w:rFonts w:asciiTheme="minorHAnsi" w:hAnsiTheme="minorHAnsi" w:cstheme="minorHAnsi"/>
        </w:rPr>
        <w:t xml:space="preserve">mbiental como mecanismos de gobernanza territorial a </w:t>
      </w:r>
      <w:proofErr w:type="spellStart"/>
      <w:r w:rsidR="00103AF9" w:rsidRPr="00103AF9">
        <w:rPr>
          <w:rFonts w:asciiTheme="minorHAnsi" w:hAnsiTheme="minorHAnsi" w:cstheme="minorHAnsi"/>
        </w:rPr>
        <w:t>traves</w:t>
      </w:r>
      <w:proofErr w:type="spellEnd"/>
      <w:r w:rsidR="00103AF9" w:rsidRPr="00103AF9">
        <w:rPr>
          <w:rFonts w:asciiTheme="minorHAnsi" w:hAnsiTheme="minorHAnsi" w:cstheme="minorHAnsi"/>
        </w:rPr>
        <w:t xml:space="preserve"> de la junta intermunicipal </w:t>
      </w:r>
      <w:r w:rsidR="00103AF9">
        <w:rPr>
          <w:rFonts w:asciiTheme="minorHAnsi" w:hAnsiTheme="minorHAnsi" w:cstheme="minorHAnsi"/>
        </w:rPr>
        <w:t>JIMAV</w:t>
      </w:r>
      <w:r w:rsidR="00103AF9" w:rsidRPr="00103AF9">
        <w:rPr>
          <w:rFonts w:asciiTheme="minorHAnsi" w:hAnsiTheme="minorHAnsi" w:cstheme="minorHAnsi"/>
        </w:rPr>
        <w:t>"</w:t>
      </w:r>
      <w:r w:rsidR="00103AF9" w:rsidRPr="009E574D">
        <w:rPr>
          <w:rFonts w:asciiTheme="minorHAnsi" w:hAnsiTheme="minorHAnsi" w:cstheme="minorHAnsi"/>
        </w:rPr>
        <w:t xml:space="preserve">, </w:t>
      </w:r>
      <w:r w:rsidR="00103AF9">
        <w:rPr>
          <w:rFonts w:asciiTheme="minorHAnsi" w:hAnsiTheme="minorHAnsi" w:cstheme="minorHAnsi"/>
        </w:rPr>
        <w:t xml:space="preserve"> y “A</w:t>
      </w:r>
      <w:r w:rsidR="00103AF9" w:rsidRPr="00103AF9">
        <w:rPr>
          <w:rFonts w:asciiTheme="minorHAnsi" w:hAnsiTheme="minorHAnsi" w:cstheme="minorHAnsi"/>
        </w:rPr>
        <w:t xml:space="preserve">dministración y manejo del área natural protegida </w:t>
      </w:r>
      <w:r w:rsidR="00103AF9">
        <w:rPr>
          <w:rFonts w:asciiTheme="minorHAnsi" w:hAnsiTheme="minorHAnsi" w:cstheme="minorHAnsi"/>
        </w:rPr>
        <w:t>S</w:t>
      </w:r>
      <w:r w:rsidR="00103AF9" w:rsidRPr="00103AF9">
        <w:rPr>
          <w:rFonts w:asciiTheme="minorHAnsi" w:hAnsiTheme="minorHAnsi" w:cstheme="minorHAnsi"/>
        </w:rPr>
        <w:t xml:space="preserve">ierra del </w:t>
      </w:r>
      <w:r w:rsidR="00103AF9">
        <w:rPr>
          <w:rFonts w:asciiTheme="minorHAnsi" w:hAnsiTheme="minorHAnsi" w:cstheme="minorHAnsi"/>
        </w:rPr>
        <w:t>Á</w:t>
      </w:r>
      <w:r w:rsidR="00103AF9" w:rsidRPr="00103AF9">
        <w:rPr>
          <w:rFonts w:asciiTheme="minorHAnsi" w:hAnsiTheme="minorHAnsi" w:cstheme="minorHAnsi"/>
        </w:rPr>
        <w:t>guila</w:t>
      </w:r>
      <w:r w:rsidR="003818FE" w:rsidRPr="003818FE">
        <w:rPr>
          <w:rFonts w:asciiTheme="minorHAnsi" w:hAnsiTheme="minorHAnsi" w:cstheme="minorHAnsi"/>
        </w:rPr>
        <w:t xml:space="preserve">, destinados a servicios públicos y la operación de programas públicos </w:t>
      </w:r>
      <w:r w:rsidRPr="003818FE">
        <w:rPr>
          <w:rFonts w:asciiTheme="minorHAnsi" w:hAnsiTheme="minorHAnsi" w:cstheme="minorHAnsi"/>
          <w:color w:val="000000"/>
        </w:rPr>
        <w:t>, del presupuesto de egresos de la JIMAV, para el ejercicio fiscal 2021.</w:t>
      </w:r>
    </w:p>
    <w:p w14:paraId="780B3564" w14:textId="61F610DD" w:rsidR="00887183" w:rsidRDefault="00887183" w:rsidP="00A24483">
      <w:pPr>
        <w:ind w:right="60"/>
        <w:jc w:val="both"/>
        <w:rPr>
          <w:rFonts w:asciiTheme="minorHAnsi" w:eastAsia="Calibri" w:hAnsiTheme="minorHAnsi" w:cstheme="minorHAnsi"/>
          <w:b/>
          <w:bCs/>
          <w:u w:val="single"/>
        </w:rPr>
      </w:pPr>
    </w:p>
    <w:p w14:paraId="37F1E8A5" w14:textId="5676CD2B" w:rsidR="00103AF9" w:rsidRDefault="00103AF9" w:rsidP="00A24483">
      <w:pPr>
        <w:ind w:right="60"/>
        <w:jc w:val="both"/>
        <w:rPr>
          <w:rFonts w:asciiTheme="minorHAnsi" w:eastAsia="Calibri" w:hAnsiTheme="minorHAnsi" w:cstheme="minorHAnsi"/>
          <w:b/>
          <w:bCs/>
          <w:u w:val="single"/>
        </w:rPr>
      </w:pPr>
    </w:p>
    <w:p w14:paraId="26A9D28C" w14:textId="5BFF1C39" w:rsidR="00103AF9" w:rsidRDefault="00103AF9" w:rsidP="00A24483">
      <w:pPr>
        <w:ind w:right="60"/>
        <w:jc w:val="both"/>
        <w:rPr>
          <w:rFonts w:asciiTheme="minorHAnsi" w:eastAsia="Calibri" w:hAnsiTheme="minorHAnsi" w:cstheme="minorHAnsi"/>
          <w:b/>
          <w:bCs/>
          <w:u w:val="single"/>
        </w:rPr>
      </w:pPr>
    </w:p>
    <w:p w14:paraId="64EAAEF7" w14:textId="1A472807" w:rsidR="00103AF9" w:rsidRDefault="00103AF9" w:rsidP="00A24483">
      <w:pPr>
        <w:ind w:right="60"/>
        <w:jc w:val="both"/>
        <w:rPr>
          <w:rFonts w:asciiTheme="minorHAnsi" w:eastAsia="Calibri" w:hAnsiTheme="minorHAnsi" w:cstheme="minorHAnsi"/>
          <w:b/>
          <w:bCs/>
          <w:u w:val="single"/>
        </w:rPr>
      </w:pPr>
    </w:p>
    <w:p w14:paraId="36D75668" w14:textId="77777777" w:rsidR="00103AF9" w:rsidRPr="009E574D" w:rsidRDefault="00103AF9"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1FAF6FDC"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w:t>
            </w:r>
            <w:r w:rsidR="00723B77">
              <w:rPr>
                <w:rFonts w:asciiTheme="minorHAnsi" w:eastAsia="Calibri" w:hAnsiTheme="minorHAnsi" w:cstheme="minorHAnsi"/>
                <w:b/>
                <w:bCs/>
              </w:rPr>
              <w:t>JIMAV-005-2021</w:t>
            </w:r>
          </w:p>
        </w:tc>
      </w:tr>
      <w:tr w:rsidR="00073678"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1DC988E4" w:rsidR="00073678" w:rsidRPr="009E574D" w:rsidRDefault="00073678" w:rsidP="00073678">
            <w:pPr>
              <w:spacing w:line="256" w:lineRule="exact"/>
              <w:rPr>
                <w:rFonts w:asciiTheme="minorHAnsi" w:hAnsiTheme="minorHAnsi" w:cstheme="minorHAnsi"/>
                <w:b/>
                <w:bCs/>
              </w:rPr>
            </w:pPr>
            <w:r w:rsidRPr="009E574D">
              <w:rPr>
                <w:rFonts w:asciiTheme="minorHAnsi" w:eastAsia="Calibri" w:hAnsiTheme="minorHAnsi" w:cstheme="minorHAnsi"/>
                <w:b/>
                <w:bCs/>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366FB6C4" w:rsidR="00073678" w:rsidRPr="009E574D" w:rsidRDefault="00073678" w:rsidP="00073678">
            <w:pPr>
              <w:spacing w:line="256" w:lineRule="exact"/>
              <w:jc w:val="both"/>
              <w:rPr>
                <w:rFonts w:asciiTheme="minorHAnsi" w:hAnsiTheme="minorHAnsi" w:cstheme="minorHAnsi"/>
              </w:rPr>
            </w:pPr>
            <w:r>
              <w:rPr>
                <w:rFonts w:asciiTheme="minorHAnsi" w:hAnsiTheme="minorHAnsi" w:cstheme="minorHAnsi"/>
              </w:rPr>
              <w:t>06</w:t>
            </w:r>
            <w:r w:rsidRPr="009E574D">
              <w:rPr>
                <w:rFonts w:asciiTheme="minorHAnsi" w:hAnsiTheme="minorHAnsi" w:cstheme="minorHAnsi"/>
              </w:rPr>
              <w:t xml:space="preserve"> de </w:t>
            </w:r>
            <w:r>
              <w:rPr>
                <w:rFonts w:asciiTheme="minorHAnsi" w:hAnsiTheme="minorHAnsi" w:cstheme="minorHAnsi"/>
              </w:rPr>
              <w:t>septiembre del</w:t>
            </w:r>
            <w:r w:rsidRPr="009E574D">
              <w:rPr>
                <w:rFonts w:asciiTheme="minorHAnsi" w:hAnsiTheme="minorHAnsi" w:cstheme="minorHAnsi"/>
              </w:rPr>
              <w:t xml:space="preserve"> 202</w:t>
            </w:r>
            <w:r>
              <w:rPr>
                <w:rFonts w:asciiTheme="minorHAnsi" w:hAnsiTheme="minorHAnsi" w:cstheme="minorHAnsi"/>
              </w:rPr>
              <w:t>1</w:t>
            </w:r>
          </w:p>
        </w:tc>
      </w:tr>
      <w:tr w:rsidR="00073678"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7777777" w:rsidR="00073678" w:rsidRPr="009E574D" w:rsidRDefault="00073678" w:rsidP="00073678">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3DCCBFBB" w:rsidR="00073678" w:rsidRPr="009E574D" w:rsidRDefault="00073678" w:rsidP="00073678">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F006A8">
              <w:rPr>
                <w:rFonts w:asciiTheme="minorHAnsi" w:hAnsiTheme="minorHAnsi" w:cstheme="minorHAnsi"/>
              </w:rPr>
              <w:t>día</w:t>
            </w:r>
            <w:r w:rsidRPr="00F006A8">
              <w:rPr>
                <w:rFonts w:asciiTheme="minorHAnsi" w:hAnsiTheme="minorHAnsi" w:cstheme="minorHAnsi"/>
                <w:b/>
              </w:rPr>
              <w:t xml:space="preserve"> 13 de septiembre</w:t>
            </w:r>
            <w:r w:rsidRPr="00F006A8">
              <w:rPr>
                <w:rFonts w:asciiTheme="minorHAnsi" w:hAnsiTheme="minorHAnsi" w:cstheme="minorHAnsi"/>
              </w:rPr>
              <w:t xml:space="preserve"> </w:t>
            </w:r>
            <w:r w:rsidRPr="00F006A8">
              <w:rPr>
                <w:rFonts w:asciiTheme="minorHAnsi" w:hAnsiTheme="minorHAnsi" w:cstheme="minorHAnsi"/>
                <w:b/>
              </w:rPr>
              <w:t>de 2021</w:t>
            </w:r>
            <w:r w:rsidRPr="00F006A8">
              <w:rPr>
                <w:rFonts w:asciiTheme="minorHAnsi" w:hAnsiTheme="minorHAnsi" w:cstheme="minorHAnsi"/>
              </w:rPr>
              <w:t>, enviarlas al</w:t>
            </w:r>
            <w:r w:rsidRPr="009E574D">
              <w:rPr>
                <w:rFonts w:asciiTheme="minorHAnsi" w:hAnsiTheme="minorHAnsi" w:cstheme="minorHAnsi"/>
              </w:rPr>
              <w:t xml:space="preserve">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073678"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77777777" w:rsidR="00073678" w:rsidRPr="009E574D" w:rsidRDefault="00073678" w:rsidP="00073678">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38F6C235" w:rsidR="00073678" w:rsidRPr="009E574D" w:rsidRDefault="00073678" w:rsidP="00073678">
            <w:pPr>
              <w:spacing w:line="256" w:lineRule="exact"/>
              <w:jc w:val="both"/>
              <w:rPr>
                <w:rFonts w:asciiTheme="minorHAnsi" w:hAnsiTheme="minorHAnsi" w:cstheme="minorHAnsi"/>
              </w:rPr>
            </w:pPr>
            <w:proofErr w:type="spellStart"/>
            <w:r>
              <w:rPr>
                <w:rFonts w:asciiTheme="minorHAnsi" w:hAnsiTheme="minorHAnsi" w:cstheme="minorHAnsi"/>
                <w:b/>
              </w:rPr>
              <w:t>Miercoles</w:t>
            </w:r>
            <w:proofErr w:type="spellEnd"/>
            <w:r w:rsidRPr="009E574D">
              <w:rPr>
                <w:rFonts w:asciiTheme="minorHAnsi" w:hAnsiTheme="minorHAnsi" w:cstheme="minorHAnsi"/>
                <w:b/>
              </w:rPr>
              <w:t xml:space="preserve"> </w:t>
            </w:r>
            <w:r>
              <w:rPr>
                <w:rFonts w:asciiTheme="minorHAnsi" w:hAnsiTheme="minorHAnsi" w:cstheme="minorHAnsi"/>
                <w:b/>
              </w:rPr>
              <w:t>14</w:t>
            </w:r>
            <w:r w:rsidRPr="009E574D">
              <w:rPr>
                <w:rFonts w:asciiTheme="minorHAnsi" w:hAnsiTheme="minorHAnsi" w:cstheme="minorHAnsi"/>
                <w:b/>
              </w:rPr>
              <w:t xml:space="preserve"> de </w:t>
            </w:r>
            <w:r>
              <w:rPr>
                <w:rFonts w:asciiTheme="minorHAnsi" w:hAnsiTheme="minorHAnsi" w:cstheme="minorHAnsi"/>
                <w:b/>
              </w:rPr>
              <w:t xml:space="preserve">septiembre </w:t>
            </w:r>
            <w:r w:rsidRPr="009E574D">
              <w:rPr>
                <w:rFonts w:asciiTheme="minorHAnsi" w:hAnsiTheme="minorHAnsi" w:cstheme="minorHAnsi"/>
                <w:b/>
              </w:rPr>
              <w:t xml:space="preserve">de 2021 a las 11:00 horas, </w:t>
            </w:r>
            <w:r w:rsidRPr="00F006A8">
              <w:rPr>
                <w:rFonts w:asciiTheme="minorHAnsi" w:hAnsiTheme="minorHAnsi" w:cstheme="minorHAnsi"/>
                <w:bCs/>
              </w:rPr>
              <w:t>e</w:t>
            </w:r>
            <w:r w:rsidRPr="009E574D">
              <w:rPr>
                <w:rFonts w:asciiTheme="minorHAnsi" w:hAnsiTheme="minorHAnsi" w:cstheme="minorHAnsi"/>
              </w:rPr>
              <w:t>n la sala de juntas en las Oficinas de la JIMAV.</w:t>
            </w:r>
          </w:p>
        </w:tc>
      </w:tr>
      <w:tr w:rsidR="00073678"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33A6D14E" w:rsidR="00073678" w:rsidRPr="009E574D" w:rsidRDefault="00073678" w:rsidP="00073678">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2B8D88D8" w:rsidR="00073678" w:rsidRPr="009E574D" w:rsidRDefault="00073678" w:rsidP="00073678">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073678"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FD077F" w:rsidR="00073678" w:rsidRPr="009E574D" w:rsidRDefault="00073678" w:rsidP="00073678">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538F7FB9" w:rsidR="00073678" w:rsidRPr="009E574D" w:rsidRDefault="00073678" w:rsidP="00073678">
            <w:pPr>
              <w:spacing w:line="256" w:lineRule="exact"/>
              <w:jc w:val="both"/>
              <w:rPr>
                <w:rFonts w:asciiTheme="minorHAnsi" w:hAnsiTheme="minorHAnsi" w:cstheme="minorHAnsi"/>
              </w:rPr>
            </w:pPr>
            <w:r w:rsidRPr="009E574D">
              <w:rPr>
                <w:rFonts w:asciiTheme="minorHAnsi" w:hAnsiTheme="minorHAnsi" w:cstheme="minorHAnsi"/>
                <w:b/>
              </w:rPr>
              <w:t xml:space="preserve">Martes </w:t>
            </w:r>
            <w:r>
              <w:rPr>
                <w:rFonts w:asciiTheme="minorHAnsi" w:hAnsiTheme="minorHAnsi" w:cstheme="minorHAnsi"/>
                <w:b/>
              </w:rPr>
              <w:t>21</w:t>
            </w:r>
            <w:r w:rsidRPr="009E574D">
              <w:rPr>
                <w:rFonts w:asciiTheme="minorHAnsi" w:hAnsiTheme="minorHAnsi" w:cstheme="minorHAnsi"/>
                <w:b/>
              </w:rPr>
              <w:t xml:space="preserve"> de </w:t>
            </w:r>
            <w:r>
              <w:rPr>
                <w:rFonts w:asciiTheme="minorHAnsi" w:hAnsiTheme="minorHAnsi" w:cstheme="minorHAnsi"/>
                <w:b/>
              </w:rPr>
              <w:t>septiembre</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w:t>
            </w:r>
            <w:r w:rsidRPr="00F006A8">
              <w:rPr>
                <w:rFonts w:asciiTheme="minorHAnsi" w:hAnsiTheme="minorHAnsi" w:cstheme="minorHAnsi"/>
                <w:bCs/>
              </w:rPr>
              <w:t>e</w:t>
            </w:r>
            <w:r w:rsidRPr="009E574D">
              <w:rPr>
                <w:rFonts w:asciiTheme="minorHAnsi" w:hAnsiTheme="minorHAnsi" w:cstheme="minorHAnsi"/>
              </w:rPr>
              <w:t>n la sala de juntas dentro de las Oficinas de la JIMAV</w:t>
            </w:r>
          </w:p>
        </w:tc>
      </w:tr>
      <w:tr w:rsidR="00073678"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073678" w:rsidRPr="009E574D" w:rsidRDefault="00073678" w:rsidP="00073678">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4BDDBE1A" w:rsidR="00073678" w:rsidRPr="009E574D" w:rsidRDefault="00073678" w:rsidP="00073678">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073678"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073678" w:rsidRPr="009E574D" w:rsidRDefault="00073678" w:rsidP="00073678">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73382696" w:rsidR="00073678" w:rsidRPr="009E574D" w:rsidRDefault="00073678" w:rsidP="00073678">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073678"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073678" w:rsidRPr="009E574D" w:rsidRDefault="00073678" w:rsidP="00073678">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00E01FB1" w:rsidR="00073678" w:rsidRPr="009E574D" w:rsidRDefault="00073678" w:rsidP="00073678">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w:t>
      </w:r>
      <w:r w:rsidRPr="009E574D">
        <w:rPr>
          <w:rFonts w:asciiTheme="minorHAnsi" w:hAnsiTheme="minorHAnsi" w:cstheme="minorHAnsi"/>
        </w:rPr>
        <w:lastRenderedPageBreak/>
        <w:t xml:space="preserve">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6A9AA9F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roofErr w:type="spellStart"/>
      <w:r w:rsidRPr="009E574D">
        <w:rPr>
          <w:rFonts w:asciiTheme="minorHAnsi" w:hAnsiTheme="minorHAnsi" w:cstheme="minorHAnsi"/>
        </w:rPr>
        <w:t>ó</w:t>
      </w:r>
      <w:proofErr w:type="spellEnd"/>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lastRenderedPageBreak/>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551F6511"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w:t>
      </w:r>
      <w:r w:rsidR="00B42B67">
        <w:rPr>
          <w:rFonts w:asciiTheme="minorHAnsi" w:hAnsiTheme="minorHAnsi" w:cstheme="minorHAnsi"/>
        </w:rPr>
        <w:t>v</w:t>
      </w:r>
      <w:r w:rsidRPr="009E574D">
        <w:rPr>
          <w:rFonts w:asciiTheme="minorHAnsi" w:hAnsiTheme="minorHAnsi" w:cstheme="minorHAnsi"/>
        </w:rPr>
        <w:t>.org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w:t>
      </w:r>
      <w:r w:rsidRPr="009E574D">
        <w:rPr>
          <w:rFonts w:asciiTheme="minorHAnsi" w:hAnsiTheme="minorHAnsi" w:cstheme="minorHAnsi"/>
        </w:rPr>
        <w:lastRenderedPageBreak/>
        <w:t>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044ED4C2"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723B77">
        <w:rPr>
          <w:rFonts w:asciiTheme="minorHAnsi" w:eastAsia="Calibri" w:hAnsiTheme="minorHAnsi" w:cstheme="minorHAnsi"/>
          <w:b/>
          <w:bCs/>
        </w:rPr>
        <w:t>JIMAV-005-2021</w:t>
      </w:r>
    </w:p>
    <w:p w14:paraId="135466E6" w14:textId="26EF515B"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723B77">
        <w:rPr>
          <w:rFonts w:asciiTheme="minorHAnsi" w:eastAsia="Calibri" w:hAnsiTheme="minorHAnsi" w:cstheme="minorHAnsi"/>
          <w:b/>
          <w:bCs/>
        </w:rPr>
        <w:t>ADQUISICIÓN DE REMOLQUE CON TANQUE NODRIZA</w:t>
      </w:r>
      <w:r>
        <w:rPr>
          <w:rFonts w:asciiTheme="minorHAnsi" w:eastAsia="Calibri" w:hAnsiTheme="minorHAnsi" w:cstheme="minorHAnsi"/>
          <w:b/>
          <w:bCs/>
        </w:rPr>
        <w:t>”</w:t>
      </w:r>
    </w:p>
    <w:p w14:paraId="272C0D96" w14:textId="77777777" w:rsidR="00D02A29" w:rsidRPr="00D86681" w:rsidRDefault="00D02A29" w:rsidP="00D02A29">
      <w:pPr>
        <w:widowControl w:val="0"/>
        <w:autoSpaceDE w:val="0"/>
        <w:autoSpaceDN w:val="0"/>
        <w:adjustRightInd w:val="0"/>
        <w:spacing w:line="200" w:lineRule="exact"/>
        <w:rPr>
          <w:rFonts w:asciiTheme="minorHAnsi" w:hAnsiTheme="minorHAnsi" w:cstheme="minorHAnsi"/>
          <w:sz w:val="24"/>
          <w:szCs w:val="24"/>
        </w:rPr>
      </w:pPr>
    </w:p>
    <w:p w14:paraId="6011F73A" w14:textId="77777777" w:rsidR="00D02A29" w:rsidRPr="00D86681"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 NECESIDADES:</w:t>
      </w:r>
    </w:p>
    <w:p w14:paraId="2C464DB4" w14:textId="77777777" w:rsidR="00D02A29" w:rsidRPr="00146508" w:rsidRDefault="00D02A29" w:rsidP="00D02A29">
      <w:pPr>
        <w:ind w:left="426"/>
        <w:jc w:val="both"/>
        <w:rPr>
          <w:rFonts w:asciiTheme="minorHAnsi" w:hAnsiTheme="minorHAnsi" w:cstheme="minorHAnsi"/>
          <w:b/>
          <w:bCs/>
          <w:sz w:val="24"/>
          <w:szCs w:val="24"/>
        </w:rPr>
      </w:pPr>
    </w:p>
    <w:tbl>
      <w:tblPr>
        <w:tblStyle w:val="Tablaconcuadrcula"/>
        <w:tblW w:w="0" w:type="auto"/>
        <w:tblLook w:val="04A0" w:firstRow="1" w:lastRow="0" w:firstColumn="1" w:lastColumn="0" w:noHBand="0" w:noVBand="1"/>
      </w:tblPr>
      <w:tblGrid>
        <w:gridCol w:w="3178"/>
        <w:gridCol w:w="3179"/>
        <w:gridCol w:w="3179"/>
      </w:tblGrid>
      <w:tr w:rsidR="00146508" w:rsidRPr="00146508" w14:paraId="49E83098" w14:textId="77777777" w:rsidTr="00146508">
        <w:tc>
          <w:tcPr>
            <w:tcW w:w="3178" w:type="dxa"/>
            <w:shd w:val="clear" w:color="auto" w:fill="A6A6A6" w:themeFill="background1" w:themeFillShade="A6"/>
          </w:tcPr>
          <w:p w14:paraId="5B2D758D" w14:textId="2EC25B1D" w:rsidR="00146508" w:rsidRPr="00146508" w:rsidRDefault="00146508" w:rsidP="00146508">
            <w:pPr>
              <w:jc w:val="center"/>
              <w:rPr>
                <w:rFonts w:cstheme="minorHAnsi"/>
                <w:b/>
                <w:bCs/>
                <w:sz w:val="24"/>
                <w:szCs w:val="24"/>
              </w:rPr>
            </w:pPr>
            <w:r>
              <w:rPr>
                <w:rFonts w:cstheme="minorHAnsi"/>
                <w:b/>
                <w:bCs/>
                <w:sz w:val="24"/>
                <w:szCs w:val="24"/>
              </w:rPr>
              <w:t>Partida</w:t>
            </w:r>
          </w:p>
        </w:tc>
        <w:tc>
          <w:tcPr>
            <w:tcW w:w="3179" w:type="dxa"/>
            <w:shd w:val="clear" w:color="auto" w:fill="A6A6A6" w:themeFill="background1" w:themeFillShade="A6"/>
          </w:tcPr>
          <w:p w14:paraId="7A038A72" w14:textId="720828C8" w:rsidR="00146508" w:rsidRPr="00146508" w:rsidRDefault="00146508" w:rsidP="00146508">
            <w:pPr>
              <w:jc w:val="center"/>
              <w:rPr>
                <w:rFonts w:cstheme="minorHAnsi"/>
                <w:b/>
                <w:bCs/>
                <w:sz w:val="24"/>
                <w:szCs w:val="24"/>
              </w:rPr>
            </w:pPr>
            <w:r>
              <w:rPr>
                <w:rFonts w:cstheme="minorHAnsi"/>
                <w:b/>
                <w:bCs/>
                <w:sz w:val="24"/>
                <w:szCs w:val="24"/>
              </w:rPr>
              <w:t>Cantidad</w:t>
            </w:r>
          </w:p>
        </w:tc>
        <w:tc>
          <w:tcPr>
            <w:tcW w:w="3179" w:type="dxa"/>
            <w:shd w:val="clear" w:color="auto" w:fill="A6A6A6" w:themeFill="background1" w:themeFillShade="A6"/>
          </w:tcPr>
          <w:p w14:paraId="74E32AA7" w14:textId="4828874A" w:rsidR="00146508" w:rsidRPr="00146508" w:rsidRDefault="00146508" w:rsidP="00146508">
            <w:pPr>
              <w:jc w:val="center"/>
              <w:rPr>
                <w:rFonts w:cstheme="minorHAnsi"/>
                <w:b/>
                <w:bCs/>
                <w:sz w:val="24"/>
                <w:szCs w:val="24"/>
              </w:rPr>
            </w:pPr>
            <w:r>
              <w:rPr>
                <w:rFonts w:cstheme="minorHAnsi"/>
                <w:b/>
                <w:bCs/>
                <w:sz w:val="24"/>
                <w:szCs w:val="24"/>
              </w:rPr>
              <w:t>Descripción</w:t>
            </w:r>
          </w:p>
        </w:tc>
      </w:tr>
      <w:tr w:rsidR="00146508" w14:paraId="7F6B0225" w14:textId="77777777" w:rsidTr="00146508">
        <w:tc>
          <w:tcPr>
            <w:tcW w:w="3178" w:type="dxa"/>
          </w:tcPr>
          <w:p w14:paraId="6B9D0EA8" w14:textId="595EC625" w:rsidR="00146508" w:rsidRDefault="00146508" w:rsidP="00146508">
            <w:pPr>
              <w:jc w:val="center"/>
              <w:rPr>
                <w:rFonts w:cstheme="minorHAnsi"/>
                <w:sz w:val="24"/>
                <w:szCs w:val="24"/>
              </w:rPr>
            </w:pPr>
            <w:r>
              <w:rPr>
                <w:rFonts w:cstheme="minorHAnsi"/>
                <w:sz w:val="24"/>
                <w:szCs w:val="24"/>
              </w:rPr>
              <w:t>1</w:t>
            </w:r>
          </w:p>
        </w:tc>
        <w:tc>
          <w:tcPr>
            <w:tcW w:w="3179" w:type="dxa"/>
          </w:tcPr>
          <w:p w14:paraId="03484243" w14:textId="0BC95780" w:rsidR="00146508" w:rsidRDefault="00723B77" w:rsidP="00146508">
            <w:pPr>
              <w:jc w:val="center"/>
              <w:rPr>
                <w:rFonts w:cstheme="minorHAnsi"/>
                <w:sz w:val="24"/>
                <w:szCs w:val="24"/>
              </w:rPr>
            </w:pPr>
            <w:r>
              <w:rPr>
                <w:rFonts w:cstheme="minorHAnsi"/>
                <w:sz w:val="24"/>
                <w:szCs w:val="24"/>
              </w:rPr>
              <w:t>2</w:t>
            </w:r>
          </w:p>
        </w:tc>
        <w:tc>
          <w:tcPr>
            <w:tcW w:w="3179" w:type="dxa"/>
          </w:tcPr>
          <w:p w14:paraId="0622C84E" w14:textId="64BA91E0" w:rsidR="00146508" w:rsidRDefault="00723B77" w:rsidP="00D02A29">
            <w:pPr>
              <w:jc w:val="both"/>
              <w:rPr>
                <w:rFonts w:cstheme="minorHAnsi"/>
                <w:sz w:val="24"/>
                <w:szCs w:val="24"/>
              </w:rPr>
            </w:pPr>
            <w:r>
              <w:rPr>
                <w:rFonts w:cstheme="minorHAnsi"/>
                <w:sz w:val="24"/>
                <w:szCs w:val="24"/>
              </w:rPr>
              <w:t>Remolque con tanque nodriza</w:t>
            </w:r>
          </w:p>
        </w:tc>
      </w:tr>
    </w:tbl>
    <w:p w14:paraId="7D107A71" w14:textId="77777777" w:rsidR="00D02A29" w:rsidRPr="00D86681" w:rsidRDefault="00D02A29" w:rsidP="00D02A29">
      <w:pPr>
        <w:jc w:val="both"/>
        <w:rPr>
          <w:rFonts w:asciiTheme="minorHAnsi" w:eastAsiaTheme="minorHAnsi" w:hAnsiTheme="minorHAnsi" w:cstheme="minorHAnsi"/>
          <w:sz w:val="24"/>
          <w:szCs w:val="24"/>
          <w:lang w:eastAsia="en-US"/>
        </w:rPr>
      </w:pPr>
    </w:p>
    <w:p w14:paraId="7C36363C" w14:textId="50738352" w:rsidR="00D02A29"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II.- ESPECIFICACIONES TÉCNICAS:</w:t>
      </w:r>
    </w:p>
    <w:p w14:paraId="79E0FFCF" w14:textId="77777777" w:rsidR="00723B77" w:rsidRPr="00723B77" w:rsidRDefault="00723B77" w:rsidP="00723B77">
      <w:pPr>
        <w:autoSpaceDE w:val="0"/>
        <w:autoSpaceDN w:val="0"/>
        <w:adjustRightInd w:val="0"/>
        <w:rPr>
          <w:rFonts w:ascii="Arial" w:hAnsi="Arial" w:cs="Arial"/>
          <w:color w:val="000000"/>
          <w:sz w:val="24"/>
          <w:szCs w:val="24"/>
        </w:rPr>
      </w:pPr>
    </w:p>
    <w:p w14:paraId="24708652"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Área de Carga: 1.50 m de Ancho x 3.00 m de Largo</w:t>
      </w:r>
    </w:p>
    <w:p w14:paraId="67A9E0C5"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Chasis fabricado con canal</w:t>
      </w:r>
    </w:p>
    <w:p w14:paraId="290BFE14"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Capacidad de Carga: 3,000 Kg.</w:t>
      </w:r>
    </w:p>
    <w:p w14:paraId="70EB16BD"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2 Ejes de 3,500 lb c/u</w:t>
      </w:r>
    </w:p>
    <w:p w14:paraId="6D3FCA7B"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Suspensión: Muelles con Balancines</w:t>
      </w:r>
    </w:p>
    <w:p w14:paraId="0CF1F5C0"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Jalón para bola de 2” (5,000 lb)</w:t>
      </w:r>
    </w:p>
    <w:p w14:paraId="32B3804B"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Gato de 4000 lb Manivela Arriba (abatible)</w:t>
      </w:r>
    </w:p>
    <w:p w14:paraId="11435777"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Llantas especiales para carga</w:t>
      </w:r>
    </w:p>
    <w:p w14:paraId="4381D794"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Cadena de seguridad con 2 ganchos</w:t>
      </w:r>
    </w:p>
    <w:p w14:paraId="18D31D9F"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Rin 15" X 5" de 5 Birlos</w:t>
      </w:r>
    </w:p>
    <w:p w14:paraId="7D87F57F" w14:textId="7250978E"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Luces Reglamentarias Según S.C.T.</w:t>
      </w:r>
    </w:p>
    <w:p w14:paraId="62F3EF7C"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Enchufe de 4 Puntas</w:t>
      </w:r>
    </w:p>
    <w:p w14:paraId="1A74E989"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Tubos para sujeción del tanque</w:t>
      </w:r>
    </w:p>
    <w:p w14:paraId="36B17069"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Acabado: 2 Capas de Pintura Acrílica de calidad Automotriz</w:t>
      </w:r>
    </w:p>
    <w:p w14:paraId="414269FF" w14:textId="19A17A51"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Incluye Tanque Tipo Nodriza Rotoplas de 2,850 Lts</w:t>
      </w:r>
    </w:p>
    <w:p w14:paraId="62DE254E" w14:textId="5C90080C" w:rsidR="00550589" w:rsidRDefault="00550589" w:rsidP="002761A4">
      <w:pPr>
        <w:pStyle w:val="Prrafodelista"/>
        <w:numPr>
          <w:ilvl w:val="0"/>
          <w:numId w:val="23"/>
        </w:numPr>
        <w:rPr>
          <w:rFonts w:asciiTheme="minorHAnsi" w:hAnsiTheme="minorHAnsi" w:cstheme="minorHAnsi"/>
        </w:rPr>
      </w:pPr>
      <w:r w:rsidRPr="00550589">
        <w:rPr>
          <w:rFonts w:asciiTheme="minorHAnsi" w:hAnsiTheme="minorHAnsi" w:cstheme="minorHAnsi"/>
        </w:rPr>
        <w:t>Motobomba de 5.5hp a gasolina de 2"</w:t>
      </w:r>
    </w:p>
    <w:p w14:paraId="0CFF9DF4"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Porta Llantas</w:t>
      </w:r>
    </w:p>
    <w:p w14:paraId="6B2A65CB"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Llanta Auxiliar de refacción</w:t>
      </w:r>
      <w:r w:rsidRPr="002761A4">
        <w:rPr>
          <w:rFonts w:asciiTheme="minorHAnsi" w:hAnsiTheme="minorHAnsi" w:cstheme="minorHAnsi"/>
        </w:rPr>
        <w:br/>
        <w:t>Frenos Eléctricos</w:t>
      </w:r>
    </w:p>
    <w:p w14:paraId="190AA146"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Control de Frenado para Vehículo</w:t>
      </w:r>
    </w:p>
    <w:p w14:paraId="378E535E" w14:textId="47D9B027" w:rsidR="00D02A29"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Instalación eléctrica en vehículo para luces del remolque</w:t>
      </w:r>
    </w:p>
    <w:p w14:paraId="0547AB14" w14:textId="77777777" w:rsidR="002761A4" w:rsidRPr="002761A4" w:rsidRDefault="002761A4" w:rsidP="002761A4">
      <w:pPr>
        <w:rPr>
          <w:rFonts w:asciiTheme="minorHAnsi" w:hAnsiTheme="minorHAnsi" w:cstheme="minorHAnsi"/>
        </w:rPr>
      </w:pPr>
    </w:p>
    <w:p w14:paraId="6A2115DC" w14:textId="312264B5" w:rsidR="00D02A29" w:rsidRDefault="00D02A29" w:rsidP="00D02A29">
      <w:pPr>
        <w:rPr>
          <w:rFonts w:asciiTheme="minorHAnsi" w:eastAsiaTheme="minorHAnsi" w:hAnsiTheme="minorHAnsi" w:cstheme="minorHAnsi"/>
          <w:b/>
          <w:sz w:val="24"/>
          <w:szCs w:val="24"/>
          <w:lang w:eastAsia="en-US"/>
        </w:rPr>
      </w:pPr>
      <w:r w:rsidRPr="00D86681">
        <w:rPr>
          <w:rFonts w:asciiTheme="minorHAnsi" w:eastAsiaTheme="minorHAnsi" w:hAnsiTheme="minorHAnsi" w:cstheme="minorHAnsi"/>
          <w:b/>
          <w:sz w:val="24"/>
          <w:szCs w:val="24"/>
          <w:lang w:eastAsia="en-US"/>
        </w:rPr>
        <w:t>II.- EL PROVEEDOR DEBERÁ ENTREGAR Y/O CONTAR CON:</w:t>
      </w:r>
    </w:p>
    <w:p w14:paraId="0F7E50E5" w14:textId="77777777" w:rsidR="00F060C8" w:rsidRPr="00D86681" w:rsidRDefault="00F060C8" w:rsidP="00D02A29">
      <w:pPr>
        <w:rPr>
          <w:rFonts w:asciiTheme="minorHAnsi" w:eastAsiaTheme="minorHAnsi" w:hAnsiTheme="minorHAnsi" w:cstheme="minorHAnsi"/>
          <w:b/>
          <w:sz w:val="24"/>
          <w:szCs w:val="24"/>
          <w:lang w:eastAsia="en-US"/>
        </w:rPr>
      </w:pPr>
    </w:p>
    <w:p w14:paraId="12509B86" w14:textId="77777777" w:rsidR="00D02A29" w:rsidRPr="00D86681" w:rsidRDefault="00D02A29" w:rsidP="00D02A29">
      <w:pPr>
        <w:pStyle w:val="Prrafodelista"/>
        <w:numPr>
          <w:ilvl w:val="0"/>
          <w:numId w:val="19"/>
        </w:numPr>
        <w:rPr>
          <w:rFonts w:asciiTheme="minorHAnsi" w:hAnsiTheme="minorHAnsi" w:cstheme="minorHAnsi"/>
          <w:sz w:val="24"/>
          <w:szCs w:val="24"/>
          <w:lang w:val="es-ES" w:eastAsia="en-US"/>
        </w:rPr>
      </w:pPr>
      <w:r w:rsidRPr="00D86681">
        <w:rPr>
          <w:rFonts w:asciiTheme="minorHAnsi" w:hAnsiTheme="minorHAnsi" w:cstheme="minorHAnsi"/>
          <w:sz w:val="24"/>
          <w:szCs w:val="24"/>
        </w:rPr>
        <w:t>Garantía del fabricante donde especifique:</w:t>
      </w:r>
    </w:p>
    <w:p w14:paraId="396B2E29" w14:textId="77777777" w:rsidR="00D02A29" w:rsidRPr="00D86681" w:rsidRDefault="00D02A29" w:rsidP="00D02A29">
      <w:pPr>
        <w:pStyle w:val="Prrafodelista"/>
        <w:rPr>
          <w:rFonts w:asciiTheme="minorHAnsi" w:hAnsiTheme="minorHAnsi" w:cstheme="minorHAnsi"/>
          <w:sz w:val="24"/>
          <w:szCs w:val="24"/>
        </w:rPr>
      </w:pPr>
    </w:p>
    <w:p w14:paraId="5FD6A380"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 xml:space="preserve">Tipo de garantía y duración de </w:t>
      </w:r>
      <w:proofErr w:type="gramStart"/>
      <w:r w:rsidRPr="00D86681">
        <w:rPr>
          <w:rFonts w:asciiTheme="minorHAnsi" w:hAnsiTheme="minorHAnsi" w:cstheme="minorHAnsi"/>
          <w:sz w:val="24"/>
          <w:szCs w:val="24"/>
        </w:rPr>
        <w:t>la misma</w:t>
      </w:r>
      <w:proofErr w:type="gramEnd"/>
      <w:r w:rsidRPr="00D86681">
        <w:rPr>
          <w:rFonts w:asciiTheme="minorHAnsi" w:hAnsiTheme="minorHAnsi" w:cstheme="minorHAnsi"/>
          <w:sz w:val="24"/>
          <w:szCs w:val="24"/>
        </w:rPr>
        <w:t>.</w:t>
      </w:r>
    </w:p>
    <w:p w14:paraId="484B3FB7"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Partes y componentes que integran la garantía.</w:t>
      </w:r>
    </w:p>
    <w:p w14:paraId="09D81DA2"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Tipos y condiciones de la garantía.</w:t>
      </w:r>
    </w:p>
    <w:p w14:paraId="4BC33A92" w14:textId="77777777" w:rsidR="00D02A29" w:rsidRPr="00D86681" w:rsidRDefault="00D02A29" w:rsidP="00D02A29">
      <w:pPr>
        <w:pStyle w:val="Prrafodelista"/>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lastRenderedPageBreak/>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6D7A4202"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723B77">
        <w:rPr>
          <w:rFonts w:asciiTheme="minorHAnsi" w:eastAsia="Calibri" w:hAnsiTheme="minorHAnsi" w:cstheme="minorHAnsi"/>
          <w:b/>
          <w:bCs/>
        </w:rPr>
        <w:t>JIMAV-005-2021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5BA0A5D4"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723B77">
        <w:rPr>
          <w:rFonts w:asciiTheme="minorHAnsi" w:eastAsia="Calibri" w:hAnsiTheme="minorHAnsi" w:cstheme="minorHAnsi"/>
        </w:rPr>
        <w:t>JIMAV-005-2021</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411FA6D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723B77">
        <w:rPr>
          <w:rFonts w:asciiTheme="minorHAnsi" w:hAnsiTheme="minorHAnsi" w:cstheme="minorHAnsi"/>
          <w:b/>
        </w:rPr>
        <w:t>JIMAV-005-2021</w:t>
      </w:r>
    </w:p>
    <w:p w14:paraId="4A07927D" w14:textId="0CCB2934"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723B77">
        <w:rPr>
          <w:rFonts w:asciiTheme="minorHAnsi" w:eastAsia="Calibri" w:hAnsiTheme="minorHAnsi" w:cstheme="minorHAnsi"/>
          <w:b/>
          <w:bCs/>
        </w:rPr>
        <w:t>ADQUISICIÓN DE REMOLQUE CON TANQUE NODRIZA</w:t>
      </w:r>
      <w:r>
        <w:rPr>
          <w:rFonts w:asciiTheme="minorHAnsi" w:eastAsia="Calibri" w:hAnsiTheme="minorHAnsi" w:cstheme="minorHAnsi"/>
          <w:b/>
          <w:bCs/>
        </w:rPr>
        <w:t>”</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1BE0A0A2"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JIMAV-001</w:t>
      </w:r>
      <w:r w:rsidRPr="009E574D">
        <w:rPr>
          <w:rFonts w:asciiTheme="minorHAnsi" w:hAnsiTheme="minorHAnsi" w:cstheme="minorHAnsi"/>
        </w:rPr>
        <w:t xml:space="preserve">-2021 </w:t>
      </w:r>
      <w:r w:rsidR="00453F0C" w:rsidRPr="009E574D">
        <w:rPr>
          <w:rFonts w:asciiTheme="minorHAnsi" w:eastAsia="Calibri" w:hAnsiTheme="minorHAnsi" w:cstheme="minorHAnsi"/>
          <w:b/>
          <w:bCs/>
        </w:rPr>
        <w:t>“</w:t>
      </w:r>
      <w:r w:rsidR="00723B77">
        <w:rPr>
          <w:rFonts w:asciiTheme="minorHAnsi" w:eastAsia="Calibri" w:hAnsiTheme="minorHAnsi" w:cstheme="minorHAnsi"/>
          <w:b/>
          <w:bCs/>
        </w:rPr>
        <w:t>ADQUISICIÓN DE REMOLQUE CON TANQUE NODRIZA</w:t>
      </w:r>
      <w:r w:rsidR="00453F0C">
        <w:rPr>
          <w:rFonts w:asciiTheme="minorHAnsi" w:eastAsia="Calibri" w:hAnsiTheme="minorHAnsi" w:cstheme="minorHAnsi"/>
          <w:b/>
          <w:bCs/>
        </w:rPr>
        <w:t xml:space="preserve">”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05AB6B03"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723B77">
        <w:rPr>
          <w:rFonts w:asciiTheme="minorHAnsi" w:hAnsiTheme="minorHAnsi" w:cstheme="minorHAnsi"/>
          <w:b/>
        </w:rPr>
        <w:t>JIMAV-005-2021</w:t>
      </w:r>
    </w:p>
    <w:p w14:paraId="512E245F" w14:textId="10F6399A"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723B77">
        <w:rPr>
          <w:rFonts w:asciiTheme="minorHAnsi" w:eastAsia="Calibri" w:hAnsiTheme="minorHAnsi" w:cstheme="minorHAnsi"/>
          <w:b/>
          <w:bCs/>
        </w:rPr>
        <w:t>ADQUISICIÓN DE REMOLQUE CON TANQUE NODRIZA</w:t>
      </w:r>
      <w:r>
        <w:rPr>
          <w:rFonts w:asciiTheme="minorHAnsi" w:eastAsia="Calibri" w:hAnsiTheme="minorHAnsi" w:cstheme="minorHAnsi"/>
          <w:b/>
          <w:bCs/>
        </w:rPr>
        <w:t>”</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3779F07D"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723B77">
        <w:rPr>
          <w:rFonts w:asciiTheme="minorHAnsi" w:hAnsiTheme="minorHAnsi" w:cstheme="minorHAnsi"/>
          <w:b/>
        </w:rPr>
        <w:t>JIMAV-005-2021</w:t>
      </w:r>
    </w:p>
    <w:p w14:paraId="21E6FD2C" w14:textId="66955256"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723B77">
        <w:rPr>
          <w:rFonts w:asciiTheme="minorHAnsi" w:eastAsia="Calibri" w:hAnsiTheme="minorHAnsi" w:cstheme="minorHAnsi"/>
          <w:b/>
          <w:bCs/>
        </w:rPr>
        <w:t>ADQUISICIÓN DE REMOLQUE CON TANQUE NODRIZA</w:t>
      </w:r>
      <w:r>
        <w:rPr>
          <w:rFonts w:asciiTheme="minorHAnsi" w:eastAsia="Calibri" w:hAnsiTheme="minorHAnsi" w:cstheme="minorHAnsi"/>
          <w:b/>
          <w:bCs/>
        </w:rPr>
        <w:t>”</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49F4416C"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723B77">
        <w:rPr>
          <w:rFonts w:asciiTheme="minorHAnsi" w:hAnsiTheme="minorHAnsi" w:cstheme="minorHAnsi"/>
          <w:b/>
        </w:rPr>
        <w:t>JIMAV-005-2021</w:t>
      </w:r>
    </w:p>
    <w:p w14:paraId="358B4C70" w14:textId="3F1EE132"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723B77">
        <w:rPr>
          <w:rFonts w:asciiTheme="minorHAnsi" w:eastAsia="Calibri" w:hAnsiTheme="minorHAnsi" w:cstheme="minorHAnsi"/>
          <w:b/>
          <w:bCs/>
        </w:rPr>
        <w:t>ADQUISICIÓN DE REMOLQUE CON TANQUE NODRIZA</w:t>
      </w:r>
      <w:r>
        <w:rPr>
          <w:rFonts w:asciiTheme="minorHAnsi" w:eastAsia="Calibri" w:hAnsiTheme="minorHAnsi" w:cstheme="minorHAnsi"/>
          <w:b/>
          <w:bCs/>
        </w:rPr>
        <w:t>”</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28F7EA17"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D76510">
        <w:rPr>
          <w:rFonts w:asciiTheme="minorHAnsi" w:hAnsiTheme="minorHAnsi" w:cstheme="minorHAnsi"/>
          <w:b/>
        </w:rPr>
        <w:t>LPN-</w:t>
      </w:r>
      <w:r w:rsidR="00723B77">
        <w:rPr>
          <w:rFonts w:asciiTheme="minorHAnsi" w:hAnsiTheme="minorHAnsi" w:cstheme="minorHAnsi"/>
          <w:b/>
        </w:rPr>
        <w:t>JIMAV-005-2021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7B0B2097"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1EB05D4B"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723B77">
        <w:rPr>
          <w:rFonts w:asciiTheme="minorHAnsi" w:hAnsiTheme="minorHAnsi" w:cstheme="minorHAnsi"/>
          <w:b/>
        </w:rPr>
        <w:t>JIMAV-005-2021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9A4E" w14:textId="77777777" w:rsidR="00017564" w:rsidRDefault="00017564" w:rsidP="00ED6790">
      <w:r>
        <w:separator/>
      </w:r>
    </w:p>
  </w:endnote>
  <w:endnote w:type="continuationSeparator" w:id="0">
    <w:p w14:paraId="67F73EAD" w14:textId="77777777" w:rsidR="00017564" w:rsidRDefault="00017564"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B486" w14:textId="77777777" w:rsidR="00A34F8B" w:rsidRDefault="00A34F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50236016" w:rsidR="004E3EB2" w:rsidRDefault="004E3EB2" w:rsidP="003135BD">
        <w:pPr>
          <w:pStyle w:val="Piedepgina"/>
          <w:ind w:left="284" w:right="190"/>
          <w:jc w:val="center"/>
        </w:pPr>
        <w:r w:rsidRPr="00503D34">
          <w:t>Convocatoria JIMAV 00</w:t>
        </w:r>
        <w:r w:rsidR="00A34F8B">
          <w:t>5</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F93C" w14:textId="77777777" w:rsidR="00A34F8B" w:rsidRDefault="00A34F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7A01" w14:textId="77777777" w:rsidR="00017564" w:rsidRDefault="00017564" w:rsidP="00ED6790">
      <w:r>
        <w:separator/>
      </w:r>
    </w:p>
  </w:footnote>
  <w:footnote w:type="continuationSeparator" w:id="0">
    <w:p w14:paraId="26B34FCE" w14:textId="77777777" w:rsidR="00017564" w:rsidRDefault="00017564"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FD8D" w14:textId="77777777" w:rsidR="00A34F8B" w:rsidRDefault="00A34F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5617" w14:textId="77777777" w:rsidR="00A34F8B" w:rsidRDefault="00A34F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F92EDF"/>
    <w:multiLevelType w:val="hybridMultilevel"/>
    <w:tmpl w:val="A74A5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F916D4"/>
    <w:multiLevelType w:val="hybridMultilevel"/>
    <w:tmpl w:val="02108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3"/>
  </w:num>
  <w:num w:numId="4">
    <w:abstractNumId w:val="8"/>
  </w:num>
  <w:num w:numId="5">
    <w:abstractNumId w:val="1"/>
  </w:num>
  <w:num w:numId="6">
    <w:abstractNumId w:val="9"/>
  </w:num>
  <w:num w:numId="7">
    <w:abstractNumId w:val="14"/>
  </w:num>
  <w:num w:numId="8">
    <w:abstractNumId w:val="21"/>
  </w:num>
  <w:num w:numId="9">
    <w:abstractNumId w:val="17"/>
  </w:num>
  <w:num w:numId="10">
    <w:abstractNumId w:val="13"/>
  </w:num>
  <w:num w:numId="11">
    <w:abstractNumId w:val="6"/>
  </w:num>
  <w:num w:numId="12">
    <w:abstractNumId w:val="22"/>
  </w:num>
  <w:num w:numId="13">
    <w:abstractNumId w:val="10"/>
  </w:num>
  <w:num w:numId="14">
    <w:abstractNumId w:val="2"/>
  </w:num>
  <w:num w:numId="15">
    <w:abstractNumId w:val="19"/>
  </w:num>
  <w:num w:numId="16">
    <w:abstractNumId w:val="15"/>
  </w:num>
  <w:num w:numId="17">
    <w:abstractNumId w:val="12"/>
  </w:num>
  <w:num w:numId="18">
    <w:abstractNumId w:val="20"/>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17564"/>
    <w:rsid w:val="000442E1"/>
    <w:rsid w:val="0004544E"/>
    <w:rsid w:val="000644B8"/>
    <w:rsid w:val="00072103"/>
    <w:rsid w:val="00073678"/>
    <w:rsid w:val="00077450"/>
    <w:rsid w:val="00087584"/>
    <w:rsid w:val="000A0AA4"/>
    <w:rsid w:val="000A6300"/>
    <w:rsid w:val="000B54EB"/>
    <w:rsid w:val="000B5A13"/>
    <w:rsid w:val="000C045B"/>
    <w:rsid w:val="000C07F0"/>
    <w:rsid w:val="000C1875"/>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A38E1"/>
    <w:rsid w:val="001B1752"/>
    <w:rsid w:val="001B6D54"/>
    <w:rsid w:val="001C2E46"/>
    <w:rsid w:val="001D63D6"/>
    <w:rsid w:val="00227171"/>
    <w:rsid w:val="00232C84"/>
    <w:rsid w:val="002519A4"/>
    <w:rsid w:val="002761A4"/>
    <w:rsid w:val="002A54CB"/>
    <w:rsid w:val="002A6021"/>
    <w:rsid w:val="002B16DE"/>
    <w:rsid w:val="002B5FDF"/>
    <w:rsid w:val="002C4D6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16FD8"/>
    <w:rsid w:val="0043681B"/>
    <w:rsid w:val="00441453"/>
    <w:rsid w:val="0044393F"/>
    <w:rsid w:val="00451A7E"/>
    <w:rsid w:val="00453F0C"/>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50589"/>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86E9D"/>
    <w:rsid w:val="006A1F4C"/>
    <w:rsid w:val="006B56F6"/>
    <w:rsid w:val="006D3540"/>
    <w:rsid w:val="006D7416"/>
    <w:rsid w:val="006E16D4"/>
    <w:rsid w:val="006F00A6"/>
    <w:rsid w:val="006F0D5D"/>
    <w:rsid w:val="006F2859"/>
    <w:rsid w:val="006F3C1D"/>
    <w:rsid w:val="00700736"/>
    <w:rsid w:val="00723B77"/>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42A5"/>
    <w:rsid w:val="008D6616"/>
    <w:rsid w:val="00915964"/>
    <w:rsid w:val="0093062B"/>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E629B"/>
    <w:rsid w:val="009F2111"/>
    <w:rsid w:val="00A015B8"/>
    <w:rsid w:val="00A07BD5"/>
    <w:rsid w:val="00A07E12"/>
    <w:rsid w:val="00A13943"/>
    <w:rsid w:val="00A20B6B"/>
    <w:rsid w:val="00A229DD"/>
    <w:rsid w:val="00A24483"/>
    <w:rsid w:val="00A303E8"/>
    <w:rsid w:val="00A34F8B"/>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C792D"/>
    <w:rsid w:val="00AD238F"/>
    <w:rsid w:val="00AE6AFD"/>
    <w:rsid w:val="00AF306F"/>
    <w:rsid w:val="00AF5E49"/>
    <w:rsid w:val="00B2036B"/>
    <w:rsid w:val="00B227E0"/>
    <w:rsid w:val="00B25576"/>
    <w:rsid w:val="00B2691E"/>
    <w:rsid w:val="00B313BC"/>
    <w:rsid w:val="00B31C53"/>
    <w:rsid w:val="00B33FFB"/>
    <w:rsid w:val="00B42A9E"/>
    <w:rsid w:val="00B42B67"/>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B6D4C"/>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01009"/>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4B0E"/>
    <w:rsid w:val="00F060C8"/>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jimav@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6799</Words>
  <Characters>37400</Characters>
  <Application>Microsoft Office Word</Application>
  <DocSecurity>0</DocSecurity>
  <Lines>311</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6</cp:revision>
  <dcterms:created xsi:type="dcterms:W3CDTF">2021-08-03T17:40:00Z</dcterms:created>
  <dcterms:modified xsi:type="dcterms:W3CDTF">2021-09-07T03:19:00Z</dcterms:modified>
</cp:coreProperties>
</file>