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103D82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103D82">
        <w:rPr>
          <w:rFonts w:ascii="Arial" w:hAnsi="Arial" w:cs="Arial"/>
          <w:sz w:val="24"/>
        </w:rPr>
        <w:t xml:space="preserve"> XI. </w:t>
      </w:r>
      <w:r w:rsidR="00103D82" w:rsidRPr="00103D82">
        <w:rPr>
          <w:rFonts w:ascii="Arial" w:hAnsi="Arial" w:cs="Arial"/>
          <w:sz w:val="24"/>
        </w:rPr>
        <w:t>Los estudios financiados con recursos públicos</w:t>
      </w: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F4B05" w:rsidRPr="00B32A85" w:rsidRDefault="000F4B05" w:rsidP="000F4B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Atendiendo a lo dispuesto por l</w:t>
      </w:r>
      <w:r w:rsidR="00E928D8">
        <w:rPr>
          <w:rFonts w:ascii="Arial" w:hAnsi="Arial" w:cs="Arial"/>
          <w:sz w:val="24"/>
        </w:rPr>
        <w:t xml:space="preserve">a ley de Transparencia y Acceso a la información Pública del Estado de Jalisco y sus Municipios </w:t>
      </w:r>
      <w:r>
        <w:rPr>
          <w:rFonts w:ascii="Arial" w:hAnsi="Arial" w:cs="Arial"/>
          <w:sz w:val="24"/>
        </w:rPr>
        <w:t>se le informa que l</w:t>
      </w:r>
      <w:r w:rsidR="00103D82">
        <w:rPr>
          <w:rFonts w:ascii="Arial" w:hAnsi="Arial" w:cs="Arial"/>
          <w:sz w:val="24"/>
        </w:rPr>
        <w:t>o establecido en la fracción XI</w:t>
      </w:r>
      <w:bookmarkStart w:id="0" w:name="_GoBack"/>
      <w:bookmarkEnd w:id="0"/>
      <w:r>
        <w:rPr>
          <w:rFonts w:ascii="Arial" w:hAnsi="Arial" w:cs="Arial"/>
          <w:sz w:val="24"/>
        </w:rPr>
        <w:t xml:space="preserve"> del artículo 8 de la ley anteriormente mencionada se encuentra en proceso de elaboración.</w:t>
      </w:r>
    </w:p>
    <w:p w:rsidR="00E928D8" w:rsidRPr="00B32A85" w:rsidRDefault="00E928D8" w:rsidP="00B32A85">
      <w:pPr>
        <w:jc w:val="both"/>
        <w:rPr>
          <w:rFonts w:ascii="Arial" w:hAnsi="Arial" w:cs="Arial"/>
          <w:sz w:val="24"/>
        </w:rPr>
      </w:pPr>
    </w:p>
    <w:sectPr w:rsidR="00E928D8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0F4B05"/>
    <w:rsid w:val="00103D82"/>
    <w:rsid w:val="001064A1"/>
    <w:rsid w:val="001421E6"/>
    <w:rsid w:val="00150C65"/>
    <w:rsid w:val="00176CBE"/>
    <w:rsid w:val="00217A02"/>
    <w:rsid w:val="002731A6"/>
    <w:rsid w:val="003E76ED"/>
    <w:rsid w:val="00423BB2"/>
    <w:rsid w:val="0044190A"/>
    <w:rsid w:val="0047636F"/>
    <w:rsid w:val="004C4D6F"/>
    <w:rsid w:val="004D7CF0"/>
    <w:rsid w:val="005037D6"/>
    <w:rsid w:val="00513955"/>
    <w:rsid w:val="007739DA"/>
    <w:rsid w:val="00985B2C"/>
    <w:rsid w:val="009B065C"/>
    <w:rsid w:val="009C1AA5"/>
    <w:rsid w:val="009E7C2C"/>
    <w:rsid w:val="00B13CA9"/>
    <w:rsid w:val="00B32A85"/>
    <w:rsid w:val="00B5457F"/>
    <w:rsid w:val="00C21B8F"/>
    <w:rsid w:val="00DE2FBE"/>
    <w:rsid w:val="00E928D8"/>
    <w:rsid w:val="00E95B0A"/>
    <w:rsid w:val="00EB41B4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D672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2023-10-26T20:09:00Z</dcterms:created>
  <dcterms:modified xsi:type="dcterms:W3CDTF">2023-10-27T19:10:00Z</dcterms:modified>
</cp:coreProperties>
</file>